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5DC" w:rsidRPr="00F375DC" w:rsidRDefault="00F375DC" w:rsidP="00F375DC">
      <w:pPr>
        <w:pStyle w:val="NoSpacing"/>
        <w:jc w:val="center"/>
        <w:rPr>
          <w:b/>
        </w:rPr>
      </w:pPr>
      <w:r w:rsidRPr="00F375DC">
        <w:rPr>
          <w:b/>
        </w:rPr>
        <w:t>REDISTRICTING CALENDAR 2020-21</w:t>
      </w:r>
    </w:p>
    <w:p w:rsidR="00F375DC" w:rsidRPr="00F375DC" w:rsidRDefault="00F375DC" w:rsidP="00F375DC">
      <w:pPr>
        <w:pStyle w:val="NoSpacing"/>
        <w:jc w:val="center"/>
      </w:pPr>
    </w:p>
    <w:p w:rsidR="008801F7" w:rsidRDefault="008801F7" w:rsidP="008801F7">
      <w:pPr>
        <w:pStyle w:val="NoSpacing"/>
        <w:numPr>
          <w:ilvl w:val="0"/>
          <w:numId w:val="2"/>
        </w:numPr>
      </w:pPr>
      <w:r>
        <w:t>Redistricting shall be completed within 8 months after the date of the official publication of the census</w:t>
      </w:r>
      <w:r w:rsidR="00CA0B28">
        <w:t xml:space="preserve"> –  </w:t>
      </w:r>
      <w:r w:rsidR="00CB3B83">
        <w:t xml:space="preserve">local level </w:t>
      </w:r>
      <w:r w:rsidR="00CA0B28">
        <w:t>Census redistricting summary files must be delivered to the states by March 31, 2021, so redistricting must be com</w:t>
      </w:r>
      <w:r w:rsidR="001D3CCE">
        <w:t>pleted no later than November 30</w:t>
      </w:r>
      <w:r w:rsidR="00CA0B28">
        <w:t>, 2021 (depending on when the Census data is officially released)</w:t>
      </w:r>
      <w:r w:rsidR="001D3CCE">
        <w:t>.</w:t>
      </w:r>
    </w:p>
    <w:p w:rsidR="00CB3B83" w:rsidRDefault="00A71154" w:rsidP="008801F7">
      <w:pPr>
        <w:pStyle w:val="NoSpacing"/>
        <w:numPr>
          <w:ilvl w:val="0"/>
          <w:numId w:val="2"/>
        </w:numPr>
      </w:pPr>
      <w:r>
        <w:t>Summer/</w:t>
      </w:r>
      <w:r w:rsidR="00CB3B83">
        <w:t xml:space="preserve">Fall 2020 – </w:t>
      </w:r>
      <w:r>
        <w:t xml:space="preserve">when deemed appropriate by the Council President, but not later than 6 months after the taking of the decennial census (so no later than October 1, 2020), the President shall appoint </w:t>
      </w:r>
      <w:r w:rsidR="004D092C">
        <w:t xml:space="preserve">either </w:t>
      </w:r>
      <w:r>
        <w:t>a special committee or a standing committee</w:t>
      </w:r>
      <w:r w:rsidR="004D092C">
        <w:t xml:space="preserve"> (i.e. Rules Committee)</w:t>
      </w:r>
      <w:r>
        <w:t xml:space="preserve"> to serve as a</w:t>
      </w:r>
      <w:r w:rsidR="009D5CAF">
        <w:t xml:space="preserve"> Redistricting Committee </w:t>
      </w:r>
      <w:r w:rsidR="00CB3B83">
        <w:t>to determine how the process will be accomplished</w:t>
      </w:r>
      <w:r w:rsidR="009D5CAF">
        <w:t>, including whether</w:t>
      </w:r>
      <w:r w:rsidR="00CB3B83">
        <w:t xml:space="preserve"> an outside consultant is desirable or whether the Planning and Development Department ca</w:t>
      </w:r>
      <w:r w:rsidR="009D5CAF">
        <w:t xml:space="preserve">n accomplish the task in-house, and a timeline for the completion of the task as required by the </w:t>
      </w:r>
      <w:r w:rsidR="001D3CCE">
        <w:t>Charter and Ordinance Code.</w:t>
      </w:r>
    </w:p>
    <w:p w:rsidR="00A71154" w:rsidRDefault="009D5CAF" w:rsidP="008801F7">
      <w:pPr>
        <w:pStyle w:val="NoSpacing"/>
        <w:numPr>
          <w:ilvl w:val="0"/>
          <w:numId w:val="2"/>
        </w:numPr>
      </w:pPr>
      <w:r>
        <w:t xml:space="preserve">If an outside consultant is </w:t>
      </w:r>
      <w:r w:rsidR="004D092C">
        <w:t>preferred</w:t>
      </w:r>
      <w:r>
        <w:t>, the Redistr</w:t>
      </w:r>
      <w:r w:rsidR="004D092C">
        <w:t>icting Committee shall issue a Request for P</w:t>
      </w:r>
      <w:r>
        <w:t>roposals, review the responses, and recommend to the City Council a consultant to perform the task.</w:t>
      </w:r>
    </w:p>
    <w:p w:rsidR="00283910" w:rsidRDefault="001D3CCE" w:rsidP="00283910">
      <w:pPr>
        <w:pStyle w:val="NoSpacing"/>
        <w:numPr>
          <w:ilvl w:val="0"/>
          <w:numId w:val="2"/>
        </w:numPr>
      </w:pPr>
      <w:r>
        <w:t xml:space="preserve">The redistricting consultant or Planning Department shall begin </w:t>
      </w:r>
      <w:r w:rsidR="00283910">
        <w:t xml:space="preserve">drawing alternative proposals </w:t>
      </w:r>
      <w:r w:rsidR="00701B01">
        <w:t xml:space="preserve">in early 2021 </w:t>
      </w:r>
      <w:r w:rsidR="00283910">
        <w:t xml:space="preserve">using guidelines </w:t>
      </w:r>
      <w:r w:rsidR="004D092C">
        <w:t xml:space="preserve">for new districts </w:t>
      </w:r>
      <w:r w:rsidR="00283910">
        <w:t>supplied by the Redistricting Committee</w:t>
      </w:r>
      <w:r w:rsidR="004D092C">
        <w:t xml:space="preserve"> (i.e. policy on river crossings, consideration of the residences of sitting council members eligible for re-election, minority access districts, </w:t>
      </w:r>
      <w:r w:rsidR="004060E0">
        <w:t xml:space="preserve">compactness of districts vs. representing communities of interest, </w:t>
      </w:r>
      <w:r w:rsidR="004D092C">
        <w:t>etc.)</w:t>
      </w:r>
      <w:r w:rsidR="004060E0">
        <w:t xml:space="preserve"> and preliminary census data that usually becomes available late in the year the Census is taken.</w:t>
      </w:r>
    </w:p>
    <w:p w:rsidR="00283910" w:rsidRDefault="001D3CCE" w:rsidP="00283910">
      <w:pPr>
        <w:pStyle w:val="NoSpacing"/>
        <w:numPr>
          <w:ilvl w:val="0"/>
          <w:numId w:val="2"/>
        </w:numPr>
      </w:pPr>
      <w:r w:rsidRPr="001D3CCE">
        <w:t>Spring 2021 – census data officially released no later than March 31st; consultant/Planning Department produces final proposed map(s) for presentation to</w:t>
      </w:r>
      <w:r w:rsidR="00283910">
        <w:t xml:space="preserve"> the Redistricting Committee</w:t>
      </w:r>
      <w:r w:rsidRPr="001D3CCE">
        <w:t>.</w:t>
      </w:r>
    </w:p>
    <w:p w:rsidR="00283910" w:rsidRDefault="001D3CCE" w:rsidP="00283910">
      <w:pPr>
        <w:pStyle w:val="NoSpacing"/>
        <w:numPr>
          <w:ilvl w:val="0"/>
          <w:numId w:val="2"/>
        </w:numPr>
      </w:pPr>
      <w:r>
        <w:t xml:space="preserve">Within 150 days after </w:t>
      </w:r>
      <w:r w:rsidR="004060E0">
        <w:t>the certification of the final C</w:t>
      </w:r>
      <w:r>
        <w:t>ensus data</w:t>
      </w:r>
      <w:r w:rsidR="00283910">
        <w:t xml:space="preserve"> </w:t>
      </w:r>
      <w:r w:rsidR="00283910" w:rsidRPr="00283910">
        <w:t>(</w:t>
      </w:r>
      <w:r w:rsidR="00283910">
        <w:t xml:space="preserve">so </w:t>
      </w:r>
      <w:r w:rsidR="00283910" w:rsidRPr="00283910">
        <w:t xml:space="preserve">no later than </w:t>
      </w:r>
      <w:r w:rsidR="00136520">
        <w:t>August 28</w:t>
      </w:r>
      <w:r w:rsidR="00283910" w:rsidRPr="00283910">
        <w:t>, 2021)</w:t>
      </w:r>
      <w:r>
        <w:t xml:space="preserve"> the Redistricting Committee shall report to the City Council a final proposed plan</w:t>
      </w:r>
      <w:r w:rsidR="00283910">
        <w:t xml:space="preserve"> in the form of a redistricting ordinance. As soon as the plan is received by the Council Secretary it shall be referred to the Rules Committee, which shall hold at least 3 public hearings at three separate places in the city. As soon as practicable, but not less than 15 days after the public hearings have been completed, the Rules Committee shall report a proposal to the full Council. </w:t>
      </w:r>
    </w:p>
    <w:p w:rsidR="00DE14D5" w:rsidRDefault="00283910" w:rsidP="00AA012A">
      <w:pPr>
        <w:pStyle w:val="NoSpacing"/>
        <w:numPr>
          <w:ilvl w:val="0"/>
          <w:numId w:val="2"/>
        </w:numPr>
      </w:pPr>
      <w:r>
        <w:t xml:space="preserve">If the Council makes “substantial” amendments to the proposal, it shall be re-referred to the Rules Committee for additional public hearings, which must be completed no later than 150 days after the redistricting ordinance was originally </w:t>
      </w:r>
      <w:r w:rsidR="00DE14D5">
        <w:t xml:space="preserve">referred to the Rules Committee. The bill is reported back to Council for final action </w:t>
      </w:r>
      <w:r w:rsidR="00701B01">
        <w:t xml:space="preserve">which must occur </w:t>
      </w:r>
      <w:r w:rsidR="00AA012A">
        <w:t xml:space="preserve">no later than 8 months after </w:t>
      </w:r>
      <w:r w:rsidR="00AA012A" w:rsidRPr="00AA012A">
        <w:t xml:space="preserve">the date of the official publication of the census </w:t>
      </w:r>
      <w:r w:rsidR="00AA012A">
        <w:t>(</w:t>
      </w:r>
      <w:r w:rsidR="00AA012A" w:rsidRPr="00AA012A">
        <w:t>no later than November 30, 2021</w:t>
      </w:r>
      <w:r w:rsidR="004969AC">
        <w:t>, but could be earlier if the census data is released earlier in March</w:t>
      </w:r>
      <w:r w:rsidR="00AA012A">
        <w:t>).</w:t>
      </w:r>
    </w:p>
    <w:p w:rsidR="007D73AB" w:rsidRPr="008801F7" w:rsidRDefault="001D3CCE" w:rsidP="0098460F">
      <w:pPr>
        <w:pStyle w:val="NoSpacing"/>
        <w:numPr>
          <w:ilvl w:val="0"/>
          <w:numId w:val="2"/>
        </w:numPr>
      </w:pPr>
      <w:r w:rsidRPr="001D3CCE">
        <w:t xml:space="preserve">The results of the redistricting shall become effective beginning with the next succeeding general consolidated government election which occurs at least 9 months after the effective date of the redistricting. Latest possible </w:t>
      </w:r>
      <w:r w:rsidR="004969AC">
        <w:t xml:space="preserve">effective </w:t>
      </w:r>
      <w:bookmarkStart w:id="0" w:name="_GoBack"/>
      <w:bookmarkEnd w:id="0"/>
      <w:r w:rsidRPr="001D3CCE">
        <w:t xml:space="preserve">date: Census data officially published on the deadline (March 31, 2021), redistricting completed by Council at the end of the 8-month period (November </w:t>
      </w:r>
      <w:r w:rsidR="00297F17">
        <w:t xml:space="preserve">30, </w:t>
      </w:r>
      <w:r w:rsidRPr="001D3CCE">
        <w:t>2021), new districts become effective for City Council elections in March/May 2023.</w:t>
      </w:r>
      <w:r w:rsidR="007D73AB">
        <w:t xml:space="preserve"> </w:t>
      </w:r>
      <w:r w:rsidR="0098460F">
        <w:t xml:space="preserve">Application to </w:t>
      </w:r>
      <w:r w:rsidR="0098460F" w:rsidRPr="0098460F">
        <w:t>School Board ele</w:t>
      </w:r>
      <w:r w:rsidR="0098460F">
        <w:t>ctions in August/November 2022 will depend on the date of the August primary and whether it is 9 months after the effective date of the redistricting ordinance.</w:t>
      </w:r>
    </w:p>
    <w:sectPr w:rsidR="007D73AB" w:rsidRPr="00880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525F"/>
    <w:multiLevelType w:val="hybridMultilevel"/>
    <w:tmpl w:val="B0C2B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840454F"/>
    <w:multiLevelType w:val="hybridMultilevel"/>
    <w:tmpl w:val="52340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151"/>
    <w:rsid w:val="00055AE3"/>
    <w:rsid w:val="00136520"/>
    <w:rsid w:val="001D3CCE"/>
    <w:rsid w:val="002325CD"/>
    <w:rsid w:val="00283910"/>
    <w:rsid w:val="00291666"/>
    <w:rsid w:val="00297F17"/>
    <w:rsid w:val="004060E0"/>
    <w:rsid w:val="004969AC"/>
    <w:rsid w:val="004D092C"/>
    <w:rsid w:val="004F48CA"/>
    <w:rsid w:val="00673CFE"/>
    <w:rsid w:val="00701B01"/>
    <w:rsid w:val="007D73AB"/>
    <w:rsid w:val="008801F7"/>
    <w:rsid w:val="008A4B5A"/>
    <w:rsid w:val="008C433B"/>
    <w:rsid w:val="0098460F"/>
    <w:rsid w:val="009D5CAF"/>
    <w:rsid w:val="00A71154"/>
    <w:rsid w:val="00AA012A"/>
    <w:rsid w:val="00CA0B28"/>
    <w:rsid w:val="00CB3B83"/>
    <w:rsid w:val="00D14151"/>
    <w:rsid w:val="00DE14D5"/>
    <w:rsid w:val="00F3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4151"/>
    <w:pPr>
      <w:spacing w:after="0" w:line="240" w:lineRule="auto"/>
    </w:pPr>
  </w:style>
  <w:style w:type="paragraph" w:styleId="ListParagraph">
    <w:name w:val="List Paragraph"/>
    <w:basedOn w:val="Normal"/>
    <w:uiPriority w:val="34"/>
    <w:qFormat/>
    <w:rsid w:val="001D3C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4151"/>
    <w:pPr>
      <w:spacing w:after="0" w:line="240" w:lineRule="auto"/>
    </w:pPr>
  </w:style>
  <w:style w:type="paragraph" w:styleId="ListParagraph">
    <w:name w:val="List Paragraph"/>
    <w:basedOn w:val="Normal"/>
    <w:uiPriority w:val="34"/>
    <w:qFormat/>
    <w:rsid w:val="001D3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Clements, Jeff</cp:lastModifiedBy>
  <cp:revision>4</cp:revision>
  <cp:lastPrinted>2018-03-12T13:21:00Z</cp:lastPrinted>
  <dcterms:created xsi:type="dcterms:W3CDTF">2020-05-20T13:17:00Z</dcterms:created>
  <dcterms:modified xsi:type="dcterms:W3CDTF">2020-05-20T13:27:00Z</dcterms:modified>
</cp:coreProperties>
</file>