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66F" w:rsidRDefault="000E066F" w:rsidP="000E066F">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DRAFT LANGUAGE</w:t>
      </w:r>
      <w:r w:rsidR="00D922F2">
        <w:rPr>
          <w:rFonts w:ascii="Times New Roman" w:eastAsia="Times New Roman" w:hAnsi="Times New Roman" w:cs="Times New Roman"/>
          <w:b/>
          <w:sz w:val="24"/>
          <w:szCs w:val="24"/>
        </w:rPr>
        <w:t xml:space="preserve"> – FOR DISCUSSION </w:t>
      </w:r>
    </w:p>
    <w:p w:rsidR="00D922F2" w:rsidRDefault="00D922F2" w:rsidP="000E066F">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05/20/2020</w:t>
      </w:r>
    </w:p>
    <w:p w:rsidR="000E066F" w:rsidRDefault="000E066F" w:rsidP="000E066F">
      <w:pPr>
        <w:spacing w:after="120" w:line="240" w:lineRule="auto"/>
        <w:jc w:val="both"/>
        <w:rPr>
          <w:rFonts w:ascii="Times New Roman" w:eastAsia="Times New Roman" w:hAnsi="Times New Roman" w:cs="Times New Roman"/>
          <w:b/>
          <w:sz w:val="24"/>
          <w:szCs w:val="24"/>
        </w:rPr>
      </w:pPr>
    </w:p>
    <w:p w:rsidR="000E066F" w:rsidRDefault="000E066F" w:rsidP="000E066F">
      <w:pPr>
        <w:spacing w:after="120" w:line="240" w:lineRule="auto"/>
        <w:jc w:val="both"/>
        <w:rPr>
          <w:rFonts w:ascii="Times New Roman" w:eastAsia="Times New Roman" w:hAnsi="Times New Roman" w:cs="Times New Roman"/>
          <w:b/>
          <w:sz w:val="24"/>
          <w:szCs w:val="24"/>
        </w:rPr>
      </w:pPr>
      <w:r w:rsidRPr="0034187B">
        <w:rPr>
          <w:rFonts w:ascii="Times New Roman" w:eastAsia="Times New Roman" w:hAnsi="Times New Roman" w:cs="Times New Roman"/>
          <w:b/>
          <w:sz w:val="24"/>
          <w:szCs w:val="24"/>
        </w:rPr>
        <w:t>Section 21.11 –</w:t>
      </w:r>
      <w:r>
        <w:rPr>
          <w:rFonts w:ascii="Times New Roman" w:eastAsia="Times New Roman" w:hAnsi="Times New Roman" w:cs="Times New Roman"/>
          <w:b/>
          <w:sz w:val="24"/>
          <w:szCs w:val="24"/>
        </w:rPr>
        <w:t xml:space="preserve"> Privatization, reorganization, service territory transfers prohibited</w:t>
      </w:r>
      <w:r w:rsidRPr="0034187B">
        <w:rPr>
          <w:rFonts w:ascii="Times New Roman" w:eastAsia="Times New Roman" w:hAnsi="Times New Roman" w:cs="Times New Roman"/>
          <w:b/>
          <w:sz w:val="24"/>
          <w:szCs w:val="24"/>
        </w:rPr>
        <w:t>.</w:t>
      </w:r>
    </w:p>
    <w:p w:rsidR="000E066F" w:rsidRPr="00A36819" w:rsidRDefault="000E066F" w:rsidP="000E066F">
      <w:pPr>
        <w:pStyle w:val="ListParagraph"/>
        <w:numPr>
          <w:ilvl w:val="0"/>
          <w:numId w:val="1"/>
        </w:numPr>
        <w:spacing w:after="120" w:line="240" w:lineRule="auto"/>
        <w:jc w:val="both"/>
        <w:rPr>
          <w:rFonts w:ascii="Times New Roman" w:hAnsi="Times New Roman"/>
          <w:sz w:val="24"/>
          <w:szCs w:val="24"/>
        </w:rPr>
      </w:pPr>
      <w:r w:rsidRPr="00A36819">
        <w:rPr>
          <w:rFonts w:ascii="Times New Roman" w:hAnsi="Times New Roman"/>
          <w:i/>
          <w:sz w:val="24"/>
          <w:szCs w:val="24"/>
        </w:rPr>
        <w:t>Definition</w:t>
      </w:r>
      <w:r>
        <w:rPr>
          <w:rFonts w:ascii="Times New Roman" w:hAnsi="Times New Roman"/>
          <w:i/>
          <w:sz w:val="24"/>
          <w:szCs w:val="24"/>
        </w:rPr>
        <w:t>s</w:t>
      </w:r>
      <w:r w:rsidRPr="00A36819">
        <w:rPr>
          <w:rFonts w:ascii="Times New Roman" w:hAnsi="Times New Roman"/>
          <w:sz w:val="24"/>
          <w:szCs w:val="24"/>
        </w:rPr>
        <w:t>.  For purposes of this section, the following definitions shall apply:</w:t>
      </w:r>
    </w:p>
    <w:p w:rsidR="000E066F" w:rsidRPr="00443CC7" w:rsidRDefault="000E066F" w:rsidP="00D922F2">
      <w:pPr>
        <w:spacing w:after="0" w:line="240" w:lineRule="auto"/>
        <w:ind w:firstLine="360"/>
        <w:jc w:val="both"/>
        <w:rPr>
          <w:rFonts w:ascii="Calibri" w:eastAsia="Times New Roman" w:hAnsi="Calibri" w:cs="Calibri"/>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entity</w:t>
      </w:r>
      <w:proofErr w:type="gramEnd"/>
      <w:r>
        <w:rPr>
          <w:rFonts w:ascii="Times New Roman" w:eastAsia="Times New Roman" w:hAnsi="Times New Roman" w:cs="Times New Roman"/>
          <w:sz w:val="24"/>
          <w:szCs w:val="24"/>
        </w:rPr>
        <w:t>” shall mean any person or entity, public or private.</w:t>
      </w:r>
    </w:p>
    <w:p w:rsidR="000E066F" w:rsidRDefault="000E066F" w:rsidP="00D922F2">
      <w:pPr>
        <w:spacing w:after="0" w:line="240" w:lineRule="auto"/>
        <w:jc w:val="both"/>
        <w:rPr>
          <w:rFonts w:ascii="Times New Roman" w:eastAsia="Times New Roman" w:hAnsi="Times New Roman" w:cs="Times New Roman"/>
          <w:sz w:val="24"/>
          <w:szCs w:val="24"/>
        </w:rPr>
      </w:pPr>
    </w:p>
    <w:p w:rsidR="000E066F" w:rsidRDefault="000E066F" w:rsidP="00D922F2">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sidRPr="003800C6">
        <w:rPr>
          <w:rFonts w:ascii="Times New Roman" w:eastAsia="Times New Roman" w:hAnsi="Times New Roman" w:cs="Times New Roman"/>
          <w:sz w:val="24"/>
          <w:szCs w:val="24"/>
        </w:rPr>
        <w:t>net</w:t>
      </w:r>
      <w:proofErr w:type="gramEnd"/>
      <w:r w:rsidRPr="003800C6">
        <w:rPr>
          <w:rFonts w:ascii="Times New Roman" w:eastAsia="Times New Roman" w:hAnsi="Times New Roman" w:cs="Times New Roman"/>
          <w:sz w:val="24"/>
          <w:szCs w:val="24"/>
        </w:rPr>
        <w:t xml:space="preserve"> capital assets</w:t>
      </w:r>
      <w:r>
        <w:rPr>
          <w:rFonts w:ascii="Times New Roman" w:eastAsia="Times New Roman" w:hAnsi="Times New Roman" w:cs="Times New Roman"/>
          <w:sz w:val="24"/>
          <w:szCs w:val="24"/>
        </w:rPr>
        <w:t>” shall mean the total capital assets based on t</w:t>
      </w:r>
      <w:r w:rsidR="00D922F2">
        <w:rPr>
          <w:rFonts w:ascii="Times New Roman" w:eastAsia="Times New Roman" w:hAnsi="Times New Roman" w:cs="Times New Roman"/>
          <w:sz w:val="24"/>
          <w:szCs w:val="24"/>
        </w:rPr>
        <w:t xml:space="preserve">he latest available JEA monthly </w:t>
      </w:r>
      <w:r>
        <w:rPr>
          <w:rFonts w:ascii="Times New Roman" w:eastAsia="Times New Roman" w:hAnsi="Times New Roman" w:cs="Times New Roman"/>
          <w:sz w:val="24"/>
          <w:szCs w:val="24"/>
        </w:rPr>
        <w:t>financial statements for a system.  For purposes of this section, the total capital asset calculation for each system shall be cumulative and shall reset on October 1, 2020 and every five years thereafter.</w:t>
      </w:r>
    </w:p>
    <w:p w:rsidR="000E066F" w:rsidRDefault="000E066F" w:rsidP="00D922F2">
      <w:pPr>
        <w:spacing w:after="0" w:line="240" w:lineRule="auto"/>
        <w:jc w:val="both"/>
        <w:rPr>
          <w:rFonts w:ascii="Times New Roman" w:eastAsia="Times New Roman" w:hAnsi="Times New Roman" w:cs="Times New Roman"/>
          <w:sz w:val="24"/>
          <w:szCs w:val="24"/>
        </w:rPr>
      </w:pPr>
    </w:p>
    <w:p w:rsidR="000E066F" w:rsidRDefault="000E066F" w:rsidP="00D922F2">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service</w:t>
      </w:r>
      <w:proofErr w:type="gramEnd"/>
      <w:r>
        <w:rPr>
          <w:rFonts w:ascii="Times New Roman" w:eastAsia="Times New Roman" w:hAnsi="Times New Roman" w:cs="Times New Roman"/>
          <w:sz w:val="24"/>
          <w:szCs w:val="24"/>
        </w:rPr>
        <w:t xml:space="preserve"> territory” shall mean the geographically defined areas in which JEA is the utility provider.</w:t>
      </w:r>
    </w:p>
    <w:p w:rsidR="000E066F" w:rsidRDefault="000E066F" w:rsidP="00D922F2">
      <w:pPr>
        <w:spacing w:after="0" w:line="240" w:lineRule="auto"/>
        <w:jc w:val="both"/>
        <w:rPr>
          <w:rFonts w:ascii="Times New Roman" w:eastAsia="Times New Roman" w:hAnsi="Times New Roman" w:cs="Times New Roman"/>
          <w:sz w:val="24"/>
          <w:szCs w:val="24"/>
        </w:rPr>
      </w:pPr>
    </w:p>
    <w:p w:rsidR="000E066F" w:rsidRDefault="000E066F" w:rsidP="00D922F2">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systems</w:t>
      </w:r>
      <w:proofErr w:type="gramEnd"/>
      <w:r>
        <w:rPr>
          <w:rFonts w:ascii="Times New Roman" w:eastAsia="Times New Roman" w:hAnsi="Times New Roman" w:cs="Times New Roman"/>
          <w:sz w:val="24"/>
          <w:szCs w:val="24"/>
        </w:rPr>
        <w:t>” shall mean the electric utility system, the wastewater utility system, the natural gas system, and the fiber optic and telecommunications system owned, operated and managed by JEA.</w:t>
      </w:r>
    </w:p>
    <w:p w:rsidR="000E066F" w:rsidRDefault="000E066F" w:rsidP="000E066F">
      <w:pPr>
        <w:spacing w:after="120" w:line="240" w:lineRule="auto"/>
        <w:ind w:firstLine="360"/>
        <w:contextualSpacing/>
        <w:jc w:val="both"/>
        <w:rPr>
          <w:rFonts w:ascii="Times New Roman" w:eastAsia="Times New Roman" w:hAnsi="Times New Roman" w:cs="Times New Roman"/>
          <w:i/>
          <w:sz w:val="24"/>
          <w:szCs w:val="24"/>
        </w:rPr>
      </w:pPr>
    </w:p>
    <w:p w:rsidR="000E066F" w:rsidRDefault="000E066F" w:rsidP="000E066F">
      <w:pPr>
        <w:spacing w:after="120" w:line="240" w:lineRule="auto"/>
        <w:ind w:firstLine="360"/>
        <w:contextualSpacing/>
        <w:jc w:val="both"/>
        <w:rPr>
          <w:rFonts w:ascii="Times New Roman" w:eastAsia="Times New Roman" w:hAnsi="Times New Roman" w:cs="Times New Roman"/>
          <w:sz w:val="24"/>
          <w:szCs w:val="24"/>
        </w:rPr>
      </w:pPr>
      <w:r w:rsidRPr="00A36819">
        <w:rPr>
          <w:rFonts w:ascii="Times New Roman" w:eastAsia="Times New Roman" w:hAnsi="Times New Roman" w:cs="Times New Roman"/>
          <w:sz w:val="24"/>
          <w:szCs w:val="24"/>
        </w:rPr>
        <w:t>(b)</w:t>
      </w:r>
      <w:r>
        <w:rPr>
          <w:rFonts w:ascii="Times New Roman" w:eastAsia="Times New Roman" w:hAnsi="Times New Roman" w:cs="Times New Roman"/>
          <w:i/>
          <w:sz w:val="24"/>
          <w:szCs w:val="24"/>
        </w:rPr>
        <w:tab/>
      </w:r>
      <w:r w:rsidRPr="0034187B">
        <w:rPr>
          <w:rFonts w:ascii="Times New Roman" w:eastAsia="Times New Roman" w:hAnsi="Times New Roman" w:cs="Times New Roman"/>
          <w:i/>
          <w:sz w:val="24"/>
          <w:szCs w:val="24"/>
        </w:rPr>
        <w:t>Prohibition</w:t>
      </w:r>
      <w:r>
        <w:rPr>
          <w:rFonts w:ascii="Times New Roman" w:eastAsia="Times New Roman" w:hAnsi="Times New Roman" w:cs="Times New Roman"/>
          <w:i/>
          <w:sz w:val="24"/>
          <w:szCs w:val="24"/>
        </w:rPr>
        <w:t xml:space="preserve"> on privatization, reorganization</w:t>
      </w:r>
      <w:r w:rsidR="00D922F2">
        <w:rPr>
          <w:rFonts w:ascii="Times New Roman" w:eastAsia="Times New Roman" w:hAnsi="Times New Roman" w:cs="Times New Roman"/>
          <w:i/>
          <w:sz w:val="24"/>
          <w:szCs w:val="24"/>
        </w:rPr>
        <w:t xml:space="preserve"> transfer of management</w:t>
      </w:r>
      <w:bookmarkStart w:id="0" w:name="_GoBack"/>
      <w:bookmarkEnd w:id="0"/>
      <w:r>
        <w:rPr>
          <w:rFonts w:ascii="Times New Roman" w:eastAsia="Times New Roman" w:hAnsi="Times New Roman" w:cs="Times New Roman"/>
          <w:i/>
          <w:sz w:val="24"/>
          <w:szCs w:val="24"/>
        </w:rPr>
        <w:t>.</w:t>
      </w:r>
      <w:r w:rsidRPr="0034187B">
        <w:rPr>
          <w:rFonts w:ascii="Times New Roman" w:eastAsia="Times New Roman" w:hAnsi="Times New Roman" w:cs="Times New Roman"/>
          <w:sz w:val="24"/>
          <w:szCs w:val="24"/>
        </w:rPr>
        <w:t xml:space="preserve">  JEA shall </w:t>
      </w:r>
      <w:r>
        <w:rPr>
          <w:rFonts w:ascii="Times New Roman" w:eastAsia="Times New Roman" w:hAnsi="Times New Roman" w:cs="Times New Roman"/>
          <w:sz w:val="24"/>
          <w:szCs w:val="24"/>
        </w:rPr>
        <w:t>not explore, investigate or consummate a privatization or transfer to an entity by sale, lease, or assignment of the management,</w:t>
      </w:r>
      <w:r>
        <w:rPr>
          <w:rFonts w:ascii="Times New Roman" w:eastAsia="Times New Roman" w:hAnsi="Times New Roman" w:cs="Times New Roman"/>
          <w:sz w:val="24"/>
          <w:szCs w:val="24"/>
        </w:rPr>
        <w:t xml:space="preserve"> </w:t>
      </w:r>
      <w:r w:rsidRPr="0034187B">
        <w:rPr>
          <w:rFonts w:ascii="Times New Roman" w:eastAsia="Times New Roman" w:hAnsi="Times New Roman" w:cs="Times New Roman"/>
          <w:sz w:val="24"/>
          <w:szCs w:val="24"/>
        </w:rPr>
        <w:t>function</w:t>
      </w:r>
      <w:r>
        <w:rPr>
          <w:rFonts w:ascii="Times New Roman" w:eastAsia="Times New Roman" w:hAnsi="Times New Roman" w:cs="Times New Roman"/>
          <w:sz w:val="24"/>
          <w:szCs w:val="24"/>
        </w:rPr>
        <w:t>, or operation of any portion of a system which</w:t>
      </w:r>
      <w:r w:rsidRPr="0034187B">
        <w:rPr>
          <w:rFonts w:ascii="Times New Roman" w:eastAsia="Times New Roman" w:hAnsi="Times New Roman" w:cs="Times New Roman"/>
          <w:sz w:val="24"/>
          <w:szCs w:val="24"/>
        </w:rPr>
        <w:t xml:space="preserve"> comprises more than ten percent of the</w:t>
      </w:r>
      <w:r>
        <w:rPr>
          <w:rFonts w:ascii="Times New Roman" w:eastAsia="Times New Roman" w:hAnsi="Times New Roman" w:cs="Times New Roman"/>
          <w:sz w:val="24"/>
          <w:szCs w:val="24"/>
        </w:rPr>
        <w:t xml:space="preserve"> net capital assets of such system </w:t>
      </w:r>
      <w:r w:rsidRPr="0034187B">
        <w:rPr>
          <w:rFonts w:ascii="Times New Roman" w:eastAsia="Times New Roman" w:hAnsi="Times New Roman" w:cs="Times New Roman"/>
          <w:sz w:val="24"/>
          <w:szCs w:val="24"/>
        </w:rPr>
        <w:t>without approval of the council</w:t>
      </w:r>
      <w:r>
        <w:rPr>
          <w:rFonts w:ascii="Times New Roman" w:eastAsia="Times New Roman" w:hAnsi="Times New Roman" w:cs="Times New Roman"/>
          <w:sz w:val="24"/>
          <w:szCs w:val="24"/>
        </w:rPr>
        <w:t xml:space="preserve">; </w:t>
      </w:r>
      <w:r w:rsidRPr="0034187B">
        <w:rPr>
          <w:rFonts w:ascii="Times New Roman" w:eastAsia="Times New Roman" w:hAnsi="Times New Roman" w:cs="Times New Roman"/>
          <w:sz w:val="24"/>
          <w:szCs w:val="24"/>
        </w:rPr>
        <w:t>provided, however, that no final approval by the council shall become effective without subsequent referendum approval of the terms and conditions of the sale.</w:t>
      </w:r>
      <w:r>
        <w:rPr>
          <w:rFonts w:ascii="Times New Roman" w:eastAsia="Times New Roman" w:hAnsi="Times New Roman" w:cs="Times New Roman"/>
          <w:sz w:val="24"/>
          <w:szCs w:val="24"/>
        </w:rPr>
        <w:t xml:space="preserve">  Additionally, JEA shall not explore, investigate or consummate a reorganization of JEA’s governance structure in a manner that would affect JEA’s ownership or management control of </w:t>
      </w:r>
      <w:r w:rsidRPr="0034187B">
        <w:rPr>
          <w:rFonts w:ascii="Times New Roman" w:eastAsia="Times New Roman" w:hAnsi="Times New Roman" w:cs="Times New Roman"/>
          <w:sz w:val="24"/>
          <w:szCs w:val="24"/>
        </w:rPr>
        <w:t>more than ten percent of the</w:t>
      </w:r>
      <w:r>
        <w:rPr>
          <w:rFonts w:ascii="Times New Roman" w:eastAsia="Times New Roman" w:hAnsi="Times New Roman" w:cs="Times New Roman"/>
          <w:sz w:val="24"/>
          <w:szCs w:val="24"/>
        </w:rPr>
        <w:t xml:space="preserve"> net capital assets of a system </w:t>
      </w:r>
      <w:r w:rsidRPr="0034187B">
        <w:rPr>
          <w:rFonts w:ascii="Times New Roman" w:eastAsia="Times New Roman" w:hAnsi="Times New Roman" w:cs="Times New Roman"/>
          <w:sz w:val="24"/>
          <w:szCs w:val="24"/>
        </w:rPr>
        <w:t>without approval of the council</w:t>
      </w:r>
      <w:r>
        <w:rPr>
          <w:rFonts w:ascii="Times New Roman" w:eastAsia="Times New Roman" w:hAnsi="Times New Roman" w:cs="Times New Roman"/>
          <w:sz w:val="24"/>
          <w:szCs w:val="24"/>
        </w:rPr>
        <w:t>.</w:t>
      </w:r>
      <w:r w:rsidRPr="003418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Upon approval by the council for JEA to explore or investigate a privatization, transfer, or reorganization of JEA, council may in its discretion prescribe by ordinance budget restrictions related to professional consultants, legal engagements, promotional expenses, and other expenses anticipated by JEA during such exploration or investigation.</w:t>
      </w:r>
    </w:p>
    <w:p w:rsidR="000E066F" w:rsidRDefault="000E066F" w:rsidP="000E066F">
      <w:pPr>
        <w:spacing w:after="120" w:line="240" w:lineRule="auto"/>
        <w:ind w:firstLine="360"/>
        <w:contextualSpacing/>
        <w:jc w:val="both"/>
        <w:rPr>
          <w:rFonts w:ascii="Times New Roman" w:eastAsia="Times New Roman" w:hAnsi="Times New Roman" w:cs="Times New Roman"/>
          <w:sz w:val="24"/>
          <w:szCs w:val="24"/>
        </w:rPr>
      </w:pPr>
    </w:p>
    <w:p w:rsidR="000E066F" w:rsidRPr="00443CC7" w:rsidRDefault="000E066F" w:rsidP="000E066F">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3309F3">
        <w:rPr>
          <w:rFonts w:ascii="Times New Roman" w:eastAsia="Times New Roman" w:hAnsi="Times New Roman" w:cs="Times New Roman"/>
          <w:i/>
          <w:sz w:val="24"/>
          <w:szCs w:val="24"/>
        </w:rPr>
        <w:t xml:space="preserve">Prohibited </w:t>
      </w:r>
      <w:r>
        <w:rPr>
          <w:rFonts w:ascii="Times New Roman" w:eastAsia="Times New Roman" w:hAnsi="Times New Roman" w:cs="Times New Roman"/>
          <w:i/>
          <w:sz w:val="24"/>
          <w:szCs w:val="24"/>
        </w:rPr>
        <w:t xml:space="preserve">service </w:t>
      </w:r>
      <w:r w:rsidRPr="003309F3">
        <w:rPr>
          <w:rFonts w:ascii="Times New Roman" w:eastAsia="Times New Roman" w:hAnsi="Times New Roman" w:cs="Times New Roman"/>
          <w:i/>
          <w:sz w:val="24"/>
          <w:szCs w:val="24"/>
        </w:rPr>
        <w:t>territory transfers</w:t>
      </w:r>
      <w:r>
        <w:rPr>
          <w:rFonts w:ascii="Times New Roman" w:eastAsia="Times New Roman" w:hAnsi="Times New Roman" w:cs="Times New Roman"/>
          <w:sz w:val="24"/>
          <w:szCs w:val="24"/>
        </w:rPr>
        <w:t xml:space="preserve">.  </w:t>
      </w:r>
      <w:r w:rsidRPr="00443CC7">
        <w:rPr>
          <w:rFonts w:ascii="Times New Roman" w:eastAsia="Times New Roman" w:hAnsi="Times New Roman" w:cs="Times New Roman"/>
          <w:sz w:val="24"/>
          <w:szCs w:val="24"/>
        </w:rPr>
        <w:t>Any sale, transfer or other conveyance of JEA’s electric, water or wastewater service territory to any entity that totals 1% or more of</w:t>
      </w:r>
      <w:r>
        <w:rPr>
          <w:rFonts w:ascii="Times New Roman" w:eastAsia="Times New Roman" w:hAnsi="Times New Roman" w:cs="Times New Roman"/>
          <w:sz w:val="24"/>
          <w:szCs w:val="24"/>
        </w:rPr>
        <w:t xml:space="preserve"> the service territory or any sale, transfer, or other conveyance of 1% or more of</w:t>
      </w:r>
      <w:r w:rsidRPr="00443CC7">
        <w:rPr>
          <w:rFonts w:ascii="Times New Roman" w:eastAsia="Times New Roman" w:hAnsi="Times New Roman" w:cs="Times New Roman"/>
          <w:sz w:val="24"/>
          <w:szCs w:val="24"/>
        </w:rPr>
        <w:t xml:space="preserve"> JEA’s electric, water or wastewater customer accounts based on the latest available JEA monthly financial statements shall require </w:t>
      </w:r>
      <w:r>
        <w:rPr>
          <w:rFonts w:ascii="Times New Roman" w:eastAsia="Times New Roman" w:hAnsi="Times New Roman" w:cs="Times New Roman"/>
          <w:sz w:val="24"/>
          <w:szCs w:val="24"/>
        </w:rPr>
        <w:t>c</w:t>
      </w:r>
      <w:r w:rsidRPr="00443CC7">
        <w:rPr>
          <w:rFonts w:ascii="Times New Roman" w:eastAsia="Times New Roman" w:hAnsi="Times New Roman" w:cs="Times New Roman"/>
          <w:sz w:val="24"/>
          <w:szCs w:val="24"/>
        </w:rPr>
        <w:t xml:space="preserve">ouncil approval. JEA shall not enter into any agreement, contract or other arrangement that would exceed the 1% threshold without </w:t>
      </w:r>
      <w:r>
        <w:rPr>
          <w:rFonts w:ascii="Times New Roman" w:eastAsia="Times New Roman" w:hAnsi="Times New Roman" w:cs="Times New Roman"/>
          <w:sz w:val="24"/>
          <w:szCs w:val="24"/>
        </w:rPr>
        <w:t>c</w:t>
      </w:r>
      <w:r w:rsidRPr="00443CC7">
        <w:rPr>
          <w:rFonts w:ascii="Times New Roman" w:eastAsia="Times New Roman" w:hAnsi="Times New Roman" w:cs="Times New Roman"/>
          <w:sz w:val="24"/>
          <w:szCs w:val="24"/>
        </w:rPr>
        <w:t xml:space="preserve">ouncil approval. Nothing in this section shall prevent JEA from complying with the terms and conditions of </w:t>
      </w:r>
      <w:proofErr w:type="spellStart"/>
      <w:r w:rsidRPr="00443CC7">
        <w:rPr>
          <w:rFonts w:ascii="Times New Roman" w:eastAsia="Times New Roman" w:hAnsi="Times New Roman" w:cs="Times New Roman"/>
          <w:sz w:val="24"/>
          <w:szCs w:val="24"/>
        </w:rPr>
        <w:t>interlocal</w:t>
      </w:r>
      <w:proofErr w:type="spellEnd"/>
      <w:r w:rsidRPr="00443CC7">
        <w:rPr>
          <w:rFonts w:ascii="Times New Roman" w:eastAsia="Times New Roman" w:hAnsi="Times New Roman" w:cs="Times New Roman"/>
          <w:sz w:val="24"/>
          <w:szCs w:val="24"/>
        </w:rPr>
        <w:t xml:space="preserve"> agreements with St. Johns County and Nassau County which include, but is not limited to, an option to purchase the assets and service territory of JEA within the respective </w:t>
      </w:r>
      <w:r>
        <w:rPr>
          <w:rFonts w:ascii="Times New Roman" w:eastAsia="Times New Roman" w:hAnsi="Times New Roman" w:cs="Times New Roman"/>
          <w:sz w:val="24"/>
          <w:szCs w:val="24"/>
        </w:rPr>
        <w:t>c</w:t>
      </w:r>
      <w:r w:rsidRPr="00443CC7">
        <w:rPr>
          <w:rFonts w:ascii="Times New Roman" w:eastAsia="Times New Roman" w:hAnsi="Times New Roman" w:cs="Times New Roman"/>
          <w:sz w:val="24"/>
          <w:szCs w:val="24"/>
        </w:rPr>
        <w:t xml:space="preserve">ounties without Council or referendum approval.   </w:t>
      </w:r>
    </w:p>
    <w:p w:rsidR="000E066F" w:rsidRDefault="000E066F" w:rsidP="000E066F">
      <w:pPr>
        <w:spacing w:after="120" w:line="240" w:lineRule="auto"/>
        <w:ind w:firstLine="360"/>
        <w:contextualSpacing/>
        <w:jc w:val="both"/>
        <w:rPr>
          <w:rFonts w:ascii="Times New Roman" w:eastAsia="Times New Roman" w:hAnsi="Times New Roman" w:cs="Times New Roman"/>
          <w:sz w:val="24"/>
          <w:szCs w:val="24"/>
        </w:rPr>
      </w:pPr>
    </w:p>
    <w:p w:rsidR="0035548C" w:rsidRDefault="0035548C"/>
    <w:sectPr w:rsidR="00355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C4D1D"/>
    <w:multiLevelType w:val="hybridMultilevel"/>
    <w:tmpl w:val="00EEF07C"/>
    <w:lvl w:ilvl="0" w:tplc="AF9ED2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66F"/>
    <w:rsid w:val="000E066F"/>
    <w:rsid w:val="0035548C"/>
    <w:rsid w:val="00D9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B924"/>
  <w15:chartTrackingRefBased/>
  <w15:docId w15:val="{EF88255A-769C-4FD4-BDEC-41CB0060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66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66F"/>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JEA</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Jody L. (OGC)</dc:creator>
  <cp:keywords/>
  <dc:description/>
  <cp:lastModifiedBy>Brooks, Jody L. (OGC)</cp:lastModifiedBy>
  <cp:revision>1</cp:revision>
  <dcterms:created xsi:type="dcterms:W3CDTF">2020-05-20T22:52:00Z</dcterms:created>
  <dcterms:modified xsi:type="dcterms:W3CDTF">2020-05-20T23:11:00Z</dcterms:modified>
</cp:coreProperties>
</file>