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3" w:rsidRDefault="00F02792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September 6</w:t>
      </w:r>
      <w:r w:rsidR="00A30DBB">
        <w:rPr>
          <w:rFonts w:ascii="Times New Roman" w:hAnsi="Times New Roman"/>
        </w:rPr>
        <w:t>, 2016</w:t>
      </w:r>
    </w:p>
    <w:p w:rsidR="00606043" w:rsidRDefault="00F02792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 a</w:t>
      </w:r>
      <w:bookmarkStart w:id="0" w:name="_GoBack"/>
      <w:bookmarkEnd w:id="0"/>
      <w:r w:rsidR="00A30DBB">
        <w:rPr>
          <w:rFonts w:ascii="Times New Roman" w:hAnsi="Times New Roman"/>
        </w:rPr>
        <w:t>.m.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Pr="00740471" w:rsidRDefault="00606043" w:rsidP="00606043">
      <w:pPr>
        <w:jc w:val="center"/>
        <w:rPr>
          <w:rFonts w:ascii="Times New Roman" w:hAnsi="Times New Roman"/>
          <w:b/>
          <w:sz w:val="36"/>
          <w:szCs w:val="36"/>
        </w:rPr>
      </w:pPr>
      <w:r w:rsidRPr="00740471">
        <w:rPr>
          <w:rFonts w:ascii="Times New Roman" w:hAnsi="Times New Roman"/>
          <w:b/>
          <w:sz w:val="36"/>
          <w:szCs w:val="36"/>
        </w:rPr>
        <w:t>Meeting Notice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that Council Member </w:t>
      </w:r>
      <w:r w:rsidR="00336BA8">
        <w:rPr>
          <w:rFonts w:ascii="Times New Roman" w:hAnsi="Times New Roman"/>
        </w:rPr>
        <w:t>Danny Becton</w:t>
      </w:r>
      <w:r>
        <w:rPr>
          <w:rFonts w:ascii="Times New Roman" w:hAnsi="Times New Roman"/>
        </w:rPr>
        <w:t xml:space="preserve"> will meet with</w:t>
      </w:r>
      <w:r w:rsidR="00A30DBB">
        <w:rPr>
          <w:rFonts w:ascii="Times New Roman" w:hAnsi="Times New Roman"/>
        </w:rPr>
        <w:t xml:space="preserve"> City Council President Lori Boyer </w:t>
      </w:r>
      <w:r w:rsidR="00336BA8">
        <w:rPr>
          <w:rFonts w:ascii="Times New Roman" w:hAnsi="Times New Roman"/>
        </w:rPr>
        <w:t xml:space="preserve">at </w:t>
      </w:r>
      <w:r w:rsidR="00A30DBB">
        <w:rPr>
          <w:rFonts w:ascii="Times New Roman" w:hAnsi="Times New Roman"/>
        </w:rPr>
        <w:t>2 p.m. Thursday</w:t>
      </w:r>
      <w:r w:rsidR="00EE1DF0">
        <w:rPr>
          <w:rFonts w:ascii="Times New Roman" w:hAnsi="Times New Roman"/>
        </w:rPr>
        <w:t>,</w:t>
      </w:r>
      <w:r w:rsidR="00A30DBB">
        <w:rPr>
          <w:rFonts w:ascii="Times New Roman" w:hAnsi="Times New Roman"/>
        </w:rPr>
        <w:t xml:space="preserve"> September 8 in City Council Conference Room B,</w:t>
      </w:r>
      <w:r>
        <w:rPr>
          <w:rFonts w:ascii="Times New Roman" w:hAnsi="Times New Roman"/>
        </w:rPr>
        <w:t xml:space="preserve"> located at 117 West Duval Street, Suite 425, City Hall St. James Building. All </w:t>
      </w:r>
      <w:r w:rsidR="00A30DBB">
        <w:rPr>
          <w:rFonts w:ascii="Times New Roman" w:hAnsi="Times New Roman"/>
        </w:rPr>
        <w:t>interested parties</w:t>
      </w:r>
      <w:r>
        <w:rPr>
          <w:rFonts w:ascii="Times New Roman" w:hAnsi="Times New Roman"/>
        </w:rPr>
        <w:t xml:space="preserve"> are invited to attend</w:t>
      </w:r>
      <w:r w:rsidR="00A30DBB">
        <w:rPr>
          <w:rFonts w:ascii="Times New Roman" w:hAnsi="Times New Roman"/>
        </w:rPr>
        <w:t>. The purpose of the meeting is to discuss correcting the spelling of Philips Highway on city maps, documents, and signs.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contact Dan Macdonald, ECA District </w:t>
      </w:r>
      <w:r w:rsidR="007A34D9">
        <w:rPr>
          <w:rFonts w:ascii="Times New Roman" w:hAnsi="Times New Roman"/>
        </w:rPr>
        <w:t>11</w:t>
      </w:r>
      <w:r>
        <w:rPr>
          <w:rFonts w:ascii="Times New Roman" w:hAnsi="Times New Roman"/>
        </w:rPr>
        <w:t>, at (904) 630-2737, for additional information or correspondence.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Default="007A34D9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>DB</w:t>
      </w:r>
      <w:r w:rsidR="00606043">
        <w:rPr>
          <w:rFonts w:ascii="Times New Roman" w:hAnsi="Times New Roman"/>
        </w:rPr>
        <w:t>/dm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Default="008C1F7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>cc</w:t>
      </w:r>
      <w:r w:rsidR="00606043">
        <w:rPr>
          <w:rFonts w:ascii="Times New Roman" w:hAnsi="Times New Roman"/>
        </w:rPr>
        <w:t>:</w:t>
      </w:r>
      <w:r w:rsidR="00606043">
        <w:rPr>
          <w:rFonts w:ascii="Times New Roman" w:hAnsi="Times New Roman"/>
        </w:rPr>
        <w:tab/>
        <w:t>Council Members/Staff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Cheryl Brown, Director/Council Secretary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Jeff Clements, Chief, Research Division</w:t>
      </w:r>
    </w:p>
    <w:p w:rsidR="00606043" w:rsidRDefault="00EE1DF0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Carol Owens, Interim</w:t>
      </w:r>
      <w:r w:rsidR="00606043">
        <w:rPr>
          <w:rFonts w:ascii="Times New Roman" w:hAnsi="Times New Roman"/>
        </w:rPr>
        <w:t xml:space="preserve"> Chief of Legislative Services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Kristi Sikes, Chief, Administrative Services Division.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7" w:history="1">
        <w:r w:rsidRPr="00FC2E02">
          <w:rPr>
            <w:rStyle w:val="Hyperlink"/>
            <w:rFonts w:ascii="Times New Roman" w:hAnsi="Times New Roman"/>
          </w:rPr>
          <w:t>Cityc@coj.net</w:t>
        </w:r>
      </w:hyperlink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Media Box</w:t>
      </w:r>
    </w:p>
    <w:p w:rsidR="00D003AC" w:rsidRPr="00A30DBB" w:rsidRDefault="00606043" w:rsidP="00162DB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File Copy </w:t>
      </w:r>
    </w:p>
    <w:sectPr w:rsidR="00D003AC" w:rsidRPr="00A30DBB" w:rsidSect="002479B9">
      <w:headerReference w:type="default" r:id="rId8"/>
      <w:pgSz w:w="12240" w:h="15840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43" w:rsidRDefault="00606043" w:rsidP="00606043">
      <w:pPr>
        <w:spacing w:line="240" w:lineRule="auto"/>
      </w:pPr>
      <w:r>
        <w:separator/>
      </w:r>
    </w:p>
  </w:endnote>
  <w:endnote w:type="continuationSeparator" w:id="0">
    <w:p w:rsidR="00606043" w:rsidRDefault="00606043" w:rsidP="0060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43" w:rsidRDefault="00606043" w:rsidP="00606043">
      <w:pPr>
        <w:spacing w:line="240" w:lineRule="auto"/>
      </w:pPr>
      <w:r>
        <w:separator/>
      </w:r>
    </w:p>
  </w:footnote>
  <w:footnote w:type="continuationSeparator" w:id="0">
    <w:p w:rsidR="00606043" w:rsidRDefault="00606043" w:rsidP="0060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F02792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9160" cy="8839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0D3F" w:rsidRPr="00864C5D" w:rsidRDefault="00F02792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F02792" w:rsidP="00864C5D">
          <w:pPr>
            <w:jc w:val="center"/>
            <w:rPr>
              <w:rFonts w:ascii="Arial" w:hAnsi="Arial" w:cs="Arial"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F02792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 xml:space="preserve">OFFICE OF THE </w:t>
          </w:r>
        </w:p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>CITY COUNCIL</w:t>
          </w:r>
        </w:p>
        <w:p w:rsidR="005D0D3F" w:rsidRPr="00864C5D" w:rsidRDefault="00F02792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F02792" w:rsidP="00864C5D">
          <w:pPr>
            <w:jc w:val="center"/>
            <w:rPr>
              <w:rFonts w:ascii="Arial" w:hAnsi="Arial" w:cs="Arial"/>
              <w:b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DANNY BECTON</w:t>
          </w:r>
        </w:p>
      </w:tc>
      <w:tc>
        <w:tcPr>
          <w:tcW w:w="3330" w:type="dxa"/>
          <w:shd w:val="clear" w:color="auto" w:fill="auto"/>
        </w:tcPr>
        <w:p w:rsidR="005D0D3F" w:rsidRPr="00864C5D" w:rsidRDefault="00F0279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864C5D">
                <w:rPr>
                  <w:rFonts w:ascii="Arial" w:hAnsi="Arial" w:cs="Arial"/>
                  <w:sz w:val="16"/>
                  <w:szCs w:val="16"/>
                </w:rPr>
                <w:t>SUITE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425</w:t>
            </w:r>
          </w:smartTag>
          <w:r w:rsidRPr="00864C5D">
            <w:rPr>
              <w:rFonts w:ascii="Arial" w:hAnsi="Arial" w:cs="Arial"/>
              <w:sz w:val="16"/>
              <w:szCs w:val="16"/>
            </w:rPr>
            <w:t>, CITY HALL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MEMBER, DISTRICT 11</w:t>
          </w:r>
        </w:p>
      </w:tc>
      <w:tc>
        <w:tcPr>
          <w:tcW w:w="3330" w:type="dxa"/>
          <w:shd w:val="clear" w:color="auto" w:fill="auto"/>
        </w:tcPr>
        <w:p w:rsidR="005D0D3F" w:rsidRPr="00864C5D" w:rsidRDefault="00F0279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O</w:t>
          </w:r>
          <w:r w:rsidR="00606043">
            <w:rPr>
              <w:rFonts w:ascii="Arial" w:hAnsi="Arial" w:cs="Arial"/>
              <w:sz w:val="16"/>
              <w:szCs w:val="16"/>
            </w:rPr>
            <w:t>FFICE (904) 630-1383</w:t>
          </w:r>
        </w:p>
      </w:tc>
      <w:tc>
        <w:tcPr>
          <w:tcW w:w="3330" w:type="dxa"/>
          <w:shd w:val="clear" w:color="auto" w:fill="auto"/>
        </w:tcPr>
        <w:p w:rsidR="005D0D3F" w:rsidRPr="00864C5D" w:rsidRDefault="00F0279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864C5D">
                <w:rPr>
                  <w:rFonts w:ascii="Arial" w:hAnsi="Arial" w:cs="Arial"/>
                  <w:sz w:val="16"/>
                  <w:szCs w:val="16"/>
                </w:rPr>
                <w:t>JACKSONVILLE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864C5D">
                <w:rPr>
                  <w:rFonts w:ascii="Arial" w:hAnsi="Arial" w:cs="Arial"/>
                  <w:sz w:val="16"/>
                  <w:szCs w:val="16"/>
                </w:rPr>
                <w:t>FLORIDA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864C5D">
                <w:rPr>
                  <w:rFonts w:ascii="Arial" w:hAnsi="Arial" w:cs="Arial"/>
                  <w:sz w:val="16"/>
                  <w:szCs w:val="16"/>
                </w:rPr>
                <w:t>32202</w:t>
              </w:r>
            </w:smartTag>
          </w:smartTag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5D0D3F" w:rsidRPr="00864C5D" w:rsidRDefault="00F0279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CE0E2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 xml:space="preserve">E-MAIL:  </w:t>
          </w:r>
          <w:r w:rsidR="00CE0E28">
            <w:rPr>
              <w:rFonts w:ascii="Arial" w:hAnsi="Arial" w:cs="Arial"/>
              <w:sz w:val="16"/>
              <w:szCs w:val="16"/>
            </w:rPr>
            <w:t>DBECTON</w:t>
          </w:r>
          <w:r w:rsidRPr="00864C5D">
            <w:rPr>
              <w:rFonts w:ascii="Arial" w:hAnsi="Arial" w:cs="Arial"/>
              <w:sz w:val="16"/>
              <w:szCs w:val="16"/>
            </w:rPr>
            <w:t>@COJ.NET</w:t>
          </w:r>
        </w:p>
      </w:tc>
    </w:tr>
  </w:tbl>
  <w:p w:rsidR="005D0D3F" w:rsidRDefault="00F02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3"/>
    <w:rsid w:val="000A4EE9"/>
    <w:rsid w:val="001070E2"/>
    <w:rsid w:val="00162DB3"/>
    <w:rsid w:val="0033063F"/>
    <w:rsid w:val="00336BA8"/>
    <w:rsid w:val="003A2F7F"/>
    <w:rsid w:val="00606043"/>
    <w:rsid w:val="007A34D9"/>
    <w:rsid w:val="008C1F73"/>
    <w:rsid w:val="00A30DBB"/>
    <w:rsid w:val="00CE0E28"/>
    <w:rsid w:val="00D003AC"/>
    <w:rsid w:val="00EE1DF0"/>
    <w:rsid w:val="00F0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Administrator2</cp:lastModifiedBy>
  <cp:revision>5</cp:revision>
  <cp:lastPrinted>2016-09-01T18:09:00Z</cp:lastPrinted>
  <dcterms:created xsi:type="dcterms:W3CDTF">2016-09-01T18:01:00Z</dcterms:created>
  <dcterms:modified xsi:type="dcterms:W3CDTF">2016-09-06T12:14:00Z</dcterms:modified>
</cp:coreProperties>
</file>