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011C75" w:rsidP="00011C75">
      <w:pPr>
        <w:jc w:val="center"/>
        <w:rPr>
          <w:b/>
        </w:rPr>
      </w:pPr>
      <w:r w:rsidRPr="0091604B">
        <w:rPr>
          <w:b/>
        </w:rPr>
        <w:t xml:space="preserve">NEIGHBORBOOD </w:t>
      </w:r>
      <w:r w:rsidR="00122E44">
        <w:rPr>
          <w:b/>
        </w:rPr>
        <w:t xml:space="preserve">IMPROVEMENT AND COMMUNITY ENHANCEMENT </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C7597C" w:rsidP="00011C75">
      <w:pPr>
        <w:jc w:val="center"/>
        <w:rPr>
          <w:b/>
        </w:rPr>
      </w:pPr>
      <w:r>
        <w:rPr>
          <w:b/>
        </w:rPr>
        <w:t>February 1</w:t>
      </w:r>
      <w:r w:rsidR="00427EC4">
        <w:rPr>
          <w:b/>
        </w:rPr>
        <w:t>, 2016</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C7597C" w:rsidP="00011C75">
      <w:pPr>
        <w:jc w:val="center"/>
        <w:rPr>
          <w:b/>
        </w:rPr>
      </w:pPr>
      <w:r>
        <w:rPr>
          <w:b/>
        </w:rPr>
        <w:t>Lynwood Roberts Room</w:t>
      </w:r>
    </w:p>
    <w:p w:rsidR="00011C75" w:rsidRDefault="00011C75" w:rsidP="00011C75"/>
    <w:p w:rsidR="00886C5D" w:rsidRPr="0091604B" w:rsidRDefault="00886C5D" w:rsidP="00011C75"/>
    <w:p w:rsidR="004F6E4D" w:rsidRDefault="00011C75" w:rsidP="00011C75">
      <w:r w:rsidRPr="0091604B">
        <w:rPr>
          <w:b/>
        </w:rPr>
        <w:t xml:space="preserve">Attendance:  </w:t>
      </w:r>
      <w:r w:rsidRPr="0091604B">
        <w:t>Council Members</w:t>
      </w:r>
      <w:r>
        <w:t xml:space="preserve"> </w:t>
      </w:r>
      <w:r w:rsidR="0013794A">
        <w:t xml:space="preserve">Garrett Dennis (Chair), </w:t>
      </w:r>
      <w:r w:rsidR="00427EC4" w:rsidRPr="00427EC4">
        <w:t>John Crescimbeni</w:t>
      </w:r>
      <w:r w:rsidR="00614EEC">
        <w:t>,</w:t>
      </w:r>
      <w:r w:rsidR="00427EC4" w:rsidRPr="00427EC4">
        <w:t xml:space="preserve"> </w:t>
      </w:r>
      <w:r w:rsidR="0013794A">
        <w:t xml:space="preserve">Al Ferraro, </w:t>
      </w:r>
      <w:r w:rsidR="0013794A" w:rsidRPr="0013794A">
        <w:t>Bill Gulliford</w:t>
      </w:r>
      <w:r w:rsidR="00CC50C1">
        <w:t xml:space="preserve">, </w:t>
      </w:r>
      <w:r w:rsidR="00952880">
        <w:t>Tommy Hazouri (arr. 4:26</w:t>
      </w:r>
      <w:r w:rsidR="00CC50C1" w:rsidRPr="00CC50C1">
        <w:t>p)</w:t>
      </w:r>
      <w:r w:rsidR="00CC50C1">
        <w:t xml:space="preserve">, and </w:t>
      </w:r>
      <w:r w:rsidR="00B01426">
        <w:t>Joyce Morgan</w:t>
      </w:r>
    </w:p>
    <w:p w:rsidR="00011C75" w:rsidRPr="0091604B" w:rsidRDefault="00011C75" w:rsidP="00011C75"/>
    <w:p w:rsidR="00011C75" w:rsidRPr="0091604B" w:rsidRDefault="00011C75" w:rsidP="00011C75">
      <w:r w:rsidRPr="0091604B">
        <w:rPr>
          <w:b/>
        </w:rPr>
        <w:t>Also</w:t>
      </w:r>
      <w:r w:rsidRPr="0091604B">
        <w:t xml:space="preserve">: </w:t>
      </w:r>
      <w:r w:rsidR="000506FD">
        <w:t>Council Vice President</w:t>
      </w:r>
      <w:r w:rsidR="004541A2">
        <w:t xml:space="preserve"> Lori Boyer; </w:t>
      </w:r>
      <w:r>
        <w:t xml:space="preserve">Paige Johnston </w:t>
      </w:r>
      <w:r w:rsidR="00457B4D">
        <w:t xml:space="preserve">– General Counsel’s Office; </w:t>
      </w:r>
      <w:r w:rsidR="006458D0">
        <w:t>Robert Campbell</w:t>
      </w:r>
      <w:r w:rsidR="004541A2">
        <w:t xml:space="preserve"> </w:t>
      </w:r>
      <w:r w:rsidR="006458D0">
        <w:t xml:space="preserve">– Council Auditor’s Office; </w:t>
      </w:r>
      <w:proofErr w:type="spellStart"/>
      <w:r w:rsidR="004F6E4D">
        <w:t>Alli</w:t>
      </w:r>
      <w:proofErr w:type="spellEnd"/>
      <w:r w:rsidR="004F6E4D">
        <w:t xml:space="preserve"> Korman Shelton and </w:t>
      </w:r>
      <w:r w:rsidR="004541A2">
        <w:t>Jordan Elsbury</w:t>
      </w:r>
      <w:r w:rsidR="00010348">
        <w:t xml:space="preserve"> </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6458D0">
        <w:t>Dennis</w:t>
      </w:r>
      <w:r>
        <w:t xml:space="preserve"> call</w:t>
      </w:r>
      <w:r w:rsidR="00457B4D">
        <w:t xml:space="preserve">ed the meeting to order </w:t>
      </w:r>
      <w:r w:rsidR="00C7597C">
        <w:t>at 4:06</w:t>
      </w:r>
      <w:r w:rsidR="00347BD3">
        <w:t xml:space="preserve"> </w:t>
      </w:r>
      <w:r w:rsidR="006E3717">
        <w:t>p</w:t>
      </w:r>
      <w:r>
        <w:t>.m.</w:t>
      </w:r>
      <w:r w:rsidR="00457B4D">
        <w:t xml:space="preserve"> </w:t>
      </w:r>
      <w:r>
        <w:t xml:space="preserve">The meeting began with introductions </w:t>
      </w:r>
      <w:r w:rsidR="00882B0E">
        <w:t>of committee</w:t>
      </w:r>
      <w:r w:rsidR="000B4FFC">
        <w:t>.</w:t>
      </w:r>
      <w:r w:rsidR="00C800A5">
        <w:t xml:space="preserve">  </w:t>
      </w:r>
    </w:p>
    <w:p w:rsidR="00122E44" w:rsidRPr="007D401C" w:rsidRDefault="00122E44" w:rsidP="00117CF9">
      <w:pPr>
        <w:ind w:left="720" w:hanging="720"/>
        <w:rPr>
          <w:b/>
          <w:u w:val="single"/>
        </w:rPr>
      </w:pPr>
    </w:p>
    <w:p w:rsidR="004541A2" w:rsidRPr="004541A2" w:rsidRDefault="004541A2" w:rsidP="00D21099">
      <w:pPr>
        <w:rPr>
          <w:b/>
          <w:u w:val="single"/>
        </w:rPr>
      </w:pPr>
      <w:r>
        <w:rPr>
          <w:b/>
          <w:u w:val="single"/>
        </w:rPr>
        <w:t>Hardest-Hit Fund</w:t>
      </w:r>
    </w:p>
    <w:p w:rsidR="00D21099" w:rsidRPr="005142E3" w:rsidRDefault="00B35413" w:rsidP="00D21099">
      <w:r>
        <w:t xml:space="preserve">The United States Treasury </w:t>
      </w:r>
      <w:r w:rsidRPr="00B35413">
        <w:t>created the Housing Finance Agency (HFA) Innovation Fund for the Hardest-Hit Housing Markets” and allocated funds under the Emergency Economic Stabilization Act of 2008 (EESA</w:t>
      </w:r>
      <w:r>
        <w:t xml:space="preserve">). </w:t>
      </w:r>
      <w:r w:rsidRPr="00B35413">
        <w:t>Th</w:t>
      </w:r>
      <w:r>
        <w:t xml:space="preserve">e funds were allocated to certain </w:t>
      </w:r>
      <w:r w:rsidRPr="00B35413">
        <w:t>states</w:t>
      </w:r>
      <w:r>
        <w:t>, including Florida,</w:t>
      </w:r>
      <w:r w:rsidRPr="00B35413">
        <w:t xml:space="preserve"> because of their excessive housing market depreciation and to assist in foreclosure prevention efforts. </w:t>
      </w:r>
      <w:r w:rsidR="008B6DB8">
        <w:t>Ms. Dayatra Coles comm</w:t>
      </w:r>
      <w:r w:rsidR="007A7B4E">
        <w:t xml:space="preserve">ented that </w:t>
      </w:r>
      <w:r w:rsidR="009E6334">
        <w:t xml:space="preserve">Duval </w:t>
      </w:r>
      <w:r>
        <w:t xml:space="preserve">is one of five counties in Florida </w:t>
      </w:r>
      <w:r w:rsidR="00757D9A">
        <w:t>that has</w:t>
      </w:r>
      <w:r w:rsidR="009E6334">
        <w:t xml:space="preserve"> access to the funds and program</w:t>
      </w:r>
      <w:r>
        <w:t xml:space="preserve">. </w:t>
      </w:r>
      <w:r w:rsidR="00D21099" w:rsidRPr="005142E3">
        <w:t xml:space="preserve">A household </w:t>
      </w:r>
      <w:r w:rsidR="009E6334">
        <w:t xml:space="preserve">may be eligible </w:t>
      </w:r>
      <w:r>
        <w:t xml:space="preserve">up to </w:t>
      </w:r>
      <w:r w:rsidR="00D21099" w:rsidRPr="005142E3">
        <w:t xml:space="preserve">$15,000 </w:t>
      </w:r>
      <w:r w:rsidR="009E6334">
        <w:t xml:space="preserve">on a fixed </w:t>
      </w:r>
      <w:r w:rsidR="00D21099" w:rsidRPr="005142E3">
        <w:t>5 year</w:t>
      </w:r>
      <w:r w:rsidR="009E6334">
        <w:t xml:space="preserve"> rate or $30</w:t>
      </w:r>
      <w:r w:rsidR="00D21099" w:rsidRPr="005142E3">
        <w:t xml:space="preserve">,000 </w:t>
      </w:r>
      <w:r w:rsidR="000506FD">
        <w:t xml:space="preserve">at 10 year fixed rate for down payments. </w:t>
      </w:r>
      <w:r w:rsidR="009E6334">
        <w:t xml:space="preserve">These funds can </w:t>
      </w:r>
      <w:r w:rsidR="000506FD">
        <w:t xml:space="preserve">also </w:t>
      </w:r>
      <w:r w:rsidR="009E6334">
        <w:t>be combined with the Head Start to Ho</w:t>
      </w:r>
      <w:r w:rsidR="00D21099" w:rsidRPr="005142E3">
        <w:t>meownership</w:t>
      </w:r>
      <w:r w:rsidR="009E6334">
        <w:t xml:space="preserve"> that offers up to $15,000.</w:t>
      </w:r>
    </w:p>
    <w:p w:rsidR="00D21099" w:rsidRDefault="00D21099" w:rsidP="0090478A">
      <w:pPr>
        <w:rPr>
          <w:b/>
          <w:u w:val="single"/>
        </w:rPr>
      </w:pPr>
    </w:p>
    <w:p w:rsidR="005142E3" w:rsidRDefault="007A7B4E" w:rsidP="0090478A">
      <w:pPr>
        <w:rPr>
          <w:b/>
          <w:u w:val="single"/>
        </w:rPr>
      </w:pPr>
      <w:r>
        <w:rPr>
          <w:b/>
          <w:u w:val="single"/>
        </w:rPr>
        <w:t>Donation B</w:t>
      </w:r>
      <w:r w:rsidR="006F07B3">
        <w:rPr>
          <w:b/>
          <w:u w:val="single"/>
        </w:rPr>
        <w:t>ins (2015-867</w:t>
      </w:r>
      <w:r>
        <w:rPr>
          <w:b/>
          <w:u w:val="single"/>
        </w:rPr>
        <w:t xml:space="preserve">) </w:t>
      </w:r>
    </w:p>
    <w:p w:rsidR="00952880" w:rsidRDefault="005142E3" w:rsidP="00B63883">
      <w:r>
        <w:t xml:space="preserve">Mr. Teal </w:t>
      </w:r>
      <w:r w:rsidR="00B63883">
        <w:t xml:space="preserve">explained that </w:t>
      </w:r>
      <w:r w:rsidR="00757D9A">
        <w:t>LUZ committee approved</w:t>
      </w:r>
      <w:r w:rsidR="00B63883">
        <w:t xml:space="preserve"> the </w:t>
      </w:r>
      <w:r w:rsidR="00757D9A">
        <w:t xml:space="preserve">repeal </w:t>
      </w:r>
      <w:r w:rsidR="00B63883">
        <w:t xml:space="preserve">of the donation bin ban; and re-referred the bill to </w:t>
      </w:r>
      <w:r w:rsidR="00757D9A">
        <w:t>the</w:t>
      </w:r>
      <w:r w:rsidR="008B6DB8">
        <w:t xml:space="preserve"> NICE committee. After brief discussion, </w:t>
      </w:r>
      <w:r w:rsidR="00757D9A">
        <w:t xml:space="preserve">CM Dennis appointed Council Members Crescimbeni (chair), Gulliford and Hazouri to serve on subcommittee. The subcommittee is charged with </w:t>
      </w:r>
      <w:r w:rsidR="00B63883">
        <w:t xml:space="preserve">amending legislation </w:t>
      </w:r>
      <w:r w:rsidR="008B6DB8">
        <w:t>to address the various issues not well defined in the original proposal</w:t>
      </w:r>
      <w:r w:rsidR="00B63883">
        <w:t>. Mr. Teal is scheduled to provide an update to the federal judge on February 29</w:t>
      </w:r>
      <w:r w:rsidR="00B63883" w:rsidRPr="00B63883">
        <w:rPr>
          <w:vertAlign w:val="superscript"/>
        </w:rPr>
        <w:t>th</w:t>
      </w:r>
      <w:r w:rsidR="00B63883">
        <w:t xml:space="preserve">. </w:t>
      </w:r>
    </w:p>
    <w:p w:rsidR="00877684" w:rsidRDefault="00877684" w:rsidP="0090478A"/>
    <w:p w:rsidR="007A7B4E" w:rsidRDefault="007A7B4E" w:rsidP="0090478A">
      <w:pPr>
        <w:rPr>
          <w:b/>
        </w:rPr>
      </w:pPr>
    </w:p>
    <w:p w:rsidR="00877684" w:rsidRPr="008B6DB8" w:rsidRDefault="00877684" w:rsidP="0090478A">
      <w:pPr>
        <w:rPr>
          <w:b/>
        </w:rPr>
      </w:pPr>
      <w:r w:rsidRPr="008B6DB8">
        <w:rPr>
          <w:b/>
        </w:rPr>
        <w:lastRenderedPageBreak/>
        <w:t>Assignment</w:t>
      </w:r>
      <w:r w:rsidR="008B6DB8">
        <w:rPr>
          <w:b/>
        </w:rPr>
        <w:t>:</w:t>
      </w:r>
    </w:p>
    <w:p w:rsidR="00877684" w:rsidRDefault="008B6DB8" w:rsidP="0090478A">
      <w:r>
        <w:t>The subcommittee will provide a draft of legislation at next meeting.</w:t>
      </w:r>
    </w:p>
    <w:p w:rsidR="008B6DB8" w:rsidRDefault="008B6DB8" w:rsidP="0090478A">
      <w:r>
        <w:t xml:space="preserve">Mr. Jason Teal will inform Go Green Inc., representative of meeting date </w:t>
      </w:r>
      <w:bookmarkStart w:id="0" w:name="_GoBack"/>
      <w:bookmarkEnd w:id="0"/>
      <w:r>
        <w:t>for their participation.</w:t>
      </w:r>
    </w:p>
    <w:p w:rsidR="00877684" w:rsidRDefault="00877684" w:rsidP="0090478A"/>
    <w:p w:rsidR="00CC50C1" w:rsidRDefault="00C7597C" w:rsidP="0090478A">
      <w:pPr>
        <w:rPr>
          <w:b/>
          <w:u w:val="single"/>
        </w:rPr>
      </w:pPr>
      <w:r>
        <w:rPr>
          <w:b/>
          <w:u w:val="single"/>
        </w:rPr>
        <w:t>Illegal Dumping Update – (Undersheriff Pat Ivey)</w:t>
      </w:r>
    </w:p>
    <w:p w:rsidR="00877684" w:rsidRDefault="007A7B4E" w:rsidP="00877684">
      <w:r>
        <w:t xml:space="preserve">Undersheriff Pat Ivey provided an historical perspective of the </w:t>
      </w:r>
      <w:r w:rsidR="00A24B9B">
        <w:t>surveillance cameras. A total of twenty (20) camera were purchased by JSO of which ten (10) are designated to monitor illegal dumping. The locations of the cameras are based on information from Solid Waste Division and JSO reports of the most blighted areas. As the locations are cleared up, the cameras are reassigned to the next 10 locations. Although some data has been gathered, there have been some issues regarding resolution and lighting to prevent identifying violators.</w:t>
      </w:r>
      <w:r w:rsidR="009C5DD5">
        <w:t xml:space="preserve"> However, there has been one arrest made from illegal dumping at 5200 Beaver Street.</w:t>
      </w:r>
    </w:p>
    <w:p w:rsidR="009C5DD5" w:rsidRDefault="009C5DD5" w:rsidP="00877684"/>
    <w:p w:rsidR="00D21099" w:rsidRPr="009C5DD5" w:rsidRDefault="009C5DD5" w:rsidP="0090478A">
      <w:r w:rsidRPr="009C5DD5">
        <w:t xml:space="preserve">CM Gulliford </w:t>
      </w:r>
      <w:r>
        <w:t xml:space="preserve">wants consideration given to sharing the arrest stories with the community to deter others from participating in illegal dumping.  </w:t>
      </w:r>
    </w:p>
    <w:p w:rsidR="009C5DD5" w:rsidRDefault="009C5DD5" w:rsidP="0090478A">
      <w:pPr>
        <w:rPr>
          <w:b/>
        </w:rPr>
      </w:pPr>
    </w:p>
    <w:p w:rsidR="003233AC" w:rsidRDefault="003233AC" w:rsidP="0090478A">
      <w:pPr>
        <w:rPr>
          <w:b/>
        </w:rPr>
      </w:pPr>
      <w:r w:rsidRPr="00427EF0">
        <w:rPr>
          <w:b/>
        </w:rPr>
        <w:t>Assignment:</w:t>
      </w:r>
    </w:p>
    <w:p w:rsidR="007A0871" w:rsidRDefault="00AA3ECD" w:rsidP="0090478A">
      <w:r>
        <w:t>Jeff Foster will provide committee with</w:t>
      </w:r>
      <w:r w:rsidR="00D735B7">
        <w:t xml:space="preserve"> current</w:t>
      </w:r>
      <w:r>
        <w:t xml:space="preserve"> list of top illegal dumping sites</w:t>
      </w:r>
      <w:r w:rsidR="00D735B7">
        <w:t xml:space="preserve"> and any updated information.</w:t>
      </w:r>
    </w:p>
    <w:p w:rsidR="00533496" w:rsidRDefault="00533496" w:rsidP="0090478A"/>
    <w:p w:rsidR="00C7597C" w:rsidRDefault="00C7597C" w:rsidP="0090478A">
      <w:pPr>
        <w:rPr>
          <w:b/>
          <w:u w:val="single"/>
        </w:rPr>
      </w:pPr>
      <w:r>
        <w:rPr>
          <w:b/>
          <w:u w:val="single"/>
        </w:rPr>
        <w:t>Administration Update</w:t>
      </w:r>
    </w:p>
    <w:p w:rsidR="00C7597C" w:rsidRPr="009C5DD5" w:rsidRDefault="00533496" w:rsidP="0090478A">
      <w:r w:rsidRPr="009C5DD5">
        <w:t xml:space="preserve">Ms. Cole explained </w:t>
      </w:r>
      <w:r w:rsidR="006F07B3">
        <w:t xml:space="preserve">that </w:t>
      </w:r>
      <w:r w:rsidRPr="009C5DD5">
        <w:t xml:space="preserve">2015-519 </w:t>
      </w:r>
      <w:r w:rsidR="006F07B3">
        <w:t xml:space="preserve">was a significant rewrite; thus, the </w:t>
      </w:r>
      <w:r w:rsidRPr="009C5DD5">
        <w:t>legislation was offered as a substitute and re</w:t>
      </w:r>
      <w:r w:rsidR="006F07B3">
        <w:t xml:space="preserve">-referred back to RCDPHS and </w:t>
      </w:r>
      <w:r w:rsidRPr="009C5DD5">
        <w:t>Rules</w:t>
      </w:r>
      <w:r w:rsidR="006F07B3">
        <w:t xml:space="preserve"> Committees.</w:t>
      </w:r>
    </w:p>
    <w:p w:rsidR="00095BA0" w:rsidRPr="009C5DD5" w:rsidRDefault="00095BA0" w:rsidP="002E65D9"/>
    <w:p w:rsidR="00095BA0" w:rsidRPr="00095BA0" w:rsidRDefault="00095BA0" w:rsidP="002E65D9">
      <w:pPr>
        <w:rPr>
          <w:b/>
        </w:rPr>
      </w:pPr>
      <w:r w:rsidRPr="00095BA0">
        <w:rPr>
          <w:b/>
        </w:rPr>
        <w:t>Assignments:</w:t>
      </w:r>
    </w:p>
    <w:p w:rsidR="006F07B3" w:rsidRPr="009C5DD5" w:rsidRDefault="006F07B3" w:rsidP="006F07B3">
      <w:r>
        <w:t xml:space="preserve">Mr. </w:t>
      </w:r>
      <w:r w:rsidRPr="009C5DD5">
        <w:t>Jordan</w:t>
      </w:r>
      <w:r>
        <w:t xml:space="preserve"> Elsbury</w:t>
      </w:r>
      <w:r w:rsidRPr="009C5DD5">
        <w:t xml:space="preserve"> stated administration will provide an update at next meeting.</w:t>
      </w:r>
    </w:p>
    <w:p w:rsidR="00095BA0" w:rsidRPr="002E65D9" w:rsidRDefault="00095BA0" w:rsidP="002E65D9"/>
    <w:p w:rsidR="006E3717" w:rsidRDefault="00887B9A" w:rsidP="0090478A">
      <w:pPr>
        <w:rPr>
          <w:b/>
          <w:u w:val="single"/>
        </w:rPr>
      </w:pPr>
      <w:r>
        <w:rPr>
          <w:b/>
          <w:u w:val="single"/>
        </w:rPr>
        <w:t>Public Comment</w:t>
      </w:r>
    </w:p>
    <w:p w:rsidR="003C1018" w:rsidRDefault="00695D9B" w:rsidP="0090478A">
      <w:r>
        <w:t xml:space="preserve">Angie Leatherbury mentioned </w:t>
      </w:r>
      <w:r w:rsidR="00D735B7">
        <w:t>HabiJax’s</w:t>
      </w:r>
      <w:r>
        <w:t xml:space="preserve"> Rock the Block 2016 held in honor of MLK Day; and expressed her appreciation to the committee </w:t>
      </w:r>
      <w:r w:rsidR="00AA3ECD">
        <w:t>for approving</w:t>
      </w:r>
      <w:r>
        <w:t xml:space="preserve"> 2015-519 which will help</w:t>
      </w:r>
      <w:r w:rsidR="00AA3ECD">
        <w:t xml:space="preserve"> transform neighborhoods.</w:t>
      </w:r>
    </w:p>
    <w:p w:rsidR="00533496" w:rsidRDefault="00533496" w:rsidP="0090478A"/>
    <w:p w:rsidR="00533496" w:rsidRDefault="00533496" w:rsidP="0090478A">
      <w:r>
        <w:t xml:space="preserve">Carnell </w:t>
      </w:r>
      <w:r w:rsidR="00D539B8">
        <w:t xml:space="preserve">Oliver expressed his concern for the impact of </w:t>
      </w:r>
      <w:r>
        <w:t xml:space="preserve">CTC </w:t>
      </w:r>
      <w:r w:rsidR="00D539B8">
        <w:t>and culture institutionalized has on the community; and the need to utilize Jacksonville Journey to solve crime rate.</w:t>
      </w:r>
    </w:p>
    <w:p w:rsidR="00C7597C" w:rsidRDefault="00C7597C" w:rsidP="0090478A"/>
    <w:p w:rsidR="00232879" w:rsidRDefault="002E4667" w:rsidP="0090478A">
      <w:r>
        <w:t xml:space="preserve">Next meeting will be </w:t>
      </w:r>
      <w:r w:rsidR="00D539B8">
        <w:t xml:space="preserve">Tuesday, </w:t>
      </w:r>
      <w:r w:rsidR="00CC50C1">
        <w:t>February 1</w:t>
      </w:r>
      <w:r w:rsidR="00533496">
        <w:t>6</w:t>
      </w:r>
      <w:r>
        <w:t xml:space="preserve">, 2016 in the Lynwood Roberts room. </w:t>
      </w:r>
      <w:r w:rsidRPr="002E4667">
        <w:t xml:space="preserve">There being no further business, </w:t>
      </w:r>
      <w:r w:rsidR="008F2C94">
        <w:t xml:space="preserve">meeting was adjourned at </w:t>
      </w:r>
      <w:r w:rsidR="00533496">
        <w:t>5:06</w:t>
      </w:r>
      <w:r w:rsidR="00887B9A">
        <w:t xml:space="preserve"> </w:t>
      </w:r>
      <w:r w:rsidR="006458D0">
        <w:t>p</w:t>
      </w:r>
      <w:r w:rsidR="00232879">
        <w:t>.m.</w:t>
      </w:r>
    </w:p>
    <w:p w:rsidR="00232879" w:rsidRDefault="00232879" w:rsidP="0090478A"/>
    <w:p w:rsidR="008F2C94" w:rsidRDefault="00935951" w:rsidP="0090478A">
      <w:r>
        <w:t>Yvonne P. Mitchell</w:t>
      </w:r>
      <w:r w:rsidR="00117CF9">
        <w:t xml:space="preserve">, </w:t>
      </w:r>
      <w:r>
        <w:t>Council Research Division</w:t>
      </w:r>
      <w:r w:rsidR="0037161D">
        <w:tab/>
      </w:r>
      <w:r w:rsidR="0037161D">
        <w:tab/>
      </w:r>
    </w:p>
    <w:p w:rsidR="00935951" w:rsidRPr="00712D91" w:rsidRDefault="0037161D" w:rsidP="0090478A">
      <w:proofErr w:type="gramStart"/>
      <w:r w:rsidRPr="0037161D">
        <w:t xml:space="preserve">Posted </w:t>
      </w:r>
      <w:r w:rsidR="00D539B8">
        <w:t>02.03</w:t>
      </w:r>
      <w:r w:rsidR="00095BA0">
        <w:t>.16</w:t>
      </w:r>
      <w:r w:rsidR="00D44DBA">
        <w:tab/>
      </w:r>
      <w:r w:rsidR="00D735B7">
        <w:t>11</w:t>
      </w:r>
      <w:r w:rsidR="00887B9A">
        <w:t>:</w:t>
      </w:r>
      <w:r w:rsidR="00D735B7">
        <w:t>0</w:t>
      </w:r>
      <w:r w:rsidR="00D539B8">
        <w:t>0a</w:t>
      </w:r>
      <w:r>
        <w:t>.m.</w:t>
      </w:r>
      <w:proofErr w:type="gramEnd"/>
      <w:r>
        <w:t xml:space="preserve"> </w:t>
      </w:r>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
  </w:num>
  <w:num w:numId="5">
    <w:abstractNumId w:val="5"/>
  </w:num>
  <w:num w:numId="6">
    <w:abstractNumId w:val="2"/>
  </w:num>
  <w:num w:numId="7">
    <w:abstractNumId w:val="9"/>
  </w:num>
  <w:num w:numId="8">
    <w:abstractNumId w:val="7"/>
  </w:num>
  <w:num w:numId="9">
    <w:abstractNumId w:val="4"/>
  </w:num>
  <w:num w:numId="10">
    <w:abstractNumId w:val="10"/>
  </w:num>
  <w:num w:numId="11">
    <w:abstractNumId w:val="12"/>
  </w:num>
  <w:num w:numId="12">
    <w:abstractNumId w:val="0"/>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3316"/>
    <w:rsid w:val="00005129"/>
    <w:rsid w:val="00007732"/>
    <w:rsid w:val="00010348"/>
    <w:rsid w:val="00011C75"/>
    <w:rsid w:val="000160DF"/>
    <w:rsid w:val="00020D77"/>
    <w:rsid w:val="00046109"/>
    <w:rsid w:val="00046D99"/>
    <w:rsid w:val="000506FD"/>
    <w:rsid w:val="0006696A"/>
    <w:rsid w:val="00070793"/>
    <w:rsid w:val="00072D6D"/>
    <w:rsid w:val="00076183"/>
    <w:rsid w:val="000768AE"/>
    <w:rsid w:val="00080C79"/>
    <w:rsid w:val="00082006"/>
    <w:rsid w:val="00092751"/>
    <w:rsid w:val="000927FE"/>
    <w:rsid w:val="00095BA0"/>
    <w:rsid w:val="000A2369"/>
    <w:rsid w:val="000B44E6"/>
    <w:rsid w:val="000B4F6B"/>
    <w:rsid w:val="000B4FFC"/>
    <w:rsid w:val="000B532E"/>
    <w:rsid w:val="000C48E9"/>
    <w:rsid w:val="000C7121"/>
    <w:rsid w:val="000D11EB"/>
    <w:rsid w:val="000D6A9D"/>
    <w:rsid w:val="000E3E8C"/>
    <w:rsid w:val="000F40EF"/>
    <w:rsid w:val="001077E9"/>
    <w:rsid w:val="00107DE5"/>
    <w:rsid w:val="001164F4"/>
    <w:rsid w:val="00117CF9"/>
    <w:rsid w:val="00122C14"/>
    <w:rsid w:val="00122E44"/>
    <w:rsid w:val="00131E68"/>
    <w:rsid w:val="0013794A"/>
    <w:rsid w:val="00150547"/>
    <w:rsid w:val="001666E7"/>
    <w:rsid w:val="00177958"/>
    <w:rsid w:val="001811FA"/>
    <w:rsid w:val="00196FA2"/>
    <w:rsid w:val="001A03EE"/>
    <w:rsid w:val="001A5C8D"/>
    <w:rsid w:val="001C4923"/>
    <w:rsid w:val="001D63CF"/>
    <w:rsid w:val="00232879"/>
    <w:rsid w:val="0023453B"/>
    <w:rsid w:val="00250218"/>
    <w:rsid w:val="002C0B39"/>
    <w:rsid w:val="002C31C8"/>
    <w:rsid w:val="002D6F05"/>
    <w:rsid w:val="002E4667"/>
    <w:rsid w:val="002E65D9"/>
    <w:rsid w:val="002F0AF0"/>
    <w:rsid w:val="0030254E"/>
    <w:rsid w:val="00312C1D"/>
    <w:rsid w:val="003175A5"/>
    <w:rsid w:val="003233AC"/>
    <w:rsid w:val="003301F5"/>
    <w:rsid w:val="00333065"/>
    <w:rsid w:val="003447E6"/>
    <w:rsid w:val="00344DCE"/>
    <w:rsid w:val="00347881"/>
    <w:rsid w:val="00347BD3"/>
    <w:rsid w:val="00353A2C"/>
    <w:rsid w:val="00353F9F"/>
    <w:rsid w:val="00366272"/>
    <w:rsid w:val="00366512"/>
    <w:rsid w:val="0037161D"/>
    <w:rsid w:val="00371C30"/>
    <w:rsid w:val="00372EAF"/>
    <w:rsid w:val="00375831"/>
    <w:rsid w:val="00385638"/>
    <w:rsid w:val="00393373"/>
    <w:rsid w:val="00394F4E"/>
    <w:rsid w:val="003B0C74"/>
    <w:rsid w:val="003B0F8A"/>
    <w:rsid w:val="003B419A"/>
    <w:rsid w:val="003B772A"/>
    <w:rsid w:val="003C0D34"/>
    <w:rsid w:val="003C1018"/>
    <w:rsid w:val="003E210E"/>
    <w:rsid w:val="003E26DE"/>
    <w:rsid w:val="003F3702"/>
    <w:rsid w:val="003F72A4"/>
    <w:rsid w:val="00410587"/>
    <w:rsid w:val="00413DA3"/>
    <w:rsid w:val="004236B7"/>
    <w:rsid w:val="00427EC4"/>
    <w:rsid w:val="00427EF0"/>
    <w:rsid w:val="004312AF"/>
    <w:rsid w:val="004313FF"/>
    <w:rsid w:val="00436F97"/>
    <w:rsid w:val="00441924"/>
    <w:rsid w:val="0044234C"/>
    <w:rsid w:val="004438AE"/>
    <w:rsid w:val="00450432"/>
    <w:rsid w:val="004538E8"/>
    <w:rsid w:val="004541A2"/>
    <w:rsid w:val="00457B4D"/>
    <w:rsid w:val="004662B2"/>
    <w:rsid w:val="00467468"/>
    <w:rsid w:val="00472501"/>
    <w:rsid w:val="00476C77"/>
    <w:rsid w:val="0049615D"/>
    <w:rsid w:val="004B3D27"/>
    <w:rsid w:val="004B3DE1"/>
    <w:rsid w:val="004C44DD"/>
    <w:rsid w:val="004D53D2"/>
    <w:rsid w:val="004E4845"/>
    <w:rsid w:val="004E6BD5"/>
    <w:rsid w:val="004E70B6"/>
    <w:rsid w:val="004F6E4D"/>
    <w:rsid w:val="004F7E83"/>
    <w:rsid w:val="00501E89"/>
    <w:rsid w:val="005142E3"/>
    <w:rsid w:val="005147D7"/>
    <w:rsid w:val="00517B72"/>
    <w:rsid w:val="00520E54"/>
    <w:rsid w:val="005243A7"/>
    <w:rsid w:val="00533496"/>
    <w:rsid w:val="00535AD6"/>
    <w:rsid w:val="00544769"/>
    <w:rsid w:val="005507E8"/>
    <w:rsid w:val="00550AC0"/>
    <w:rsid w:val="00551632"/>
    <w:rsid w:val="00575962"/>
    <w:rsid w:val="005852D4"/>
    <w:rsid w:val="005915AB"/>
    <w:rsid w:val="005C18AE"/>
    <w:rsid w:val="005D1A5E"/>
    <w:rsid w:val="005D1D83"/>
    <w:rsid w:val="005D2764"/>
    <w:rsid w:val="005D518A"/>
    <w:rsid w:val="006046B9"/>
    <w:rsid w:val="00606F3E"/>
    <w:rsid w:val="00614EEC"/>
    <w:rsid w:val="006333DC"/>
    <w:rsid w:val="006355C2"/>
    <w:rsid w:val="006412CB"/>
    <w:rsid w:val="006412D7"/>
    <w:rsid w:val="00644863"/>
    <w:rsid w:val="006458D0"/>
    <w:rsid w:val="006670ED"/>
    <w:rsid w:val="00695D9B"/>
    <w:rsid w:val="006C51B8"/>
    <w:rsid w:val="006D45D9"/>
    <w:rsid w:val="006E3717"/>
    <w:rsid w:val="006E568D"/>
    <w:rsid w:val="006F07B3"/>
    <w:rsid w:val="006F2A45"/>
    <w:rsid w:val="006F52B0"/>
    <w:rsid w:val="00703FD2"/>
    <w:rsid w:val="00712D91"/>
    <w:rsid w:val="00734224"/>
    <w:rsid w:val="00746D90"/>
    <w:rsid w:val="00757D9A"/>
    <w:rsid w:val="00764A6A"/>
    <w:rsid w:val="007657B9"/>
    <w:rsid w:val="0079480C"/>
    <w:rsid w:val="007A0871"/>
    <w:rsid w:val="007A7B4E"/>
    <w:rsid w:val="007B3031"/>
    <w:rsid w:val="007B3FDA"/>
    <w:rsid w:val="007D0893"/>
    <w:rsid w:val="007D401C"/>
    <w:rsid w:val="007E6FCD"/>
    <w:rsid w:val="007E7725"/>
    <w:rsid w:val="007E7F07"/>
    <w:rsid w:val="00801FE0"/>
    <w:rsid w:val="008114EC"/>
    <w:rsid w:val="00814B41"/>
    <w:rsid w:val="008161A0"/>
    <w:rsid w:val="008377C5"/>
    <w:rsid w:val="00872DC7"/>
    <w:rsid w:val="00877684"/>
    <w:rsid w:val="00882B0E"/>
    <w:rsid w:val="00886C5D"/>
    <w:rsid w:val="00887B9A"/>
    <w:rsid w:val="0089014B"/>
    <w:rsid w:val="008903BB"/>
    <w:rsid w:val="008A473A"/>
    <w:rsid w:val="008A5C23"/>
    <w:rsid w:val="008B17EC"/>
    <w:rsid w:val="008B6DB8"/>
    <w:rsid w:val="008C3C0E"/>
    <w:rsid w:val="008C42E9"/>
    <w:rsid w:val="008F2C94"/>
    <w:rsid w:val="00902F91"/>
    <w:rsid w:val="0090478A"/>
    <w:rsid w:val="0090620A"/>
    <w:rsid w:val="009074FB"/>
    <w:rsid w:val="009118CF"/>
    <w:rsid w:val="009153B6"/>
    <w:rsid w:val="00935951"/>
    <w:rsid w:val="00936FD2"/>
    <w:rsid w:val="00940751"/>
    <w:rsid w:val="00947400"/>
    <w:rsid w:val="0094750E"/>
    <w:rsid w:val="00952880"/>
    <w:rsid w:val="00972454"/>
    <w:rsid w:val="009813B9"/>
    <w:rsid w:val="00982FCD"/>
    <w:rsid w:val="00993B51"/>
    <w:rsid w:val="009A2A5A"/>
    <w:rsid w:val="009A524F"/>
    <w:rsid w:val="009B61CD"/>
    <w:rsid w:val="009C5DD5"/>
    <w:rsid w:val="009E31B0"/>
    <w:rsid w:val="009E6334"/>
    <w:rsid w:val="009F5992"/>
    <w:rsid w:val="00A0149F"/>
    <w:rsid w:val="00A16962"/>
    <w:rsid w:val="00A17DDB"/>
    <w:rsid w:val="00A24B9B"/>
    <w:rsid w:val="00A30327"/>
    <w:rsid w:val="00A340F2"/>
    <w:rsid w:val="00A34EBB"/>
    <w:rsid w:val="00A508A8"/>
    <w:rsid w:val="00A74329"/>
    <w:rsid w:val="00A95AB4"/>
    <w:rsid w:val="00AA2B93"/>
    <w:rsid w:val="00AA3ECD"/>
    <w:rsid w:val="00AB3A35"/>
    <w:rsid w:val="00AB4C13"/>
    <w:rsid w:val="00AB67B8"/>
    <w:rsid w:val="00AC2D4C"/>
    <w:rsid w:val="00AD423C"/>
    <w:rsid w:val="00AD4450"/>
    <w:rsid w:val="00AE0616"/>
    <w:rsid w:val="00AE717C"/>
    <w:rsid w:val="00AF1340"/>
    <w:rsid w:val="00AF1A24"/>
    <w:rsid w:val="00B00A7F"/>
    <w:rsid w:val="00B01426"/>
    <w:rsid w:val="00B25A55"/>
    <w:rsid w:val="00B35413"/>
    <w:rsid w:val="00B62F5F"/>
    <w:rsid w:val="00B63883"/>
    <w:rsid w:val="00B64A66"/>
    <w:rsid w:val="00B6771D"/>
    <w:rsid w:val="00BC07AA"/>
    <w:rsid w:val="00BD3D2E"/>
    <w:rsid w:val="00BD43FE"/>
    <w:rsid w:val="00BE25F1"/>
    <w:rsid w:val="00BE4043"/>
    <w:rsid w:val="00BF56DB"/>
    <w:rsid w:val="00C12BB2"/>
    <w:rsid w:val="00C22666"/>
    <w:rsid w:val="00C306BA"/>
    <w:rsid w:val="00C34BCA"/>
    <w:rsid w:val="00C35146"/>
    <w:rsid w:val="00C43925"/>
    <w:rsid w:val="00C7597C"/>
    <w:rsid w:val="00C800A5"/>
    <w:rsid w:val="00C907A1"/>
    <w:rsid w:val="00CA3625"/>
    <w:rsid w:val="00CA3BA5"/>
    <w:rsid w:val="00CB58A3"/>
    <w:rsid w:val="00CC50C1"/>
    <w:rsid w:val="00D073C4"/>
    <w:rsid w:val="00D10072"/>
    <w:rsid w:val="00D21099"/>
    <w:rsid w:val="00D2323E"/>
    <w:rsid w:val="00D31F66"/>
    <w:rsid w:val="00D40A91"/>
    <w:rsid w:val="00D44507"/>
    <w:rsid w:val="00D44DBA"/>
    <w:rsid w:val="00D529F2"/>
    <w:rsid w:val="00D539B8"/>
    <w:rsid w:val="00D7235B"/>
    <w:rsid w:val="00D735B7"/>
    <w:rsid w:val="00D73A1D"/>
    <w:rsid w:val="00D76C51"/>
    <w:rsid w:val="00D778CD"/>
    <w:rsid w:val="00DB372A"/>
    <w:rsid w:val="00DD0E79"/>
    <w:rsid w:val="00DD33BD"/>
    <w:rsid w:val="00DD663D"/>
    <w:rsid w:val="00DD7A5F"/>
    <w:rsid w:val="00DE16B8"/>
    <w:rsid w:val="00DF10D0"/>
    <w:rsid w:val="00E110E1"/>
    <w:rsid w:val="00E12AA5"/>
    <w:rsid w:val="00E1550C"/>
    <w:rsid w:val="00E32DEE"/>
    <w:rsid w:val="00E3585C"/>
    <w:rsid w:val="00E418F0"/>
    <w:rsid w:val="00E506B7"/>
    <w:rsid w:val="00E52905"/>
    <w:rsid w:val="00E52B8B"/>
    <w:rsid w:val="00E56B57"/>
    <w:rsid w:val="00E63E17"/>
    <w:rsid w:val="00E64717"/>
    <w:rsid w:val="00E740BF"/>
    <w:rsid w:val="00E80CB7"/>
    <w:rsid w:val="00E8503F"/>
    <w:rsid w:val="00EA03BE"/>
    <w:rsid w:val="00EA75B3"/>
    <w:rsid w:val="00EB1D6F"/>
    <w:rsid w:val="00EB33B2"/>
    <w:rsid w:val="00EC461F"/>
    <w:rsid w:val="00EE3CA9"/>
    <w:rsid w:val="00F06214"/>
    <w:rsid w:val="00F06B1F"/>
    <w:rsid w:val="00F07154"/>
    <w:rsid w:val="00F11EAE"/>
    <w:rsid w:val="00F20085"/>
    <w:rsid w:val="00F3754D"/>
    <w:rsid w:val="00F42826"/>
    <w:rsid w:val="00F43A3B"/>
    <w:rsid w:val="00F55CE7"/>
    <w:rsid w:val="00F56B6F"/>
    <w:rsid w:val="00F63D14"/>
    <w:rsid w:val="00F820DA"/>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29259282">
                                                                                  <w:marLeft w:val="0"/>
                                                                                  <w:marRight w:val="0"/>
                                                                                  <w:marTop w:val="0"/>
                                                                                  <w:marBottom w:val="0"/>
                                                                                  <w:divBdr>
                                                                                    <w:top w:val="none" w:sz="0" w:space="0" w:color="auto"/>
                                                                                    <w:left w:val="none" w:sz="0" w:space="0" w:color="auto"/>
                                                                                    <w:bottom w:val="none" w:sz="0" w:space="0" w:color="auto"/>
                                                                                    <w:right w:val="none" w:sz="0" w:space="0" w:color="auto"/>
                                                                                  </w:divBdr>
                                                                                </w:div>
                                                                                <w:div w:id="448352145">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0425F-A3B2-4A22-AA20-F748E6E9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3</cp:revision>
  <cp:lastPrinted>2016-02-03T15:39:00Z</cp:lastPrinted>
  <dcterms:created xsi:type="dcterms:W3CDTF">2016-02-03T15:34:00Z</dcterms:created>
  <dcterms:modified xsi:type="dcterms:W3CDTF">2016-02-03T15:44:00Z</dcterms:modified>
</cp:coreProperties>
</file>