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4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130"/>
        <w:gridCol w:w="2520"/>
      </w:tblGrid>
      <w:tr w:rsidR="00A26C33" w:rsidRPr="00AE2F88" w:rsidTr="00E71E86">
        <w:trPr>
          <w:cantSplit/>
          <w:trHeight w:val="207"/>
        </w:trPr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8"/>
                <w:szCs w:val="20"/>
              </w:rPr>
            </w:pPr>
            <w:r w:rsidRPr="00AE2F88">
              <w:rPr>
                <w:rFonts w:ascii="Arial" w:hAnsi="Arial"/>
                <w:b/>
                <w:sz w:val="18"/>
                <w:szCs w:val="20"/>
              </w:rPr>
              <w:t>DOYLE CARTER</w:t>
            </w: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7"/>
                <w:szCs w:val="17"/>
              </w:rPr>
            </w:pPr>
            <w:r w:rsidRPr="00AE2F88">
              <w:rPr>
                <w:rFonts w:ascii="Arial" w:hAnsi="Arial"/>
                <w:sz w:val="17"/>
                <w:szCs w:val="17"/>
              </w:rPr>
              <w:t>Councilman, District 12</w:t>
            </w: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ind w:left="-1338" w:firstLine="1338"/>
              <w:jc w:val="center"/>
              <w:rPr>
                <w:rFonts w:ascii="Arial" w:hAnsi="Arial"/>
                <w:sz w:val="18"/>
                <w:szCs w:val="20"/>
              </w:rPr>
            </w:pPr>
            <w:r w:rsidRPr="00AE2F88">
              <w:rPr>
                <w:rFonts w:ascii="Arial" w:hAnsi="Arial"/>
                <w:sz w:val="18"/>
                <w:szCs w:val="20"/>
              </w:rPr>
              <w:t>Office (904) 630-1380</w:t>
            </w: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8"/>
                <w:szCs w:val="20"/>
              </w:rPr>
            </w:pPr>
            <w:r w:rsidRPr="00AE2F88">
              <w:rPr>
                <w:rFonts w:ascii="Arial" w:hAnsi="Arial"/>
                <w:sz w:val="18"/>
                <w:szCs w:val="20"/>
              </w:rPr>
              <w:t>Fax (904) 630-2906</w:t>
            </w: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  <w:r w:rsidRPr="00AE2F88">
              <w:rPr>
                <w:rFonts w:ascii="Arial" w:hAnsi="Arial"/>
                <w:sz w:val="16"/>
                <w:szCs w:val="20"/>
              </w:rPr>
              <w:t>E-Mail: DoyleC@coj.net</w:t>
            </w:r>
          </w:p>
        </w:tc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  <w:p w:rsidR="00A26C33" w:rsidRPr="00AE2F88" w:rsidRDefault="00A26C33" w:rsidP="00E71E86">
            <w:pPr>
              <w:tabs>
                <w:tab w:val="left" w:pos="3688"/>
              </w:tabs>
              <w:rPr>
                <w:sz w:val="20"/>
                <w:szCs w:val="20"/>
              </w:rPr>
            </w:pPr>
            <w:r w:rsidRPr="00AE2F88">
              <w:rPr>
                <w:sz w:val="20"/>
                <w:szCs w:val="20"/>
              </w:rPr>
              <w:tab/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  <w:r w:rsidRPr="00AE2F88">
              <w:rPr>
                <w:rFonts w:ascii="Arial" w:hAnsi="Arial"/>
                <w:sz w:val="16"/>
                <w:szCs w:val="20"/>
              </w:rPr>
              <w:t>117 West Duval Street</w:t>
            </w: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  <w:r w:rsidRPr="00AE2F88">
              <w:rPr>
                <w:rFonts w:ascii="Arial" w:hAnsi="Arial"/>
                <w:sz w:val="16"/>
                <w:szCs w:val="20"/>
              </w:rPr>
              <w:t xml:space="preserve">City Hall, </w:t>
            </w:r>
            <w:smartTag w:uri="urn:schemas-microsoft-com:office:smarttags" w:element="address">
              <w:smartTag w:uri="urn:schemas-microsoft-com:office:smarttags" w:element="Street">
                <w:r w:rsidRPr="00AE2F88">
                  <w:rPr>
                    <w:rFonts w:ascii="Arial" w:hAnsi="Arial"/>
                    <w:sz w:val="16"/>
                    <w:szCs w:val="20"/>
                  </w:rPr>
                  <w:t>Suite</w:t>
                </w:r>
              </w:smartTag>
              <w:r w:rsidRPr="00AE2F88">
                <w:rPr>
                  <w:rFonts w:ascii="Arial" w:hAnsi="Arial"/>
                  <w:sz w:val="16"/>
                  <w:szCs w:val="20"/>
                </w:rPr>
                <w:t xml:space="preserve"> 425</w:t>
              </w:r>
            </w:smartTag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2F88">
                  <w:rPr>
                    <w:rFonts w:ascii="Arial" w:hAnsi="Arial"/>
                    <w:sz w:val="16"/>
                    <w:szCs w:val="20"/>
                  </w:rPr>
                  <w:t>Jacksonville</w:t>
                </w:r>
              </w:smartTag>
              <w:r w:rsidRPr="00AE2F88">
                <w:rPr>
                  <w:rFonts w:ascii="Arial" w:hAnsi="Arial"/>
                  <w:sz w:val="16"/>
                  <w:szCs w:val="20"/>
                </w:rPr>
                <w:t xml:space="preserve">, </w:t>
              </w:r>
              <w:smartTag w:uri="urn:schemas-microsoft-com:office:smarttags" w:element="State">
                <w:r w:rsidRPr="00AE2F88">
                  <w:rPr>
                    <w:rFonts w:ascii="Arial" w:hAnsi="Arial"/>
                    <w:sz w:val="16"/>
                    <w:szCs w:val="20"/>
                  </w:rPr>
                  <w:t>FL</w:t>
                </w:r>
              </w:smartTag>
              <w:r w:rsidRPr="00AE2F88">
                <w:rPr>
                  <w:rFonts w:ascii="Arial" w:hAnsi="Arial"/>
                  <w:sz w:val="16"/>
                  <w:szCs w:val="20"/>
                </w:rPr>
                <w:t xml:space="preserve">  </w:t>
              </w:r>
              <w:smartTag w:uri="urn:schemas-microsoft-com:office:smarttags" w:element="PostalCode">
                <w:r w:rsidRPr="00AE2F88">
                  <w:rPr>
                    <w:rFonts w:ascii="Arial" w:hAnsi="Arial"/>
                    <w:sz w:val="16"/>
                    <w:szCs w:val="20"/>
                  </w:rPr>
                  <w:t>32202</w:t>
                </w:r>
              </w:smartTag>
            </w:smartTag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8"/>
                <w:szCs w:val="20"/>
              </w:rPr>
            </w:pP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</w:tr>
      <w:tr w:rsidR="00A26C33" w:rsidRPr="00AE2F88" w:rsidTr="00E71E86">
        <w:trPr>
          <w:cantSplit/>
          <w:trHeight w:val="207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A26C33" w:rsidRPr="00AE2F88" w:rsidTr="00E71E86">
        <w:trPr>
          <w:cantSplit/>
          <w:trHeight w:val="207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A26C33" w:rsidRPr="00AE2F88" w:rsidTr="00E71E86">
        <w:trPr>
          <w:cantSplit/>
          <w:trHeight w:val="184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  <w:r w:rsidRPr="00AE2F88">
              <w:rPr>
                <w:rFonts w:ascii="Arial" w:hAnsi="Arial"/>
                <w:b/>
                <w:sz w:val="28"/>
                <w:szCs w:val="20"/>
              </w:rPr>
              <w:t>OFFICE OF THE CITY COUNCIL</w:t>
            </w:r>
          </w:p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</w:tr>
      <w:tr w:rsidR="00A26C33" w:rsidRPr="00AE2F88" w:rsidTr="00E71E86">
        <w:trPr>
          <w:cantSplit/>
          <w:trHeight w:val="184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A26C33" w:rsidRPr="00AE2F88" w:rsidTr="00E71E86">
        <w:trPr>
          <w:cantSplit/>
          <w:trHeight w:val="184"/>
        </w:trPr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6C33" w:rsidRPr="00AE2F88" w:rsidRDefault="00A26C33" w:rsidP="00E71E86">
            <w:pPr>
              <w:tabs>
                <w:tab w:val="center" w:pos="4320"/>
                <w:tab w:val="left" w:pos="7200"/>
                <w:tab w:val="right" w:pos="8640"/>
              </w:tabs>
              <w:rPr>
                <w:rFonts w:ascii="Arial" w:hAnsi="Arial"/>
                <w:sz w:val="16"/>
                <w:szCs w:val="20"/>
              </w:rPr>
            </w:pPr>
          </w:p>
        </w:tc>
      </w:tr>
    </w:tbl>
    <w:p w:rsidR="00A26C33" w:rsidRPr="00AE2F88" w:rsidRDefault="00B123E5" w:rsidP="00A26C33">
      <w:pPr>
        <w:keepNext/>
        <w:tabs>
          <w:tab w:val="left" w:pos="4680"/>
        </w:tabs>
        <w:ind w:left="-1440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54pt;width:1in;height:79.2pt;z-index:251658240;mso-position-horizontal-relative:text;mso-position-vertical-relative:text">
            <v:imagedata r:id="rId5" o:title=""/>
            <w10:wrap type="topAndBottom"/>
          </v:shape>
          <o:OLEObject Type="Embed" ProgID="WPWin6.1" ShapeID="_x0000_s1026" DrawAspect="Content" ObjectID="_1504615933" r:id="rId6"/>
        </w:pict>
      </w:r>
    </w:p>
    <w:p w:rsidR="00A26C33" w:rsidRPr="00AE2F88" w:rsidRDefault="00A26C33" w:rsidP="00A26C33">
      <w:pPr>
        <w:tabs>
          <w:tab w:val="center" w:pos="4320"/>
          <w:tab w:val="left" w:pos="7200"/>
          <w:tab w:val="right" w:pos="8640"/>
        </w:tabs>
        <w:rPr>
          <w:rFonts w:ascii="Arial" w:hAnsi="Arial"/>
          <w:sz w:val="16"/>
          <w:szCs w:val="20"/>
        </w:rPr>
      </w:pPr>
    </w:p>
    <w:p w:rsidR="00A26C33" w:rsidRDefault="00B123E5" w:rsidP="00A26C33">
      <w:pPr>
        <w:jc w:val="center"/>
      </w:pPr>
      <w:r>
        <w:t xml:space="preserve">AMENDED </w:t>
      </w:r>
    </w:p>
    <w:p w:rsidR="00B123E5" w:rsidRPr="00AE2F88" w:rsidRDefault="00B123E5" w:rsidP="00A26C33">
      <w:pPr>
        <w:jc w:val="center"/>
      </w:pPr>
    </w:p>
    <w:p w:rsidR="00A26C33" w:rsidRPr="00AE2F88" w:rsidRDefault="00A26C33" w:rsidP="00A26C33">
      <w:pPr>
        <w:jc w:val="center"/>
      </w:pPr>
      <w:r>
        <w:t>September 24</w:t>
      </w:r>
      <w:r w:rsidRPr="00AE2F88">
        <w:t>, 201</w:t>
      </w:r>
      <w:r>
        <w:t>5</w:t>
      </w:r>
    </w:p>
    <w:p w:rsidR="00A26C33" w:rsidRPr="00AE2F88" w:rsidRDefault="00A26C33" w:rsidP="00A26C33">
      <w:pPr>
        <w:jc w:val="center"/>
      </w:pPr>
      <w:r>
        <w:t>3:3</w:t>
      </w:r>
      <w:r w:rsidRPr="00AE2F88">
        <w:t xml:space="preserve">0 </w:t>
      </w:r>
      <w:r>
        <w:t>p</w:t>
      </w:r>
      <w:r w:rsidRPr="00AE2F88">
        <w:t>.m.</w:t>
      </w:r>
    </w:p>
    <w:p w:rsidR="00A26C33" w:rsidRPr="00AE2F88" w:rsidRDefault="00A26C33" w:rsidP="00A26C33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AE2F88">
        <w:rPr>
          <w:b/>
          <w:bCs/>
          <w:iCs/>
          <w:sz w:val="32"/>
          <w:szCs w:val="32"/>
        </w:rPr>
        <w:t>Meeting Notice</w:t>
      </w:r>
    </w:p>
    <w:p w:rsidR="00A26C33" w:rsidRPr="00AE2F88" w:rsidRDefault="00A26C33" w:rsidP="00A26C33">
      <w:pPr>
        <w:rPr>
          <w:sz w:val="20"/>
          <w:szCs w:val="20"/>
        </w:rPr>
      </w:pPr>
      <w:bookmarkStart w:id="0" w:name="_GoBack"/>
      <w:bookmarkEnd w:id="0"/>
    </w:p>
    <w:p w:rsidR="00A26C33" w:rsidRPr="00AE2F88" w:rsidRDefault="00A26C33" w:rsidP="00A26C33">
      <w:pPr>
        <w:rPr>
          <w:sz w:val="20"/>
          <w:szCs w:val="20"/>
        </w:rPr>
      </w:pPr>
    </w:p>
    <w:p w:rsidR="00A26C33" w:rsidRDefault="00A26C33" w:rsidP="00A26C33">
      <w:r w:rsidRPr="00AE2F88">
        <w:t xml:space="preserve">Notice is hereby given that Council Member Doyle Carter will meet with Council Member </w:t>
      </w:r>
      <w:r w:rsidR="00FE6D69">
        <w:t>John Cresci</w:t>
      </w:r>
      <w:r>
        <w:t>mbeni</w:t>
      </w:r>
      <w:r w:rsidRPr="00AE2F88">
        <w:t xml:space="preserve"> on </w:t>
      </w:r>
      <w:r w:rsidRPr="00A26C33">
        <w:rPr>
          <w:b/>
        </w:rPr>
        <w:t>Monday</w:t>
      </w:r>
      <w:r w:rsidRPr="00F6644E">
        <w:rPr>
          <w:b/>
        </w:rPr>
        <w:t xml:space="preserve">, </w:t>
      </w:r>
      <w:r>
        <w:rPr>
          <w:b/>
        </w:rPr>
        <w:t>September 28</w:t>
      </w:r>
      <w:r w:rsidRPr="00F6644E">
        <w:rPr>
          <w:b/>
        </w:rPr>
        <w:t xml:space="preserve">, 2015 at </w:t>
      </w:r>
      <w:r>
        <w:rPr>
          <w:b/>
        </w:rPr>
        <w:t>3</w:t>
      </w:r>
      <w:r w:rsidRPr="00F6644E">
        <w:rPr>
          <w:b/>
        </w:rPr>
        <w:t>:</w:t>
      </w:r>
      <w:r>
        <w:rPr>
          <w:b/>
        </w:rPr>
        <w:t>0</w:t>
      </w:r>
      <w:r w:rsidRPr="00F6644E">
        <w:rPr>
          <w:b/>
        </w:rPr>
        <w:t xml:space="preserve">0 p.m. in Conference Room </w:t>
      </w:r>
      <w:r>
        <w:rPr>
          <w:b/>
        </w:rPr>
        <w:t>B</w:t>
      </w:r>
      <w:r w:rsidRPr="00AE2F88">
        <w:t xml:space="preserve">, located at 117 West Duval Street, Suite 425, City Hall St. James Building. All Council members are invited to attend. The purpose </w:t>
      </w:r>
      <w:r>
        <w:t xml:space="preserve">of the meeting is </w:t>
      </w:r>
      <w:r w:rsidR="00A73386">
        <w:t xml:space="preserve">to discuss Public Golf Courses and 2015-682. </w:t>
      </w:r>
    </w:p>
    <w:p w:rsidR="00A73386" w:rsidRDefault="00A73386" w:rsidP="00A26C33"/>
    <w:p w:rsidR="00A73386" w:rsidRPr="00A73386" w:rsidRDefault="00A73386" w:rsidP="00A73386">
      <w:pPr>
        <w:rPr>
          <w:i/>
        </w:rPr>
      </w:pPr>
      <w:r w:rsidRPr="00A73386">
        <w:rPr>
          <w:i/>
        </w:rPr>
        <w:t xml:space="preserve">ORD </w:t>
      </w:r>
      <w:proofErr w:type="spellStart"/>
      <w:r w:rsidRPr="00A73386">
        <w:rPr>
          <w:i/>
        </w:rPr>
        <w:t>Apv</w:t>
      </w:r>
      <w:proofErr w:type="spellEnd"/>
      <w:r w:rsidRPr="00A73386">
        <w:rPr>
          <w:i/>
        </w:rPr>
        <w:t xml:space="preserve"> 3rd Amend to Amended &amp; Restated Golf Course Lease &amp; </w:t>
      </w:r>
      <w:proofErr w:type="spellStart"/>
      <w:r w:rsidRPr="00A73386">
        <w:rPr>
          <w:i/>
        </w:rPr>
        <w:t>Mgmt</w:t>
      </w:r>
      <w:proofErr w:type="spellEnd"/>
      <w:r w:rsidRPr="00A73386">
        <w:rPr>
          <w:i/>
        </w:rPr>
        <w:t xml:space="preserve"> </w:t>
      </w:r>
      <w:proofErr w:type="spellStart"/>
      <w:r w:rsidRPr="00A73386">
        <w:rPr>
          <w:i/>
        </w:rPr>
        <w:t>Agreemt</w:t>
      </w:r>
      <w:proofErr w:type="spellEnd"/>
      <w:r w:rsidRPr="00A73386">
        <w:rPr>
          <w:i/>
        </w:rPr>
        <w:t xml:space="preserve"> with Comstock Golf Management, Inc to change </w:t>
      </w:r>
      <w:proofErr w:type="spellStart"/>
      <w:r w:rsidRPr="00A73386">
        <w:rPr>
          <w:i/>
        </w:rPr>
        <w:t>Pymt</w:t>
      </w:r>
      <w:proofErr w:type="spellEnd"/>
      <w:r w:rsidRPr="00A73386">
        <w:rPr>
          <w:i/>
        </w:rPr>
        <w:t xml:space="preserve"> Date from 8/5/15 to 8/5/16; Designate Oversight by Parks, Rec &amp; Community </w:t>
      </w:r>
      <w:proofErr w:type="spellStart"/>
      <w:r w:rsidRPr="00A73386">
        <w:rPr>
          <w:i/>
        </w:rPr>
        <w:t>Svcs</w:t>
      </w:r>
      <w:proofErr w:type="spellEnd"/>
      <w:r w:rsidRPr="00A73386">
        <w:rPr>
          <w:i/>
        </w:rPr>
        <w:t xml:space="preserve"> Dept. (Sidman) (Introduced by CM Crescimbeni) Public Hearing Pursuant to </w:t>
      </w:r>
      <w:proofErr w:type="spellStart"/>
      <w:r w:rsidRPr="00A73386">
        <w:rPr>
          <w:i/>
        </w:rPr>
        <w:t>Chapt</w:t>
      </w:r>
      <w:proofErr w:type="spellEnd"/>
      <w:r w:rsidRPr="00A73386">
        <w:rPr>
          <w:i/>
        </w:rPr>
        <w:t xml:space="preserve"> 166, F.S. &amp; CR 3.601 - 10/13/15</w:t>
      </w:r>
    </w:p>
    <w:p w:rsidR="00A26C33" w:rsidRDefault="00A26C33" w:rsidP="00A26C33"/>
    <w:p w:rsidR="00A26C33" w:rsidRPr="00AE2F88" w:rsidRDefault="00A26C33" w:rsidP="00A26C33">
      <w:r w:rsidRPr="00AE2F88">
        <w:t>All interested persons are invited to attend.</w:t>
      </w:r>
    </w:p>
    <w:p w:rsidR="00A26C33" w:rsidRPr="00AE2F88" w:rsidRDefault="00A26C33" w:rsidP="00A26C33"/>
    <w:p w:rsidR="00A26C33" w:rsidRPr="00AE2F88" w:rsidRDefault="00A26C33" w:rsidP="00A26C33">
      <w:r w:rsidRPr="00AE2F88">
        <w:t>Please contact Rebekah Adams</w:t>
      </w:r>
      <w:r>
        <w:t xml:space="preserve"> Hagan</w:t>
      </w:r>
      <w:r w:rsidRPr="00AE2F88">
        <w:t>, ECA District 12, at (904) 630-1380, for additional information or correspondence.</w:t>
      </w:r>
    </w:p>
    <w:p w:rsidR="00A26C33" w:rsidRPr="00AE2F88" w:rsidRDefault="00A26C33" w:rsidP="00A26C33">
      <w:pPr>
        <w:jc w:val="both"/>
      </w:pPr>
    </w:p>
    <w:p w:rsidR="00A26C33" w:rsidRPr="00AE2F88" w:rsidRDefault="00A26C33" w:rsidP="00A26C33">
      <w:pPr>
        <w:jc w:val="both"/>
      </w:pPr>
      <w:r>
        <w:t>DDC/rah</w:t>
      </w:r>
    </w:p>
    <w:p w:rsidR="00A26C33" w:rsidRPr="00AE2F88" w:rsidRDefault="00A26C33" w:rsidP="00A26C33">
      <w:pPr>
        <w:jc w:val="both"/>
      </w:pPr>
    </w:p>
    <w:p w:rsidR="00A26C33" w:rsidRPr="00AE2F88" w:rsidRDefault="00A26C33" w:rsidP="00A26C33">
      <w:pPr>
        <w:jc w:val="both"/>
      </w:pPr>
      <w:r w:rsidRPr="00AE2F88">
        <w:t xml:space="preserve">CC:  </w:t>
      </w:r>
      <w:r w:rsidRPr="00AE2F88">
        <w:tab/>
        <w:t>Council Members/Staff</w:t>
      </w:r>
    </w:p>
    <w:p w:rsidR="00A26C33" w:rsidRPr="00AE2F88" w:rsidRDefault="00A26C33" w:rsidP="00A26C33">
      <w:r w:rsidRPr="00AE2F88">
        <w:t xml:space="preserve">        </w:t>
      </w:r>
      <w:r w:rsidRPr="00AE2F88">
        <w:tab/>
        <w:t>Cheryl Brown, Director/Council</w:t>
      </w:r>
      <w:r w:rsidRPr="00AE2F88">
        <w:rPr>
          <w:b/>
        </w:rPr>
        <w:t xml:space="preserve"> </w:t>
      </w:r>
      <w:r w:rsidRPr="00AE2F88">
        <w:t>Secretary</w:t>
      </w:r>
    </w:p>
    <w:p w:rsidR="00A26C33" w:rsidRPr="00AE2F88" w:rsidRDefault="00A26C33" w:rsidP="00A26C33">
      <w:r w:rsidRPr="00AE2F88">
        <w:tab/>
        <w:t>Jeff Clements, Chief, Research Division</w:t>
      </w:r>
    </w:p>
    <w:p w:rsidR="00A26C33" w:rsidRPr="00AE2F88" w:rsidRDefault="00A26C33" w:rsidP="00A26C33">
      <w:r w:rsidRPr="00AE2F88">
        <w:tab/>
        <w:t>Dana Farris, Chief, legislative Services Division</w:t>
      </w:r>
    </w:p>
    <w:p w:rsidR="00A26C33" w:rsidRPr="00AE2F88" w:rsidRDefault="00A26C33" w:rsidP="00A26C33">
      <w:r w:rsidRPr="00AE2F88">
        <w:tab/>
        <w:t>Carol Owens, Assistant Chief of Legislative Services</w:t>
      </w:r>
    </w:p>
    <w:p w:rsidR="00A26C33" w:rsidRPr="00AE2F88" w:rsidRDefault="00A26C33" w:rsidP="00A26C33">
      <w:r w:rsidRPr="00AE2F88">
        <w:tab/>
        <w:t>Kristi Sikes, Chief, Administrative Services Division</w:t>
      </w:r>
    </w:p>
    <w:p w:rsidR="00A26C33" w:rsidRPr="00AE2F88" w:rsidRDefault="00A26C33" w:rsidP="00A26C33">
      <w:r w:rsidRPr="00AE2F88">
        <w:tab/>
      </w:r>
      <w:hyperlink r:id="rId7" w:history="1">
        <w:r w:rsidRPr="00AE2F88">
          <w:rPr>
            <w:color w:val="0000FF"/>
            <w:u w:val="single"/>
          </w:rPr>
          <w:t>CityC@coj.net</w:t>
        </w:r>
      </w:hyperlink>
    </w:p>
    <w:p w:rsidR="00A26C33" w:rsidRPr="00AE2F88" w:rsidRDefault="00A26C33" w:rsidP="00A26C33">
      <w:pPr>
        <w:rPr>
          <w:sz w:val="20"/>
          <w:szCs w:val="20"/>
        </w:rPr>
      </w:pPr>
      <w:r w:rsidRPr="00AE2F88">
        <w:rPr>
          <w:sz w:val="20"/>
        </w:rPr>
        <w:t xml:space="preserve">      </w:t>
      </w:r>
      <w:r w:rsidRPr="00AE2F88">
        <w:rPr>
          <w:sz w:val="20"/>
        </w:rPr>
        <w:tab/>
        <w:t>Media Box</w:t>
      </w:r>
      <w:r w:rsidRPr="00AE2F88">
        <w:rPr>
          <w:sz w:val="20"/>
        </w:rPr>
        <w:tab/>
      </w:r>
    </w:p>
    <w:p w:rsidR="008F0882" w:rsidRDefault="008F0882"/>
    <w:sectPr w:rsidR="008F0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33"/>
    <w:rsid w:val="008F0882"/>
    <w:rsid w:val="00A26C33"/>
    <w:rsid w:val="00A73386"/>
    <w:rsid w:val="00B123E5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2015-09-24T19:10:00Z</dcterms:created>
  <dcterms:modified xsi:type="dcterms:W3CDTF">2015-09-24T20:06:00Z</dcterms:modified>
</cp:coreProperties>
</file>