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43" w:rsidRPr="005C6E43" w:rsidRDefault="005C6E43" w:rsidP="005C6E43">
      <w:pPr>
        <w:spacing w:after="0" w:line="240" w:lineRule="auto"/>
        <w:jc w:val="center"/>
        <w:rPr>
          <w:rFonts w:ascii="Arial" w:eastAsia="Times New Roman" w:hAnsi="Arial" w:cs="Times New Roman"/>
          <w:b/>
          <w:color w:val="FFFFFF"/>
          <w:sz w:val="24"/>
          <w:szCs w:val="20"/>
        </w:rPr>
      </w:pPr>
      <w:r w:rsidRPr="005C6E43">
        <w:rPr>
          <w:rFonts w:ascii="Arial" w:eastAsia="Times New Roman" w:hAnsi="Arial" w:cs="Times New Roman"/>
          <w:b/>
          <w:color w:val="FFFFFF"/>
          <w:sz w:val="24"/>
          <w:szCs w:val="20"/>
        </w:rPr>
        <w:t>AAEACN::</w:t>
      </w:r>
    </w:p>
    <w:p w:rsidR="005C6E43" w:rsidRPr="005C6E43" w:rsidRDefault="005C6E43" w:rsidP="005C6E43">
      <w:pPr>
        <w:spacing w:after="0" w:line="240" w:lineRule="auto"/>
        <w:jc w:val="center"/>
        <w:rPr>
          <w:rFonts w:ascii="Arial" w:eastAsia="Times New Roman" w:hAnsi="Arial" w:cs="Times New Roman"/>
          <w:b/>
          <w:color w:val="000000"/>
          <w:szCs w:val="20"/>
        </w:rPr>
      </w:pPr>
      <w:r w:rsidRPr="005C6E43">
        <w:rPr>
          <w:rFonts w:ascii="Arial" w:eastAsia="Times New Roman" w:hAnsi="Arial" w:cs="Arial"/>
          <w:b/>
          <w:color w:val="000000"/>
          <w:sz w:val="24"/>
          <w:szCs w:val="20"/>
        </w:rPr>
        <w:t>FINANCE</w:t>
      </w:r>
      <w:r>
        <w:rPr>
          <w:rFonts w:ascii="Arial" w:eastAsia="Times New Roman" w:hAnsi="Arial" w:cs="Arial"/>
          <w:b/>
          <w:color w:val="000000"/>
          <w:sz w:val="24"/>
          <w:szCs w:val="20"/>
        </w:rPr>
        <w:t xml:space="preserve"> COMMITTEE</w:t>
      </w:r>
    </w:p>
    <w:p w:rsidR="005C6E43" w:rsidRPr="005C6E43" w:rsidRDefault="005C6E43" w:rsidP="005C6E43">
      <w:pPr>
        <w:tabs>
          <w:tab w:val="left" w:pos="5940"/>
        </w:tabs>
        <w:spacing w:after="0" w:line="240" w:lineRule="auto"/>
        <w:rPr>
          <w:rFonts w:ascii="Arial" w:eastAsia="Times New Roman" w:hAnsi="Arial" w:cs="Times New Roman"/>
          <w:b/>
          <w:szCs w:val="20"/>
        </w:rPr>
      </w:pPr>
    </w:p>
    <w:p w:rsidR="005C6E43" w:rsidRPr="005C6E43" w:rsidRDefault="005C6E43" w:rsidP="005C6E43">
      <w:pPr>
        <w:spacing w:after="0" w:line="240" w:lineRule="auto"/>
        <w:jc w:val="center"/>
        <w:rPr>
          <w:rFonts w:ascii="Arial" w:eastAsia="Times New Roman" w:hAnsi="Arial" w:cs="Times New Roman"/>
          <w:b/>
          <w:szCs w:val="20"/>
        </w:rPr>
      </w:pPr>
      <w:r>
        <w:rPr>
          <w:rFonts w:ascii="Arial" w:eastAsia="Times New Roman" w:hAnsi="Arial" w:cs="Times New Roman"/>
          <w:b/>
          <w:szCs w:val="20"/>
        </w:rPr>
        <w:t>MEETING MINUTES</w:t>
      </w:r>
    </w:p>
    <w:p w:rsidR="005C6E43" w:rsidRPr="005C6E43" w:rsidRDefault="005C6E43" w:rsidP="005C6E43">
      <w:pPr>
        <w:spacing w:after="0" w:line="240" w:lineRule="auto"/>
        <w:rPr>
          <w:rFonts w:ascii="Arial" w:eastAsia="Times New Roman" w:hAnsi="Arial" w:cs="Times New Roman"/>
          <w:szCs w:val="20"/>
        </w:rPr>
      </w:pPr>
    </w:p>
    <w:p w:rsidR="005C6E43" w:rsidRPr="005C6E43" w:rsidRDefault="005C6E43" w:rsidP="005C6E43">
      <w:pPr>
        <w:spacing w:after="0" w:line="240" w:lineRule="auto"/>
        <w:rPr>
          <w:rFonts w:ascii="Arial" w:eastAsia="Times New Roman" w:hAnsi="Arial" w:cs="Times New Roman"/>
          <w:szCs w:val="20"/>
        </w:rPr>
      </w:pPr>
    </w:p>
    <w:p w:rsidR="005C6E43" w:rsidRPr="005C6E43" w:rsidRDefault="005C6E43" w:rsidP="005C6E43">
      <w:pPr>
        <w:spacing w:after="0" w:line="240" w:lineRule="auto"/>
        <w:rPr>
          <w:rFonts w:ascii="Arial" w:eastAsia="Times New Roman" w:hAnsi="Arial" w:cs="Times New Roman"/>
          <w:szCs w:val="20"/>
        </w:rPr>
      </w:pPr>
    </w:p>
    <w:tbl>
      <w:tblPr>
        <w:tblW w:w="10746" w:type="dxa"/>
        <w:tblLook w:val="04A0" w:firstRow="1" w:lastRow="0" w:firstColumn="1" w:lastColumn="0" w:noHBand="0" w:noVBand="1"/>
      </w:tblPr>
      <w:tblGrid>
        <w:gridCol w:w="6138"/>
        <w:gridCol w:w="4608"/>
      </w:tblGrid>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Monday, July 20, 2015</w:t>
            </w:r>
          </w:p>
        </w:tc>
        <w:tc>
          <w:tcPr>
            <w:tcW w:w="460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Tape No.________________________</w:t>
            </w: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 xml:space="preserve">9:30 AM </w:t>
            </w:r>
          </w:p>
        </w:tc>
        <w:tc>
          <w:tcPr>
            <w:tcW w:w="4608" w:type="dxa"/>
            <w:hideMark/>
          </w:tcPr>
          <w:p w:rsidR="005C6E43" w:rsidRPr="005C6E43" w:rsidRDefault="005C6E43" w:rsidP="005C6E43">
            <w:pPr>
              <w:spacing w:after="0" w:line="240" w:lineRule="auto"/>
              <w:rPr>
                <w:rFonts w:ascii="Arial" w:eastAsia="Times New Roman" w:hAnsi="Arial" w:cs="Times New Roman"/>
                <w:szCs w:val="20"/>
              </w:rPr>
            </w:pP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Council Chambers 1</w:t>
            </w:r>
            <w:r w:rsidRPr="005C6E43">
              <w:rPr>
                <w:rFonts w:ascii="Arial" w:eastAsia="Times New Roman" w:hAnsi="Arial" w:cs="Times New Roman"/>
                <w:szCs w:val="20"/>
                <w:vertAlign w:val="superscript"/>
              </w:rPr>
              <w:t>st</w:t>
            </w:r>
            <w:r w:rsidRPr="005C6E43">
              <w:rPr>
                <w:rFonts w:ascii="Arial" w:eastAsia="Times New Roman" w:hAnsi="Arial" w:cs="Times New Roman"/>
                <w:szCs w:val="20"/>
              </w:rPr>
              <w:t xml:space="preserve"> Floor, City Hall</w:t>
            </w:r>
          </w:p>
        </w:tc>
        <w:tc>
          <w:tcPr>
            <w:tcW w:w="460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 xml:space="preserve">Dana M. Farris, </w:t>
            </w:r>
          </w:p>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 xml:space="preserve">Chief of Legislative Services </w:t>
            </w: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b/>
                <w:szCs w:val="20"/>
              </w:rPr>
            </w:pPr>
          </w:p>
        </w:tc>
        <w:tc>
          <w:tcPr>
            <w:tcW w:w="4608" w:type="dxa"/>
            <w:hideMark/>
          </w:tcPr>
          <w:p w:rsidR="005C6E43" w:rsidRPr="005C6E43" w:rsidRDefault="005C6E43" w:rsidP="005C6E43">
            <w:pPr>
              <w:spacing w:after="0" w:line="240" w:lineRule="auto"/>
              <w:rPr>
                <w:rFonts w:ascii="Arial" w:eastAsia="Times New Roman" w:hAnsi="Arial" w:cs="Times New Roman"/>
                <w:szCs w:val="20"/>
              </w:rPr>
            </w:pP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color w:val="000000"/>
                <w:szCs w:val="20"/>
              </w:rPr>
            </w:pPr>
          </w:p>
        </w:tc>
        <w:tc>
          <w:tcPr>
            <w:tcW w:w="4608" w:type="dxa"/>
            <w:hideMark/>
          </w:tcPr>
          <w:p w:rsidR="005C6E43" w:rsidRPr="005C6E43" w:rsidRDefault="005C6E43" w:rsidP="005C6E43">
            <w:pPr>
              <w:spacing w:after="0" w:line="240" w:lineRule="auto"/>
              <w:rPr>
                <w:rFonts w:ascii="Arial" w:eastAsia="Times New Roman" w:hAnsi="Arial" w:cs="Times New Roman"/>
                <w:color w:val="000000"/>
                <w:szCs w:val="20"/>
              </w:rPr>
            </w:pP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Bill Gulliford-Chair</w:t>
            </w:r>
          </w:p>
        </w:tc>
        <w:tc>
          <w:tcPr>
            <w:tcW w:w="460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Asst. Council Auditor: Kyle Billy</w:t>
            </w: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Anna Lopez-Brosche-Vice Chair</w:t>
            </w:r>
          </w:p>
        </w:tc>
        <w:tc>
          <w:tcPr>
            <w:tcW w:w="460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Deputy General Counsel: Peggy Sidman</w:t>
            </w: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Danny Becton</w:t>
            </w:r>
          </w:p>
        </w:tc>
        <w:tc>
          <w:tcPr>
            <w:tcW w:w="460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Chief of Research: Jeff Clements</w:t>
            </w: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Aaron Bowman</w:t>
            </w:r>
          </w:p>
        </w:tc>
        <w:tc>
          <w:tcPr>
            <w:tcW w:w="460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Administration: Allison Korman Shelton</w:t>
            </w: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Lori N.Boyer</w:t>
            </w:r>
          </w:p>
        </w:tc>
        <w:tc>
          <w:tcPr>
            <w:tcW w:w="460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Legislative Assistant: Jessica Morales</w:t>
            </w: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John R. Crescimbeni</w:t>
            </w:r>
          </w:p>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Reggie Gaffney</w:t>
            </w:r>
          </w:p>
          <w:p w:rsidR="005C6E43" w:rsidRPr="005C6E43" w:rsidRDefault="005C6E43" w:rsidP="005C6E43">
            <w:pPr>
              <w:spacing w:after="0" w:line="240" w:lineRule="auto"/>
              <w:rPr>
                <w:rFonts w:ascii="Arial" w:eastAsia="Times New Roman" w:hAnsi="Arial" w:cs="Times New Roman"/>
                <w:szCs w:val="20"/>
              </w:rPr>
            </w:pPr>
          </w:p>
        </w:tc>
        <w:tc>
          <w:tcPr>
            <w:tcW w:w="4608" w:type="dxa"/>
            <w:hideMark/>
          </w:tcPr>
          <w:p w:rsidR="005C6E43" w:rsidRPr="005C6E43" w:rsidRDefault="005C6E43" w:rsidP="005C6E43">
            <w:pPr>
              <w:spacing w:after="0" w:line="240" w:lineRule="auto"/>
              <w:rPr>
                <w:rFonts w:ascii="Arial" w:eastAsia="Times New Roman" w:hAnsi="Arial" w:cs="Times New Roman"/>
                <w:szCs w:val="20"/>
              </w:rPr>
            </w:pPr>
          </w:p>
        </w:tc>
      </w:tr>
      <w:tr w:rsidR="005C6E43" w:rsidRPr="005C6E43" w:rsidTr="005C6E43">
        <w:tc>
          <w:tcPr>
            <w:tcW w:w="6138" w:type="dxa"/>
            <w:hideMark/>
          </w:tcPr>
          <w:p w:rsidR="005C6E43" w:rsidRPr="005C6E43" w:rsidRDefault="005C6E43" w:rsidP="005C6E43">
            <w:pPr>
              <w:spacing w:after="0" w:line="240" w:lineRule="auto"/>
              <w:rPr>
                <w:rFonts w:ascii="Arial" w:eastAsia="Times New Roman" w:hAnsi="Arial" w:cs="Times New Roman"/>
                <w:szCs w:val="20"/>
              </w:rPr>
            </w:pPr>
          </w:p>
        </w:tc>
        <w:tc>
          <w:tcPr>
            <w:tcW w:w="4608" w:type="dxa"/>
            <w:hideMark/>
          </w:tcPr>
          <w:p w:rsidR="005C6E43" w:rsidRPr="005C6E43" w:rsidRDefault="005C6E43" w:rsidP="005C6E43">
            <w:pPr>
              <w:spacing w:after="0" w:line="240" w:lineRule="auto"/>
              <w:rPr>
                <w:rFonts w:ascii="Arial" w:eastAsia="Times New Roman" w:hAnsi="Arial" w:cs="Times New Roman"/>
                <w:szCs w:val="20"/>
              </w:rPr>
            </w:pPr>
          </w:p>
        </w:tc>
      </w:tr>
    </w:tbl>
    <w:p w:rsidR="005C6E43" w:rsidRPr="005C6E43" w:rsidRDefault="005C6E43" w:rsidP="005C6E43">
      <w:pPr>
        <w:spacing w:after="0" w:line="240" w:lineRule="auto"/>
        <w:ind w:left="1440" w:firstLine="720"/>
        <w:jc w:val="both"/>
        <w:rPr>
          <w:rFonts w:ascii="Arial" w:eastAsia="Times New Roman" w:hAnsi="Arial" w:cs="Times New Roman"/>
          <w:b/>
          <w:sz w:val="20"/>
          <w:szCs w:val="20"/>
        </w:rPr>
      </w:pPr>
      <w:r w:rsidRPr="005C6E43">
        <w:rPr>
          <w:rFonts w:ascii="Arial" w:eastAsia="Times New Roman" w:hAnsi="Arial" w:cs="Times New Roman"/>
          <w:sz w:val="20"/>
          <w:szCs w:val="20"/>
        </w:rPr>
        <w:t xml:space="preserve">Meeting Convened: </w:t>
      </w:r>
      <w:r w:rsidRPr="005C6E43">
        <w:rPr>
          <w:rFonts w:ascii="Arial" w:eastAsia="Times New Roman" w:hAnsi="Arial" w:cs="Times New Roman"/>
          <w:b/>
          <w:sz w:val="20"/>
          <w:szCs w:val="20"/>
        </w:rPr>
        <w:t xml:space="preserve">9:29 AM </w:t>
      </w:r>
      <w:r w:rsidRPr="005C6E43">
        <w:rPr>
          <w:rFonts w:ascii="Arial" w:eastAsia="Times New Roman" w:hAnsi="Arial" w:cs="Times New Roman"/>
          <w:sz w:val="20"/>
          <w:szCs w:val="20"/>
        </w:rPr>
        <w:t xml:space="preserve">Meeting Adjourned: </w:t>
      </w:r>
      <w:r w:rsidRPr="005C6E43">
        <w:rPr>
          <w:rFonts w:ascii="Arial" w:eastAsia="Times New Roman" w:hAnsi="Arial" w:cs="Times New Roman"/>
          <w:b/>
          <w:sz w:val="20"/>
          <w:szCs w:val="20"/>
        </w:rPr>
        <w:t>12:41 PM</w:t>
      </w:r>
    </w:p>
    <w:p w:rsidR="005C6E43" w:rsidRPr="005C6E43" w:rsidRDefault="005C6E43" w:rsidP="005C6E43">
      <w:pPr>
        <w:spacing w:after="0" w:line="240" w:lineRule="auto"/>
        <w:jc w:val="both"/>
        <w:rPr>
          <w:rFonts w:ascii="Arial" w:eastAsia="Times New Roman" w:hAnsi="Arial" w:cs="Times New Roman"/>
          <w:i/>
          <w:sz w:val="20"/>
          <w:szCs w:val="20"/>
        </w:rPr>
      </w:pPr>
    </w:p>
    <w:p w:rsidR="005C6E43" w:rsidRPr="005C6E43" w:rsidRDefault="005C6E43" w:rsidP="005C6E43">
      <w:pPr>
        <w:spacing w:after="0" w:line="240" w:lineRule="auto"/>
        <w:jc w:val="both"/>
        <w:rPr>
          <w:rFonts w:ascii="Arial" w:eastAsia="Times New Roman" w:hAnsi="Arial" w:cs="Times New Roman"/>
          <w:szCs w:val="20"/>
        </w:rPr>
      </w:pPr>
      <w:r w:rsidRPr="005C6E43">
        <w:rPr>
          <w:rFonts w:ascii="Arial" w:eastAsia="Times New Roman" w:hAnsi="Arial" w:cs="Times New Roman"/>
          <w:i/>
          <w:sz w:val="20"/>
          <w:szCs w:val="20"/>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5C6E43">
        <w:rPr>
          <w:rFonts w:ascii="Arial" w:eastAsia="Times New Roman" w:hAnsi="Arial" w:cs="Times New Roman"/>
          <w:sz w:val="18"/>
          <w:szCs w:val="20"/>
        </w:rPr>
        <w:t>.</w:t>
      </w:r>
    </w:p>
    <w:p w:rsidR="005C6E43" w:rsidRPr="005C6E43" w:rsidRDefault="005C6E43" w:rsidP="005C6E43">
      <w:pPr>
        <w:spacing w:after="0" w:line="240" w:lineRule="auto"/>
        <w:rPr>
          <w:rFonts w:ascii="Arial" w:eastAsia="Times New Roman" w:hAnsi="Arial" w:cs="Times New Roman"/>
          <w:szCs w:val="20"/>
        </w:rPr>
      </w:pPr>
    </w:p>
    <w:p w:rsidR="005C6E43" w:rsidRPr="005C6E43" w:rsidRDefault="005C6E43" w:rsidP="005C6E43">
      <w:pPr>
        <w:spacing w:after="0" w:line="240" w:lineRule="auto"/>
        <w:rPr>
          <w:rFonts w:ascii="Arial" w:eastAsia="Times New Roman" w:hAnsi="Arial" w:cs="Times New Roman"/>
          <w:szCs w:val="20"/>
        </w:rPr>
      </w:pPr>
      <w:r w:rsidRPr="005C6E43">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2D324362" wp14:editId="7C4FDFD6">
                <wp:simplePos x="0" y="0"/>
                <wp:positionH relativeFrom="column">
                  <wp:posOffset>-45720</wp:posOffset>
                </wp:positionH>
                <wp:positionV relativeFrom="paragraph">
                  <wp:posOffset>133350</wp:posOffset>
                </wp:positionV>
                <wp:extent cx="5577840" cy="0"/>
                <wp:effectExtent l="11430"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3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" o:allowincell="f"/>
            </w:pict>
          </mc:Fallback>
        </mc:AlternateContent>
      </w:r>
    </w:p>
    <w:p w:rsidR="005C6E43" w:rsidRPr="005C6E43" w:rsidRDefault="005C6E43" w:rsidP="005C6E43">
      <w:pPr>
        <w:spacing w:after="0" w:line="240" w:lineRule="auto"/>
        <w:rPr>
          <w:rFonts w:ascii="Arial" w:eastAsia="Times New Roman" w:hAnsi="Arial" w:cs="Times New Roman"/>
          <w:szCs w:val="20"/>
        </w:rPr>
      </w:pPr>
    </w:p>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Attendance:</w:t>
      </w:r>
    </w:p>
    <w:p w:rsidR="005C6E43" w:rsidRPr="005C6E43" w:rsidRDefault="005C6E43" w:rsidP="005C6E43">
      <w:pPr>
        <w:spacing w:after="0" w:line="240" w:lineRule="auto"/>
        <w:rPr>
          <w:rFonts w:ascii="Arial" w:eastAsia="Times New Roman" w:hAnsi="Arial" w:cs="Times New Roman"/>
          <w:szCs w:val="20"/>
        </w:rPr>
      </w:pPr>
    </w:p>
    <w:p w:rsidR="005C6E43" w:rsidRPr="005C6E43" w:rsidRDefault="005C6E43" w:rsidP="005C6E43">
      <w:pPr>
        <w:numPr>
          <w:ilvl w:val="0"/>
          <w:numId w:val="3"/>
        </w:numPr>
        <w:spacing w:after="0" w:line="240" w:lineRule="auto"/>
        <w:rPr>
          <w:rFonts w:ascii="Arial" w:eastAsia="Times New Roman" w:hAnsi="Arial" w:cs="Times New Roman"/>
          <w:szCs w:val="20"/>
        </w:rPr>
      </w:pPr>
      <w:r w:rsidRPr="005C6E43">
        <w:rPr>
          <w:rFonts w:ascii="Arial" w:eastAsia="Times New Roman" w:hAnsi="Arial" w:cs="Times New Roman"/>
          <w:szCs w:val="20"/>
        </w:rPr>
        <w:t>Council President Greg Anderson, C/M Carter, C/M Schellenberg</w:t>
      </w:r>
      <w:r w:rsidRPr="005C6E43">
        <w:rPr>
          <w:rFonts w:ascii="Times New Roman" w:eastAsia="Times New Roman" w:hAnsi="Times New Roman" w:cs="Times New Roman"/>
          <w:sz w:val="20"/>
          <w:szCs w:val="20"/>
        </w:rPr>
        <w:t xml:space="preserve"> </w:t>
      </w:r>
    </w:p>
    <w:p w:rsidR="005C6E43" w:rsidRPr="005C6E43" w:rsidRDefault="005C6E43" w:rsidP="005C6E43">
      <w:pPr>
        <w:spacing w:after="0" w:line="240" w:lineRule="auto"/>
        <w:rPr>
          <w:rFonts w:ascii="Arial" w:eastAsia="Times New Roman" w:hAnsi="Arial" w:cs="Times New Roman"/>
          <w:szCs w:val="20"/>
        </w:rPr>
      </w:pPr>
    </w:p>
    <w:p w:rsidR="005C6E43" w:rsidRPr="005C6E43" w:rsidRDefault="005C6E43" w:rsidP="005C6E43">
      <w:pPr>
        <w:numPr>
          <w:ilvl w:val="0"/>
          <w:numId w:val="3"/>
        </w:numPr>
        <w:spacing w:after="0" w:line="240" w:lineRule="auto"/>
        <w:rPr>
          <w:rFonts w:ascii="Arial" w:eastAsia="Times New Roman" w:hAnsi="Arial" w:cs="Times New Roman"/>
          <w:szCs w:val="20"/>
        </w:rPr>
      </w:pPr>
      <w:r w:rsidRPr="005C6E43">
        <w:rPr>
          <w:rFonts w:ascii="Arial" w:eastAsia="Times New Roman" w:hAnsi="Arial" w:cs="Times New Roman"/>
          <w:szCs w:val="20"/>
        </w:rPr>
        <w:t xml:space="preserve">Presentation- Property Appraiser Budgetary Comparison- Jerry Holland, Property Appraiser </w:t>
      </w:r>
    </w:p>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and Property Appraiser Staff spoke-See handout</w:t>
      </w:r>
    </w:p>
    <w:p w:rsidR="005C6E43" w:rsidRPr="005C6E43" w:rsidRDefault="005C6E43" w:rsidP="005C6E43">
      <w:pPr>
        <w:numPr>
          <w:ilvl w:val="0"/>
          <w:numId w:val="3"/>
        </w:numPr>
        <w:spacing w:after="0" w:line="240" w:lineRule="auto"/>
        <w:rPr>
          <w:rFonts w:ascii="Arial" w:eastAsia="Times New Roman" w:hAnsi="Arial" w:cs="Times New Roman"/>
          <w:szCs w:val="20"/>
        </w:rPr>
      </w:pPr>
      <w:r w:rsidRPr="005C6E43">
        <w:rPr>
          <w:rFonts w:ascii="Arial" w:eastAsia="Times New Roman" w:hAnsi="Arial" w:cs="Times New Roman"/>
          <w:szCs w:val="20"/>
        </w:rPr>
        <w:t>Council Auditors provided information on the Roll Back Resolution and the Property Appraiser's Budget Timeline</w:t>
      </w:r>
      <w:r w:rsidRPr="005C6E43">
        <w:rPr>
          <w:rFonts w:ascii="Times New Roman" w:eastAsia="Times New Roman" w:hAnsi="Times New Roman" w:cs="Times New Roman"/>
          <w:sz w:val="20"/>
          <w:szCs w:val="20"/>
        </w:rPr>
        <w:t xml:space="preserve"> </w:t>
      </w:r>
    </w:p>
    <w:p w:rsidR="005C6E43" w:rsidRPr="005C6E43" w:rsidRDefault="005C6E43" w:rsidP="005C6E43">
      <w:pPr>
        <w:spacing w:after="0" w:line="240" w:lineRule="auto"/>
        <w:rPr>
          <w:rFonts w:ascii="Arial" w:eastAsia="Times New Roman" w:hAnsi="Arial" w:cs="Times New Roman"/>
          <w:szCs w:val="20"/>
        </w:rPr>
      </w:pPr>
    </w:p>
    <w:p w:rsidR="005C6E43" w:rsidRPr="005C6E43" w:rsidRDefault="005C6E43" w:rsidP="005C6E43">
      <w:pPr>
        <w:spacing w:after="0" w:line="240" w:lineRule="auto"/>
        <w:rPr>
          <w:rFonts w:ascii="Arial" w:eastAsia="Times New Roman" w:hAnsi="Arial" w:cs="Times New Roman"/>
          <w:szCs w:val="20"/>
        </w:rPr>
      </w:pPr>
      <w:r w:rsidRPr="005C6E43">
        <w:rPr>
          <w:rFonts w:ascii="Arial" w:eastAsia="Times New Roman" w:hAnsi="Arial" w:cs="Times New Roman"/>
          <w:szCs w:val="20"/>
        </w:rPr>
        <w:t>Speakers:</w:t>
      </w:r>
    </w:p>
    <w:p w:rsidR="005C6E43" w:rsidRPr="005C6E43" w:rsidRDefault="005C6E43" w:rsidP="005C6E43">
      <w:pPr>
        <w:numPr>
          <w:ilvl w:val="0"/>
          <w:numId w:val="3"/>
        </w:numPr>
        <w:spacing w:after="0" w:line="240" w:lineRule="auto"/>
        <w:rPr>
          <w:rFonts w:ascii="Arial" w:eastAsia="Times New Roman" w:hAnsi="Arial" w:cs="Times New Roman"/>
          <w:szCs w:val="20"/>
        </w:rPr>
      </w:pPr>
      <w:hyperlink r:id="rId7" w:history="1">
        <w:r w:rsidRPr="005C6E43">
          <w:rPr>
            <w:rFonts w:ascii="Arial" w:eastAsia="Times New Roman" w:hAnsi="Arial" w:cs="Times New Roman"/>
            <w:color w:val="0000FF"/>
            <w:szCs w:val="20"/>
            <w:u w:val="single"/>
          </w:rPr>
          <w:t>2015-453</w:t>
        </w:r>
      </w:hyperlink>
      <w:r w:rsidRPr="005C6E43">
        <w:rPr>
          <w:rFonts w:ascii="Arial" w:eastAsia="Times New Roman" w:hAnsi="Arial" w:cs="Times New Roman"/>
          <w:szCs w:val="20"/>
        </w:rPr>
        <w:t>-Michael Weinstein, Acting Director of Finance/Chief Financial Officer</w:t>
      </w:r>
      <w:r w:rsidRPr="005C6E43">
        <w:rPr>
          <w:rFonts w:ascii="Times New Roman" w:eastAsia="Times New Roman" w:hAnsi="Times New Roman" w:cs="Times New Roman"/>
          <w:sz w:val="20"/>
          <w:szCs w:val="20"/>
        </w:rPr>
        <w:t xml:space="preserve"> </w:t>
      </w:r>
    </w:p>
    <w:p w:rsidR="005C6E43" w:rsidRPr="005C6E43" w:rsidRDefault="005C6E43" w:rsidP="005C6E43">
      <w:pPr>
        <w:numPr>
          <w:ilvl w:val="0"/>
          <w:numId w:val="3"/>
        </w:numPr>
        <w:spacing w:after="0" w:line="240" w:lineRule="auto"/>
        <w:rPr>
          <w:rFonts w:ascii="Arial" w:eastAsia="Times New Roman" w:hAnsi="Arial" w:cs="Times New Roman"/>
          <w:szCs w:val="20"/>
        </w:rPr>
      </w:pPr>
      <w:r w:rsidRPr="005C6E43">
        <w:rPr>
          <w:rFonts w:ascii="Arial" w:eastAsia="Times New Roman" w:hAnsi="Arial" w:cs="Times New Roman"/>
          <w:szCs w:val="20"/>
        </w:rPr>
        <w:t>2015-202- Kim Scott, Director of Regulatory Compliance</w:t>
      </w:r>
      <w:r w:rsidRPr="005C6E43">
        <w:rPr>
          <w:rFonts w:ascii="Times New Roman" w:eastAsia="Times New Roman" w:hAnsi="Times New Roman" w:cs="Times New Roman"/>
          <w:sz w:val="20"/>
          <w:szCs w:val="20"/>
        </w:rPr>
        <w:t xml:space="preserve"> </w:t>
      </w:r>
    </w:p>
    <w:p w:rsidR="005C6E43" w:rsidRPr="005C6E43" w:rsidRDefault="005C6E43" w:rsidP="005C6E43">
      <w:pPr>
        <w:numPr>
          <w:ilvl w:val="0"/>
          <w:numId w:val="3"/>
        </w:numPr>
        <w:spacing w:after="0" w:line="240" w:lineRule="auto"/>
        <w:rPr>
          <w:rFonts w:ascii="Arial" w:eastAsia="Times New Roman" w:hAnsi="Arial" w:cs="Times New Roman"/>
          <w:szCs w:val="20"/>
        </w:rPr>
      </w:pPr>
      <w:hyperlink r:id="rId8" w:history="1">
        <w:r w:rsidRPr="005C6E43">
          <w:rPr>
            <w:rFonts w:ascii="Arial" w:eastAsia="Times New Roman" w:hAnsi="Arial" w:cs="Times New Roman"/>
            <w:color w:val="0000FF"/>
            <w:szCs w:val="20"/>
            <w:u w:val="single"/>
          </w:rPr>
          <w:t>2015-309</w:t>
        </w:r>
      </w:hyperlink>
      <w:r w:rsidRPr="005C6E43">
        <w:rPr>
          <w:rFonts w:ascii="Arial" w:eastAsia="Times New Roman" w:hAnsi="Arial" w:cs="Times New Roman"/>
          <w:szCs w:val="20"/>
        </w:rPr>
        <w:t>-Paul Hardin-Lobbyist Agent</w:t>
      </w:r>
      <w:r w:rsidRPr="005C6E43">
        <w:rPr>
          <w:rFonts w:ascii="Times New Roman" w:eastAsia="Times New Roman" w:hAnsi="Times New Roman" w:cs="Times New Roman"/>
          <w:sz w:val="20"/>
          <w:szCs w:val="20"/>
        </w:rPr>
        <w:t xml:space="preserve"> </w:t>
      </w:r>
    </w:p>
    <w:p w:rsidR="005C6E43" w:rsidRPr="005C6E43" w:rsidRDefault="005C6E43" w:rsidP="005C6E43">
      <w:pPr>
        <w:numPr>
          <w:ilvl w:val="0"/>
          <w:numId w:val="3"/>
        </w:numPr>
        <w:spacing w:after="0" w:line="240" w:lineRule="auto"/>
        <w:rPr>
          <w:rFonts w:ascii="Arial" w:eastAsia="Times New Roman" w:hAnsi="Arial" w:cs="Times New Roman"/>
          <w:szCs w:val="20"/>
        </w:rPr>
      </w:pPr>
      <w:r w:rsidRPr="005C6E43">
        <w:rPr>
          <w:rFonts w:ascii="Arial" w:eastAsia="Times New Roman" w:hAnsi="Arial" w:cs="Times New Roman"/>
          <w:szCs w:val="20"/>
        </w:rPr>
        <w:t>2015-322- Laura Stagner, Director of Housing Community &amp; Development</w:t>
      </w:r>
      <w:r w:rsidRPr="005C6E43">
        <w:rPr>
          <w:rFonts w:ascii="Times New Roman" w:eastAsia="Times New Roman" w:hAnsi="Times New Roman" w:cs="Times New Roman"/>
          <w:sz w:val="20"/>
          <w:szCs w:val="20"/>
        </w:rPr>
        <w:t xml:space="preserve"> </w:t>
      </w:r>
    </w:p>
    <w:p w:rsidR="005C6E43" w:rsidRPr="005C6E43" w:rsidRDefault="005C6E43" w:rsidP="005C6E43">
      <w:pPr>
        <w:numPr>
          <w:ilvl w:val="0"/>
          <w:numId w:val="3"/>
        </w:numPr>
        <w:spacing w:after="0" w:line="240" w:lineRule="auto"/>
        <w:rPr>
          <w:rFonts w:ascii="Arial" w:eastAsia="Times New Roman" w:hAnsi="Arial" w:cs="Times New Roman"/>
          <w:szCs w:val="20"/>
        </w:rPr>
      </w:pPr>
      <w:hyperlink r:id="rId9" w:history="1">
        <w:r w:rsidRPr="005C6E43">
          <w:rPr>
            <w:rFonts w:ascii="Arial" w:eastAsia="Times New Roman" w:hAnsi="Arial" w:cs="Times New Roman"/>
            <w:color w:val="0000FF"/>
            <w:szCs w:val="20"/>
            <w:u w:val="single"/>
          </w:rPr>
          <w:t>2015-405</w:t>
        </w:r>
      </w:hyperlink>
      <w:r w:rsidRPr="005C6E43">
        <w:rPr>
          <w:rFonts w:ascii="Arial" w:eastAsia="Times New Roman" w:hAnsi="Arial" w:cs="Times New Roman"/>
          <w:szCs w:val="20"/>
        </w:rPr>
        <w:t>- Kim Bynum, Medical Examiner's Office</w:t>
      </w:r>
      <w:r w:rsidRPr="005C6E43">
        <w:rPr>
          <w:rFonts w:ascii="Times New Roman" w:eastAsia="Times New Roman" w:hAnsi="Times New Roman" w:cs="Times New Roman"/>
          <w:sz w:val="20"/>
          <w:szCs w:val="20"/>
        </w:rPr>
        <w:t xml:space="preserve"> </w:t>
      </w:r>
    </w:p>
    <w:p w:rsidR="005C6E43" w:rsidRPr="005C6E43" w:rsidRDefault="005C6E43" w:rsidP="005C6E43">
      <w:pPr>
        <w:numPr>
          <w:ilvl w:val="0"/>
          <w:numId w:val="3"/>
        </w:numPr>
        <w:spacing w:after="0" w:line="240" w:lineRule="auto"/>
        <w:rPr>
          <w:rFonts w:ascii="Arial" w:eastAsia="Times New Roman" w:hAnsi="Arial" w:cs="Times New Roman"/>
          <w:szCs w:val="20"/>
        </w:rPr>
      </w:pPr>
      <w:r w:rsidRPr="005C6E43">
        <w:rPr>
          <w:rFonts w:ascii="Arial" w:eastAsia="Times New Roman" w:hAnsi="Arial" w:cs="Times New Roman"/>
          <w:szCs w:val="20"/>
        </w:rPr>
        <w:t>2015-422-Laura French, Office of General Counsel</w:t>
      </w:r>
      <w:r w:rsidRPr="005C6E43">
        <w:rPr>
          <w:rFonts w:ascii="Times New Roman" w:eastAsia="Times New Roman" w:hAnsi="Times New Roman" w:cs="Times New Roman"/>
          <w:sz w:val="20"/>
          <w:szCs w:val="20"/>
        </w:rPr>
        <w:t xml:space="preserve"> </w:t>
      </w:r>
    </w:p>
    <w:p w:rsidR="005C6E43" w:rsidRPr="005C6E43" w:rsidRDefault="005C6E43" w:rsidP="005C6E43">
      <w:pPr>
        <w:numPr>
          <w:ilvl w:val="0"/>
          <w:numId w:val="3"/>
        </w:numPr>
        <w:spacing w:after="0" w:line="240" w:lineRule="auto"/>
        <w:rPr>
          <w:rFonts w:ascii="Arial" w:eastAsia="Times New Roman" w:hAnsi="Arial" w:cs="Times New Roman"/>
          <w:szCs w:val="20"/>
        </w:rPr>
      </w:pPr>
      <w:hyperlink r:id="rId10" w:history="1">
        <w:r w:rsidRPr="005C6E43">
          <w:rPr>
            <w:rFonts w:ascii="Arial" w:eastAsia="Times New Roman" w:hAnsi="Arial" w:cs="Times New Roman"/>
            <w:color w:val="0000FF"/>
            <w:szCs w:val="20"/>
            <w:u w:val="single"/>
          </w:rPr>
          <w:t>2015-448</w:t>
        </w:r>
      </w:hyperlink>
      <w:r w:rsidRPr="005C6E43">
        <w:rPr>
          <w:rFonts w:ascii="Arial" w:eastAsia="Times New Roman" w:hAnsi="Arial" w:cs="Times New Roman"/>
          <w:szCs w:val="20"/>
        </w:rPr>
        <w:t>-Ed Randolph, Office of Economic Development</w:t>
      </w:r>
      <w:r w:rsidRPr="005C6E43">
        <w:rPr>
          <w:rFonts w:ascii="Times New Roman" w:eastAsia="Times New Roman" w:hAnsi="Times New Roman" w:cs="Times New Roman"/>
          <w:sz w:val="20"/>
          <w:szCs w:val="20"/>
        </w:rPr>
        <w:t xml:space="preserve"> </w:t>
      </w:r>
    </w:p>
    <w:p w:rsidR="005C6E43" w:rsidRPr="005C6E43" w:rsidRDefault="005C6E43" w:rsidP="005C6E43">
      <w:pPr>
        <w:spacing w:after="0" w:line="240" w:lineRule="auto"/>
        <w:rPr>
          <w:rFonts w:ascii="Arial" w:eastAsia="Times New Roman" w:hAnsi="Arial" w:cs="Times New Roman"/>
          <w:szCs w:val="20"/>
        </w:rPr>
      </w:pPr>
    </w:p>
    <w:p w:rsidR="005C6E43" w:rsidRPr="005C6E43" w:rsidRDefault="005C6E43" w:rsidP="005C6E43">
      <w:pPr>
        <w:spacing w:after="0" w:line="240" w:lineRule="auto"/>
        <w:rPr>
          <w:rFonts w:ascii="Arial" w:eastAsia="Times New Roman" w:hAnsi="Arial" w:cs="Times New Roman"/>
          <w:szCs w:val="20"/>
        </w:rPr>
      </w:pPr>
    </w:p>
    <w:p w:rsidR="005C6E43" w:rsidRPr="005C6E43" w:rsidRDefault="005C6E43" w:rsidP="005C6E43">
      <w:pPr>
        <w:keepNext/>
        <w:spacing w:after="0" w:line="240" w:lineRule="auto"/>
        <w:outlineLvl w:val="1"/>
        <w:rPr>
          <w:rFonts w:ascii="Arial" w:eastAsia="Times New Roman" w:hAnsi="Arial" w:cs="Times New Roman"/>
          <w:b/>
          <w:szCs w:val="20"/>
        </w:rPr>
      </w:pPr>
      <w:r w:rsidRPr="005C6E43">
        <w:rPr>
          <w:rFonts w:ascii="Arial" w:eastAsia="Times New Roman" w:hAnsi="Arial" w:cs="Times New Roman"/>
          <w:b/>
          <w:szCs w:val="20"/>
        </w:rPr>
        <w:t>NOTE: The next regular meeting will be held Monday, August 3, 2015.</w:t>
      </w:r>
    </w:p>
    <w:p w:rsidR="005C6E43" w:rsidRPr="005C6E43" w:rsidRDefault="005C6E43" w:rsidP="005C6E43">
      <w:pPr>
        <w:spacing w:after="0" w:line="240" w:lineRule="auto"/>
        <w:rPr>
          <w:rFonts w:ascii="Arial" w:eastAsia="Times New Roman" w:hAnsi="Arial" w:cs="Times New Roman"/>
          <w:sz w:val="20"/>
          <w:szCs w:val="20"/>
        </w:rPr>
      </w:pPr>
      <w:r w:rsidRPr="005C6E43">
        <w:rPr>
          <w:rFonts w:ascii="Arial" w:eastAsia="Times New Roman" w:hAnsi="Arial" w:cs="Times New Roman"/>
          <w:szCs w:val="20"/>
        </w:rPr>
        <w:br w:type="page"/>
      </w:r>
    </w:p>
    <w:p w:rsidR="005C6E43" w:rsidRPr="005C6E43" w:rsidRDefault="005C6E43" w:rsidP="005C6E43">
      <w:pPr>
        <w:spacing w:after="0" w:line="240" w:lineRule="auto"/>
        <w:rPr>
          <w:rFonts w:ascii="Arial" w:eastAsia="Times New Roman" w:hAnsi="Arial" w:cs="Times New Roman"/>
          <w:sz w:val="20"/>
          <w:szCs w:val="20"/>
        </w:rPr>
      </w:pPr>
      <w:r w:rsidRPr="005C6E43">
        <w:rPr>
          <w:rFonts w:ascii="Arial" w:eastAsia="Times New Roman" w:hAnsi="Arial" w:cs="Times New Roman"/>
          <w:sz w:val="20"/>
          <w:szCs w:val="20"/>
        </w:rPr>
        <w:lastRenderedPageBreak/>
        <w:t>Council President Anderson welcomed the group and gave the committee their charge for the year, wishing them success in the many important tasks ahead including the impending budget hearing process. Finance Director Mike Weinstein expressed his desire for a cooperative working relationship, especially in the budget process where, working together, the committee and the administration can perfect the budget proposal the Mayor has offered.</w:t>
      </w:r>
    </w:p>
    <w:p w:rsidR="005C6E43" w:rsidRPr="005C6E43" w:rsidRDefault="005C6E43" w:rsidP="005C6E43">
      <w:pPr>
        <w:spacing w:after="0" w:line="240" w:lineRule="auto"/>
        <w:rPr>
          <w:rFonts w:ascii="Arial" w:eastAsia="Times New Roman" w:hAnsi="Arial" w:cs="Times New Roman"/>
          <w:sz w:val="20"/>
          <w:szCs w:val="20"/>
        </w:rPr>
      </w:pPr>
    </w:p>
    <w:p w:rsidR="005C6E43" w:rsidRDefault="005C6E43" w:rsidP="005C6E4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Property Appraiser Jerry Holland introduced his department’s division chiefs to brief the Finance Committee on their roles and functions. He explained the process by which the Property Appraiser’s budget is approved first by the Florida Department of Revenue and then by the City Council. Council Auditor Kirk Sherman distributed a Property Appraiser’s budget comparison for FY14-15 and FY15-16, noting that the bulk of the $553,000 increase year over year is attributable to salaries and benefits for 3 positions to be funded in FY15-16 after being unfunded in FY14-15 and to the allocation of funding for a 2% merit increase pool and $200,000 for salary increases for specific positions </w:t>
      </w:r>
      <w:r w:rsidR="00CE2C43">
        <w:rPr>
          <w:rFonts w:ascii="Arial" w:eastAsia="Times New Roman" w:hAnsi="Arial" w:cs="Times New Roman"/>
          <w:sz w:val="20"/>
          <w:szCs w:val="20"/>
        </w:rPr>
        <w:t xml:space="preserve">to make the salaries competitive in the marketplace and prevent loss of key employees. </w:t>
      </w:r>
    </w:p>
    <w:p w:rsidR="003D6F19" w:rsidRDefault="003D6F19" w:rsidP="005C6E43">
      <w:pPr>
        <w:spacing w:after="0" w:line="240" w:lineRule="auto"/>
        <w:rPr>
          <w:rFonts w:ascii="Arial" w:eastAsia="Times New Roman" w:hAnsi="Arial" w:cs="Times New Roman"/>
          <w:sz w:val="20"/>
          <w:szCs w:val="20"/>
        </w:rPr>
      </w:pPr>
    </w:p>
    <w:p w:rsidR="003D6F19" w:rsidRDefault="003D6F19" w:rsidP="005C6E4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The committee posed questions to the Property Appraiser, Council Auditor and Deputy General Counsel Peggy Sidman about the process by which the Appraiser’s budget can be appealed to the Department of Revenue and ultimately to the Governor and Cabinet. Committee members particularly objected to proposed pay increases for Property Appraiser personnel when other City employees have </w:t>
      </w:r>
      <w:r w:rsidR="00A448F7">
        <w:rPr>
          <w:rFonts w:ascii="Arial" w:eastAsia="Times New Roman" w:hAnsi="Arial" w:cs="Times New Roman"/>
          <w:sz w:val="20"/>
          <w:szCs w:val="20"/>
        </w:rPr>
        <w:t xml:space="preserve">been living with a 2% pay reduction since 2010. </w:t>
      </w:r>
    </w:p>
    <w:p w:rsidR="009D07A2" w:rsidRDefault="009D07A2" w:rsidP="005C6E43">
      <w:pPr>
        <w:spacing w:after="0" w:line="240" w:lineRule="auto"/>
        <w:rPr>
          <w:rFonts w:ascii="Arial" w:eastAsia="Times New Roman" w:hAnsi="Arial" w:cs="Times New Roman"/>
          <w:sz w:val="20"/>
          <w:szCs w:val="20"/>
        </w:rPr>
      </w:pPr>
    </w:p>
    <w:p w:rsidR="009D07A2" w:rsidRDefault="009D07A2" w:rsidP="005C6E43">
      <w:pPr>
        <w:spacing w:after="0" w:line="240" w:lineRule="auto"/>
        <w:rPr>
          <w:rFonts w:ascii="Arial" w:eastAsia="Times New Roman" w:hAnsi="Arial" w:cs="Times New Roman"/>
          <w:sz w:val="20"/>
          <w:szCs w:val="20"/>
        </w:rPr>
      </w:pPr>
      <w:r w:rsidRPr="009D07A2">
        <w:rPr>
          <w:rFonts w:ascii="Arial" w:eastAsia="Times New Roman" w:hAnsi="Arial" w:cs="Times New Roman"/>
          <w:b/>
          <w:sz w:val="20"/>
          <w:szCs w:val="20"/>
        </w:rPr>
        <w:t>Motion</w:t>
      </w:r>
      <w:r>
        <w:rPr>
          <w:rFonts w:ascii="Arial" w:eastAsia="Times New Roman" w:hAnsi="Arial" w:cs="Times New Roman"/>
          <w:sz w:val="20"/>
          <w:szCs w:val="20"/>
        </w:rPr>
        <w:t xml:space="preserve"> (Crescimbeni): approve the Property Appraiser’s proposed budget with deletion of the 2% merit increase pool and the $200,000 competitive pay adjustment pool – </w:t>
      </w:r>
      <w:r>
        <w:rPr>
          <w:rFonts w:ascii="Arial" w:eastAsia="Times New Roman" w:hAnsi="Arial" w:cs="Times New Roman"/>
          <w:b/>
          <w:sz w:val="20"/>
          <w:szCs w:val="20"/>
        </w:rPr>
        <w:t>approved 5-2.</w:t>
      </w:r>
    </w:p>
    <w:p w:rsidR="009D07A2" w:rsidRDefault="009D07A2" w:rsidP="005C6E43">
      <w:pPr>
        <w:spacing w:after="0" w:line="240" w:lineRule="auto"/>
        <w:rPr>
          <w:rFonts w:ascii="Arial" w:eastAsia="Times New Roman" w:hAnsi="Arial" w:cs="Times New Roman"/>
          <w:sz w:val="20"/>
          <w:szCs w:val="20"/>
        </w:rPr>
      </w:pPr>
    </w:p>
    <w:p w:rsidR="009D07A2" w:rsidRPr="009D07A2" w:rsidRDefault="009D07A2" w:rsidP="005C6E43">
      <w:pPr>
        <w:spacing w:after="0" w:line="240" w:lineRule="auto"/>
        <w:rPr>
          <w:rFonts w:ascii="Arial" w:eastAsia="Times New Roman" w:hAnsi="Arial" w:cs="Times New Roman"/>
          <w:sz w:val="20"/>
          <w:szCs w:val="20"/>
        </w:rPr>
      </w:pPr>
      <w:r>
        <w:rPr>
          <w:rFonts w:ascii="Arial" w:eastAsia="Times New Roman" w:hAnsi="Arial" w:cs="Times New Roman"/>
          <w:sz w:val="20"/>
          <w:szCs w:val="20"/>
        </w:rPr>
        <w:t>Council Auditor Kirk Sherman explained the TRIM millage notice approval process. His suggestion to tentatively approve a higher millage rate than the current rate (also proposed by the Mayor as next year’s rate) failed to be moved or seconded.</w:t>
      </w:r>
    </w:p>
    <w:p w:rsidR="005C6E43" w:rsidRPr="005C6E43" w:rsidRDefault="005C6E43" w:rsidP="005C6E43">
      <w:pPr>
        <w:spacing w:after="0" w:line="240" w:lineRule="auto"/>
        <w:rPr>
          <w:rFonts w:ascii="Arial" w:eastAsia="Times New Roman" w:hAnsi="Arial" w:cs="Times New Roman"/>
          <w:sz w:val="20"/>
          <w:szCs w:val="20"/>
        </w:rPr>
      </w:pPr>
    </w:p>
    <w:p w:rsidR="005C6E43" w:rsidRPr="005C6E43" w:rsidRDefault="005C6E43" w:rsidP="005C6E43">
      <w:pPr>
        <w:spacing w:after="0" w:line="240" w:lineRule="auto"/>
        <w:rPr>
          <w:rFonts w:ascii="Arial" w:eastAsia="Times New Roman" w:hAnsi="Arial" w:cs="Times New Roman"/>
          <w:sz w:val="20"/>
          <w:szCs w:val="20"/>
        </w:rPr>
      </w:pPr>
    </w:p>
    <w:tbl>
      <w:tblPr>
        <w:tblW w:w="0" w:type="auto"/>
        <w:tblLook w:val="04A0" w:firstRow="1" w:lastRow="0" w:firstColumn="1" w:lastColumn="0" w:noHBand="0" w:noVBand="1"/>
      </w:tblPr>
      <w:tblGrid>
        <w:gridCol w:w="1484"/>
        <w:gridCol w:w="8092"/>
      </w:tblGrid>
      <w:tr w:rsidR="005C6E43" w:rsidRPr="005C6E43" w:rsidTr="005C6E43">
        <w:tc>
          <w:tcPr>
            <w:tcW w:w="1548" w:type="dxa"/>
            <w:hideMark/>
          </w:tcPr>
          <w:p w:rsidR="005C6E43" w:rsidRPr="005C6E43" w:rsidRDefault="005C6E43" w:rsidP="005C6E43">
            <w:pPr>
              <w:spacing w:after="0" w:line="240" w:lineRule="auto"/>
              <w:rPr>
                <w:rFonts w:ascii="Arial" w:eastAsia="Times New Roman" w:hAnsi="Arial" w:cs="Times New Roman"/>
                <w:sz w:val="18"/>
                <w:szCs w:val="20"/>
              </w:rPr>
            </w:pPr>
            <w:r w:rsidRPr="005C6E43">
              <w:rPr>
                <w:rFonts w:ascii="Arial" w:eastAsia="Times New Roman" w:hAnsi="Arial" w:cs="Times New Roman"/>
                <w:sz w:val="18"/>
                <w:szCs w:val="20"/>
              </w:rPr>
              <w:t>Item/File No.</w:t>
            </w:r>
          </w:p>
        </w:tc>
        <w:tc>
          <w:tcPr>
            <w:tcW w:w="8730" w:type="dxa"/>
            <w:hideMark/>
          </w:tcPr>
          <w:p w:rsidR="005C6E43" w:rsidRPr="005C6E43" w:rsidRDefault="005C6E43" w:rsidP="005C6E43">
            <w:pPr>
              <w:spacing w:after="0" w:line="240" w:lineRule="auto"/>
              <w:jc w:val="center"/>
              <w:rPr>
                <w:rFonts w:ascii="Arial" w:eastAsia="Times New Roman" w:hAnsi="Arial" w:cs="Times New Roman"/>
                <w:sz w:val="18"/>
                <w:szCs w:val="20"/>
              </w:rPr>
            </w:pPr>
            <w:r w:rsidRPr="005C6E43">
              <w:rPr>
                <w:rFonts w:ascii="Arial" w:eastAsia="Times New Roman" w:hAnsi="Arial" w:cs="Times New Roman"/>
                <w:sz w:val="18"/>
                <w:szCs w:val="20"/>
              </w:rPr>
              <w:t>Title/History</w:t>
            </w:r>
          </w:p>
        </w:tc>
      </w:tr>
      <w:tr w:rsidR="005C6E43" w:rsidRPr="005C6E43" w:rsidTr="005C6E43">
        <w:tc>
          <w:tcPr>
            <w:tcW w:w="1548" w:type="dxa"/>
            <w:hideMark/>
          </w:tcPr>
          <w:p w:rsidR="005C6E43" w:rsidRPr="005C6E43" w:rsidRDefault="005C6E43" w:rsidP="005C6E43">
            <w:pPr>
              <w:spacing w:after="0" w:line="240" w:lineRule="auto"/>
              <w:rPr>
                <w:rFonts w:ascii="Arial" w:eastAsia="Times New Roman" w:hAnsi="Arial" w:cs="Times New Roman"/>
                <w:color w:val="FFFFFF"/>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1. </w:t>
            </w:r>
            <w:hyperlink r:id="rId11" w:history="1">
              <w:r w:rsidRPr="005C6E43">
                <w:rPr>
                  <w:rFonts w:ascii="Arial" w:eastAsia="Times New Roman" w:hAnsi="Arial" w:cs="Times New Roman"/>
                  <w:color w:val="0000FF"/>
                  <w:sz w:val="18"/>
                  <w:szCs w:val="20"/>
                  <w:u w:val="single"/>
                </w:rPr>
                <w:t>2014-548</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118 (City Grants), Part 1 (Gen Provisions), Ord Code, by Creating New Sec 118.107 to fund Elements of the State Court System to provide Legal Aid Progs to Low-Income Persons thru Contributions to Jacksonville Area Legal Aid, Inc; Estab Spending Limits. (McCain) (Req of Mayor) (Co-Sponsored by CM Gulliford, Jones, Brown, Daniels, Crescimbeni &amp; Gaffney)</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3.601 - 8/27/14</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8/12/2014 CO Introduced: R,F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8/18/2014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8/19/2014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8/27/2014 CO PH Read 2nd &amp; Rereferred; R,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2/2/2015 R Sub/Rerefer 7-0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2/3/2015 F Sub/Rerefer 5-0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 2/10/2015 CO SUBSTITUTE/ Rerefer; R,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2/17/2015 R Approve 5-2 (Schellenberg, Joost)</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b/>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b/>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 </w:t>
            </w:r>
            <w:hyperlink r:id="rId12" w:history="1">
              <w:r w:rsidRPr="005C6E43">
                <w:rPr>
                  <w:rFonts w:ascii="Arial" w:eastAsia="Times New Roman" w:hAnsi="Arial" w:cs="Times New Roman"/>
                  <w:color w:val="0000FF"/>
                  <w:sz w:val="18"/>
                  <w:szCs w:val="20"/>
                  <w:u w:val="single"/>
                </w:rPr>
                <w:t>2014-553</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Sec 741.107 (Violation of Zero-Tolerance for Litter Law), Chapt 741 (Zero Tolerance on Litter), Ord Code, to Increase the Fines for Snipe Sign Violations. (Sidman) (Introduced by CM Lee, Crescimbeni, Gulliford, Love, Jones &amp; Co-sponsored by CP Yarborough) (CPAC #6 Apv)</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3.601 - 8/27/14</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8/12/2014 CO Introduced: R, F,TEU</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8/18/2014 TEU Read 2nd &amp; Rerefer; 8/18/2014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8/19/2014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8/27/2014 CO PH Read 2nd &amp; Rereferred; R, F, TEU</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9/2/2014 R Amend/Approve 6-1 (Joost)</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4/6/2015 TEU Amend/Approve 3-3 (Brown, Anderson, Schellenberg) (Failed)</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4/20/2015 TEU Amend/Approve 5-0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3. </w:t>
            </w:r>
            <w:hyperlink r:id="rId13" w:history="1">
              <w:r w:rsidRPr="005C6E43">
                <w:rPr>
                  <w:rFonts w:ascii="Arial" w:eastAsia="Times New Roman" w:hAnsi="Arial" w:cs="Times New Roman"/>
                  <w:color w:val="0000FF"/>
                  <w:sz w:val="18"/>
                  <w:szCs w:val="20"/>
                  <w:u w:val="single"/>
                </w:rPr>
                <w:t>2014-665</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220 (Vehicles for Hire), Ord Code, Part 5 (Admin; Enforcemt); Amend Secs 220.502 (Code Enforcemt; Civil Remedies) &amp; 220.503 (Violations) to provide Addnl Enforcemt Remedies; Create new Sec 220.504 (Seizure, Impoundmt &amp; Forfeiture) to provide Authority to JSO to Seize &amp; Impound For-Hire Vehicles used in Violation of Chapt 220. (Shaw) (Introduced by CM Joost)</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3.601 - 10/28/14</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10/14/2014 CO Introduced: R,F,RCDPHS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10/20/2014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10/21/2014 RCDPHS Read 2nd &amp; Rerefer; 10/21/2014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10/28/2014 CO PH Read 2nd &amp; Rereferred; R,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2/17/2015 R Sub/Amend/Approve 6-1 (Schellenberg)</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4. </w:t>
            </w:r>
            <w:hyperlink r:id="rId14" w:history="1">
              <w:r w:rsidRPr="005C6E43">
                <w:rPr>
                  <w:rFonts w:ascii="Arial" w:eastAsia="Times New Roman" w:hAnsi="Arial" w:cs="Times New Roman"/>
                  <w:color w:val="0000FF"/>
                  <w:sz w:val="18"/>
                  <w:szCs w:val="20"/>
                  <w:u w:val="single"/>
                </w:rPr>
                <w:t>2014-722</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Approp $1,000,000 from Gen Fund - Transfers from Fund Balance for Legislative Counsel for the City Council on the Issue of Pension Litigation; Waive Sec 108.505 (Special Counsels), Ord Code, to allow Council Executive Comm to make Selection; City Council shall Confirm any Selection &amp; Engagemt Letter for Legislative Counsel; Request 1-Cycle Emerg Apv. (Johnston) (Introduced by CM Schellenberg)</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3.601 - 11/25/14</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11/12/2014 CO Introduced: R,F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11/17/2014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11/18/2014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11/25/2014 CO PH Read 2nd &amp; Rereferred; R, F</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5. </w:t>
            </w:r>
            <w:hyperlink r:id="rId15" w:history="1">
              <w:r w:rsidRPr="005C6E43">
                <w:rPr>
                  <w:rFonts w:ascii="Arial" w:eastAsia="Times New Roman" w:hAnsi="Arial" w:cs="Times New Roman"/>
                  <w:color w:val="0000FF"/>
                  <w:sz w:val="18"/>
                  <w:szCs w:val="20"/>
                  <w:u w:val="single"/>
                </w:rPr>
                <w:t>2015-127</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220 (Vehicles for Hire), Ord Code; Updating Regs re: Licensing, Background Checks, Min Standards for Vehicle Inspections &amp; Insurance Requiremts; Creating Chapt 222 (Transportation Network Companies), Creating Regs for Operations Including Licensing, Background Checks, Min Standards for Operators, Vehicle Inspections, Min Insurance Requiremts, Records Retention &amp; Confidentiality; Creating Code Enforcemt, Civil Remedies, Violations, Seizure, Impoundmt &amp; Forfeiture Regs &amp; Provide Authority to JSO, City Parking Div &amp; Jax Airport Authority to Seize &amp; Impound or Immobilize Vehicles used in Violation of Chapt 222. (Diebenow) (Introduced by CM Schellenberg) (CPAC #6 Apv)</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3.601 - 2/24/15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2/10/2015 CO Introduced: R,F,TEU</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2/17/2015 TEU Read 2nd &amp; Rerefer; 2/17/2015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2/18/2015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2/24/2015 CO PH Read 2nd &amp; Rereferred; R, F, TEU</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3/2/2015 TEU Sub/Rerefer 5-0; 3/2/2015 R Sub/Rerefer 6-0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3/3/2015 F Sub/Rerefer 7-0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 3/10/2015 CO SUBSTITUTE/ Rerefer; R, F, TEU</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lastRenderedPageBreak/>
              <w:t xml:space="preserve">6. </w:t>
            </w:r>
            <w:hyperlink r:id="rId16" w:history="1">
              <w:r w:rsidRPr="005C6E43">
                <w:rPr>
                  <w:rFonts w:ascii="Arial" w:eastAsia="Times New Roman" w:hAnsi="Arial" w:cs="Times New Roman"/>
                  <w:color w:val="0000FF"/>
                  <w:sz w:val="18"/>
                  <w:szCs w:val="20"/>
                  <w:u w:val="single"/>
                </w:rPr>
                <w:t>2015-128</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Expressing Council Intent re Utilization of Revenues derived from Levy of Discretionary Sales Surtax; Levy &amp; Impose a ½ Cent per Dollar on all Transactions in Duval County that are Subject to the State Tax on Sales, Use, Rentals, Admissions &amp; Other Transactions imposed by Chapt 212, F.S.; Amend Ord Code by Creating New Chapt 776 (Discretionary Sales Surtax for Emerg Fire Rescue Svcs &amp; Facilities); Provide for Referendum Apv; Direct Supv of Elections to place Referendum Question on the 5/19/2015 Ballot; Provide for Financial Impact State. (Sidman) (Introduced by CM Gulliford) (CPAC #6 Apv)</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3.601 - 2/24/15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2/10/2015 CO Introduced: R,F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2/17/2015 R Read 2nd &amp; Rerefer; 2/17/2015 R Emerg/Approve 3-4 (Failed)</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2/18/2015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2/24/2015 CO PH Read 2nd &amp; Rereferred; R,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3/2/2015 R Amend/Approve 4-3 (Schellenberg, Lumb, Joost)</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 3/10/2015 CO REREFERRED; 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3/16/2015 R Amend/Approve 6-1 (Joost)</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DEFER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7. </w:t>
            </w:r>
            <w:hyperlink r:id="rId17" w:history="1">
              <w:r w:rsidRPr="005C6E43">
                <w:rPr>
                  <w:rFonts w:ascii="Arial" w:eastAsia="Times New Roman" w:hAnsi="Arial" w:cs="Times New Roman"/>
                  <w:color w:val="0000FF"/>
                  <w:sz w:val="18"/>
                  <w:szCs w:val="20"/>
                  <w:u w:val="single"/>
                </w:rPr>
                <w:t>2015-143</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Approp $225,000 Grant from Rockefeller Philanthropy Advisors, Inc for the 100 Resilient Cities Initiative Proj to Partially fund Salary &amp; Benefits for a Chief Resilience Officer &amp; Fully Fund Salary &amp; Benefits for a Dep Chief Resilience Officer for 2 Yrs to Develop &amp; Implemt a Resilience Strategy for Jax; Auth Funds Carryover to FY 2015-2016; Auth Grant Agreemt with RPA; Apv Position. (BT 15-037) (RC 15-103)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3.601 - 3/10/15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2/24/2015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3/3/2015 RCDPHS Read 2nd &amp; Rerefer; 3/3/2015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3/10/2015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8. </w:t>
            </w:r>
            <w:hyperlink r:id="rId18" w:history="1">
              <w:r w:rsidRPr="005C6E43">
                <w:rPr>
                  <w:rFonts w:ascii="Arial" w:eastAsia="Times New Roman" w:hAnsi="Arial" w:cs="Times New Roman"/>
                  <w:color w:val="0000FF"/>
                  <w:sz w:val="18"/>
                  <w:szCs w:val="20"/>
                  <w:u w:val="single"/>
                </w:rPr>
                <w:t>2015-146</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Approp $2,400,000 from Gen Capital Projs - Investmt Pool Earnings Accts to Public Works var Capital Projs - Other Constrn - Old Fed Courthouse/State Atty Acct to Complete Renovation of Far East Area of the Bldg; Auth Funds Carryover to FY 2015-2016. (Johnston) (Introduced by CM Daniels)</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3.601 - 3/10/15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2/24/2015 CO Introduced: 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3/2/2015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3/3/2015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3/10/2015 CO PH Read 2nd &amp; Rereferred;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9. </w:t>
            </w:r>
            <w:hyperlink r:id="rId19" w:history="1">
              <w:r w:rsidRPr="005C6E43">
                <w:rPr>
                  <w:rFonts w:ascii="Arial" w:eastAsia="Times New Roman" w:hAnsi="Arial" w:cs="Times New Roman"/>
                  <w:color w:val="0000FF"/>
                  <w:sz w:val="18"/>
                  <w:szCs w:val="20"/>
                  <w:u w:val="single"/>
                </w:rPr>
                <w:t>2015-150</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Auth Interlocal Agreemt bet City &amp; JEA that provide $120,000,000 Pymt to City &amp; City's Apv of the "JEA Interlocal Partnership Terms" as Defined in the Interlocal Agreemt; Amend Secs 21.04 &amp; 21.07, Article 21 (JEA), City Charter, re Assessmt Calculation of JEA Annual Pymt to City; Designate Oversight by Finance Dept. (Hodges) (Req of Mayor &amp; JEA)</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Sec 21.11, City Charter &amp; CR 3.601 - 4/14/15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2/24/2015 CO Introduced: R,TEU,F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3/2/2015 TEU Read 2nd &amp; Rerefer; 3/2/2015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3/3/2015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3/10/2015 CO Read 2nd &amp; Rereferred; R,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 4/14/2015 CO PH Only</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C94D30"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WITHDRAW 7-0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lastRenderedPageBreak/>
              <w:t xml:space="preserve">10. </w:t>
            </w:r>
            <w:hyperlink r:id="rId20" w:history="1">
              <w:r w:rsidRPr="005C6E43">
                <w:rPr>
                  <w:rFonts w:ascii="Arial" w:eastAsia="Times New Roman" w:hAnsi="Arial" w:cs="Times New Roman"/>
                  <w:color w:val="0000FF"/>
                  <w:sz w:val="18"/>
                  <w:szCs w:val="20"/>
                  <w:u w:val="single"/>
                </w:rPr>
                <w:t>2015-151</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the Bond Interlocal Agreemt bet City &amp; JEA. (Hodges) (Req of Mayor &amp; JEA)</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3.601 - 3/10/15</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Sec 21.11, City Charter &amp; CR 3.601 - 4/14/15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2/24/2015 CO Introduced: 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3/2/2015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3/3/2015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3/10/2015 CO PH Read 2nd &amp; Rereferred;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 4/14/2015 CO PH Only</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WITHDRAW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11. </w:t>
            </w:r>
            <w:hyperlink r:id="rId21" w:history="1">
              <w:r w:rsidRPr="005C6E43">
                <w:rPr>
                  <w:rFonts w:ascii="Arial" w:eastAsia="Times New Roman" w:hAnsi="Arial" w:cs="Times New Roman"/>
                  <w:color w:val="0000FF"/>
                  <w:sz w:val="18"/>
                  <w:szCs w:val="20"/>
                  <w:u w:val="single"/>
                </w:rPr>
                <w:t>2015-172</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a Transfer &amp; Maint Agreemt with FDOT for a new Full Interchange at I-10 &amp; Hammond Blvd; Auth Acceptance by Map Transfer Portions of Improvemts as Detailed in said Agreemt.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3.601 - 3/25/15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3/10/2015 CO Introduced: 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3/16/2015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3/17/2015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3/25/2015 CO PH Read 2nd &amp; Rereferred;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4/20/2015 TEU Approve 5-0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5/19/2015 F Approve 6-0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 5/26/2015 CO REREFERRED;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12. </w:t>
            </w:r>
            <w:hyperlink r:id="rId22" w:history="1">
              <w:r w:rsidRPr="005C6E43">
                <w:rPr>
                  <w:rFonts w:ascii="Arial" w:eastAsia="Times New Roman" w:hAnsi="Arial" w:cs="Times New Roman"/>
                  <w:color w:val="0000FF"/>
                  <w:sz w:val="18"/>
                  <w:szCs w:val="20"/>
                  <w:u w:val="single"/>
                </w:rPr>
                <w:t>2015-202</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111 (Spec Rev &amp; Trust Accts), Ord Code, Sec 111.465 (Zoning Code Enforcemt Spec Rev Fund), to Transfer the Zoning Code Enforcemt Revolving Fund from the Plan &amp; Dev Dept to the Regulatory Compliance Dept. (Shaw)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3.601 - 4/14/15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3/25/2015 CO Introduced: R,TEU,F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4/6/2015 TEU Read 2nd &amp; Rerefer; 4/6/2015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4/7/2015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4/14/2015 CO PH Read 2nd &amp; Rereferred; R,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4/20/2015 TEU Approve 5-0; 4/20/2015 R Approve 5-0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APPROVE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13. </w:t>
            </w:r>
            <w:hyperlink r:id="rId23" w:history="1">
              <w:r w:rsidRPr="005C6E43">
                <w:rPr>
                  <w:rFonts w:ascii="Arial" w:eastAsia="Times New Roman" w:hAnsi="Arial" w:cs="Times New Roman"/>
                  <w:color w:val="0000FF"/>
                  <w:sz w:val="18"/>
                  <w:szCs w:val="20"/>
                  <w:u w:val="single"/>
                </w:rPr>
                <w:t>2015-230</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a Sovereignty Submerged Lands Fee Waived Lease Renewal BOT File No 160336982) with Fla Internal Improvemt Trust Fund Bd of Trustees for Operating a 6-Slip Docking Facility in Conjunction with Upland Palms Fish Camp for 10-Yr Term at No Cost.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3.601 - 4/28/15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4/14/2015 CO Introduced: TEU,F,RCDPHS,JWW</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4/15/2015 JWW Approve 10-0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4/20/2015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4/21/2015 F Read 2nd &amp; Rerefer; 4/21/2015 RCDPHS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4/28/2015 CO PH Read 2nd &amp; Rereferred; TEU,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C94D30"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APPROVE 7-0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lastRenderedPageBreak/>
              <w:t xml:space="preserve">14. </w:t>
            </w:r>
            <w:hyperlink r:id="rId24" w:history="1">
              <w:r w:rsidRPr="005C6E43">
                <w:rPr>
                  <w:rFonts w:ascii="Arial" w:eastAsia="Times New Roman" w:hAnsi="Arial" w:cs="Times New Roman"/>
                  <w:color w:val="0000FF"/>
                  <w:sz w:val="18"/>
                  <w:szCs w:val="20"/>
                  <w:u w:val="single"/>
                </w:rPr>
                <w:t>2015-253</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Repealing Sec 116.910 (Residence within City Preferred), Chapt 116 (Employees &amp; Employee Benefits), Ord Code &amp; Creating New Sec 116.910 (Residence within City Required), Requiring New Employees of the City to live within Duval County beginning 1/1/16. (Johnston) (Introduced by CM Crescimbeni &amp; Co-sponsored by CM Jones) (CPAC #6 Deny)</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3.601 - 4/28/15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4/14/2015 CO Introduced: R,F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4/20/2015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4/21/2015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4/28/2015 CO PH Read 2nd &amp; Rereferred; R,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w:t>
            </w:r>
          </w:p>
          <w:p w:rsidR="005C6E43" w:rsidRPr="005C6E43" w:rsidRDefault="005C6E43" w:rsidP="005C6E43">
            <w:pPr>
              <w:spacing w:after="0" w:line="240" w:lineRule="auto"/>
              <w:jc w:val="both"/>
              <w:rPr>
                <w:rFonts w:ascii="Arial" w:eastAsia="Times New Roman" w:hAnsi="Arial" w:cs="Times New Roman"/>
                <w:b/>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DEFER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15. </w:t>
            </w:r>
            <w:hyperlink r:id="rId25" w:history="1">
              <w:r w:rsidRPr="005C6E43">
                <w:rPr>
                  <w:rFonts w:ascii="Arial" w:eastAsia="Times New Roman" w:hAnsi="Arial" w:cs="Times New Roman"/>
                  <w:color w:val="0000FF"/>
                  <w:sz w:val="18"/>
                  <w:szCs w:val="20"/>
                  <w:u w:val="single"/>
                </w:rPr>
                <w:t>2015-286</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City to Apply to U.S. HUD for a Sec 108 Loan, under CDBG Prog Regs, of $6,000,000; Designate Oversight by Plan &amp; Dev Dept.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3.601 - 5/12/15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4/28/2015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5/5/2015 RCDPHS Read 2nd &amp; Rerefer; 5/5/2015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5/12/2015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WITHDRAW 7-0</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16. </w:t>
            </w:r>
            <w:hyperlink r:id="rId26" w:history="1">
              <w:r w:rsidRPr="005C6E43">
                <w:rPr>
                  <w:rFonts w:ascii="Arial" w:eastAsia="Times New Roman" w:hAnsi="Arial" w:cs="Times New Roman"/>
                  <w:color w:val="0000FF"/>
                  <w:sz w:val="18"/>
                  <w:szCs w:val="20"/>
                  <w:u w:val="single"/>
                </w:rPr>
                <w:t>2015-309</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Apv 5th Amend to Fair Share Assessmt Contract with Signature Land, Inc, assigned to Signature Parkway, LLP, re Roadway Credit of Roadway Builder for Improvemt of Duval Rd bet Main St &amp; Airport Ctr Dr; Provide for Approp Allocation of $1,200,000 from JIA/CRA Tax Incremt Funds for Repaymt of Roadway Credits. (Johnston) (Introduced by CM Clark)</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TEU Public Hearing Pursuant to Chapt 655 Ord Code - 6/1/15</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3.601 - 5/26/15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5/12/2015 CO Introduced: 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5/18/2015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5/19/2015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5/26/2015 CO PH Read 2nd &amp; Rereferred;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9D07A2" w:rsidRDefault="009D07A2" w:rsidP="005C6E43">
            <w:pPr>
              <w:spacing w:after="0" w:line="240" w:lineRule="auto"/>
              <w:jc w:val="both"/>
              <w:rPr>
                <w:rFonts w:ascii="Arial" w:eastAsia="Times New Roman" w:hAnsi="Arial" w:cs="Times New Roman"/>
                <w:b/>
                <w:sz w:val="18"/>
                <w:szCs w:val="20"/>
              </w:rPr>
            </w:pPr>
          </w:p>
          <w:p w:rsidR="009D07A2" w:rsidRPr="009D07A2" w:rsidRDefault="009D07A2" w:rsidP="005C6E4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Paul Harden representing the builder of the Duval Road extension explained the history of the road’s construction and the delays in the City’s reimbursement of the builder because of lack of mobility fee revenues and JIA CRA tax increment funds. He noted that the JIA CRA board will meet this Thursday to consider the allocation of tax increment funds to this project. Council Member Boyer noted that CRA tax increment funds, if unused during the year collected, revert to the General Fund and can be used for any lawful purpose. She suggested that the Council may wish to hold off on appropriating these funds until the budget hearing process progresses and the Finance Committee has a better handle on revenues and needs. Her motion to defer the bill died for lack of a second.</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AMEND/APPROVE 7-0</w:t>
            </w:r>
          </w:p>
          <w:p w:rsidR="005C6E43" w:rsidRPr="005C6E43" w:rsidRDefault="005C6E43" w:rsidP="005C6E43">
            <w:pPr>
              <w:spacing w:after="0" w:line="240" w:lineRule="auto"/>
              <w:jc w:val="both"/>
              <w:rPr>
                <w:rFonts w:ascii="Arial" w:eastAsia="Times New Roman" w:hAnsi="Arial" w:cs="Arial"/>
                <w:b/>
                <w:sz w:val="20"/>
                <w:szCs w:val="20"/>
              </w:rPr>
            </w:pPr>
            <w:r w:rsidRPr="005C6E43">
              <w:rPr>
                <w:rFonts w:ascii="Arial" w:eastAsia="Times New Roman" w:hAnsi="Arial" w:cs="Arial"/>
                <w:b/>
                <w:sz w:val="20"/>
                <w:szCs w:val="20"/>
              </w:rPr>
              <w:t>(provides that the appropriation shall be f</w:t>
            </w:r>
            <w:r w:rsidR="00C94D30">
              <w:rPr>
                <w:rFonts w:ascii="Arial" w:eastAsia="Times New Roman" w:hAnsi="Arial" w:cs="Arial"/>
                <w:b/>
                <w:sz w:val="20"/>
                <w:szCs w:val="20"/>
              </w:rPr>
              <w:t>rom the cash carry-over account)</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17. </w:t>
            </w:r>
            <w:hyperlink r:id="rId27" w:history="1">
              <w:r w:rsidRPr="005C6E43">
                <w:rPr>
                  <w:rFonts w:ascii="Arial" w:eastAsia="Times New Roman" w:hAnsi="Arial" w:cs="Times New Roman"/>
                  <w:color w:val="0000FF"/>
                  <w:sz w:val="18"/>
                  <w:szCs w:val="20"/>
                  <w:u w:val="single"/>
                </w:rPr>
                <w:t>2015-313</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(1) a Non-Exclusive Grant of Easemt conveying to JEA a Utility Easemt &amp; (2) Two Temp Constrn Easemts, all in, over &amp; under Portions of Metro Park &amp; Everbank Field Parking Lot "J" &amp; needed to Support the JEA 42" Force Main River Crossing.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3.601 - 5/26/15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5/12/2015 CO Introduced: 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5/18/2015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5/19/2015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5/26/2015 CO PH Read 2nd &amp; Rereferred;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DEFER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lastRenderedPageBreak/>
              <w:t xml:space="preserve">18. </w:t>
            </w:r>
            <w:hyperlink r:id="rId28" w:history="1">
              <w:r w:rsidRPr="005C6E43">
                <w:rPr>
                  <w:rFonts w:ascii="Arial" w:eastAsia="Times New Roman" w:hAnsi="Arial" w:cs="Times New Roman"/>
                  <w:color w:val="0000FF"/>
                  <w:sz w:val="18"/>
                  <w:szCs w:val="20"/>
                  <w:u w:val="single"/>
                </w:rPr>
                <w:t>2015-322</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Apv Jax/Duval County Affordable Housing Assistance Prog Local Housing Assistance Plan for FY's 2015-2016, 2016-2017 &amp; 2017-2018.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3.601 - 5/26/15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5/12/2015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5/19/2015 RCDPHS Read 2nd &amp; Rerefer; 5/19/2015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5/26/2015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6/2/2015 RCDPHS Amend/Rerefer 7-0; 6/2/2015 F Amend/Rerefer 9-0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 6/9/2015 CO AMEND/Rerefer; 17-0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B2211C" w:rsidRDefault="00B2211C" w:rsidP="005C6E43">
            <w:pPr>
              <w:spacing w:after="0" w:line="240" w:lineRule="auto"/>
              <w:jc w:val="both"/>
              <w:rPr>
                <w:rFonts w:ascii="Arial" w:eastAsia="Times New Roman" w:hAnsi="Arial" w:cs="Times New Roman"/>
                <w:b/>
                <w:sz w:val="18"/>
                <w:szCs w:val="20"/>
              </w:rPr>
            </w:pPr>
          </w:p>
          <w:p w:rsidR="00B2211C" w:rsidRPr="00B2211C" w:rsidRDefault="00B2211C" w:rsidP="005C6E4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Boyer suggested the need for a mechanism to better inform the Council about the progress of expenditure of these housing funds and any impending deadlines for loss of grant funds due to non-use.</w:t>
            </w:r>
            <w:r w:rsidR="00583F28">
              <w:rPr>
                <w:rFonts w:ascii="Arial" w:eastAsia="Times New Roman" w:hAnsi="Arial" w:cs="Times New Roman"/>
                <w:sz w:val="18"/>
                <w:szCs w:val="20"/>
              </w:rPr>
              <w:t xml:space="preserve"> She also questioned how the “targeted areas” are established.</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TWICE AMENDED/APPROVE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Arial"/>
                <w:b/>
                <w:sz w:val="20"/>
                <w:szCs w:val="20"/>
              </w:rPr>
            </w:pPr>
            <w:r w:rsidRPr="005C6E43">
              <w:rPr>
                <w:rFonts w:ascii="Arial" w:eastAsia="Times New Roman" w:hAnsi="Arial" w:cs="Arial"/>
                <w:b/>
                <w:sz w:val="20"/>
                <w:szCs w:val="20"/>
              </w:rPr>
              <w:t>(Requires an annual report to the Council of the use of the funds; requires that the department propose and the City Council adopt the list of targeted areas; adds a reference to Jacksonville Area Legal Aid in the section on foreclosure prevention programs)</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19. </w:t>
            </w:r>
            <w:hyperlink r:id="rId29" w:history="1">
              <w:r w:rsidRPr="005C6E43">
                <w:rPr>
                  <w:rFonts w:ascii="Arial" w:eastAsia="Times New Roman" w:hAnsi="Arial" w:cs="Times New Roman"/>
                  <w:color w:val="0000FF"/>
                  <w:sz w:val="18"/>
                  <w:szCs w:val="20"/>
                  <w:u w:val="single"/>
                </w:rPr>
                <w:t>2015-324</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Approp $460,625 ($356,695 + a 10% Clause, Grant from Corp for National &amp; Community Service, Local City Match of $81,046 &amp; Local In-Kind Match of $22,884) for the Foster Grandparent Prog - Volunteer Opportunities for 100+ Low-Income Elderly Persons to render Emotional &amp; Developmental Support to Special Needs Children for 7/1/15 - 6/30/16; Auth Funds Carryover to FY 2015-2016; Designate Oversight by Community Svcs/Senior Svc Div. (BT 15-066)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3.601 - 5/26/15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5/12/2015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5/19/2015 RCDPHS Read 2nd &amp; Rerefer; 5/19/2015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5/26/2015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AMEND/APPROVE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(attach grant award letter)</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20. </w:t>
            </w:r>
            <w:hyperlink r:id="rId30" w:history="1">
              <w:r w:rsidRPr="005C6E43">
                <w:rPr>
                  <w:rFonts w:ascii="Arial" w:eastAsia="Times New Roman" w:hAnsi="Arial" w:cs="Times New Roman"/>
                  <w:color w:val="0000FF"/>
                  <w:sz w:val="18"/>
                  <w:szCs w:val="20"/>
                  <w:u w:val="single"/>
                </w:rPr>
                <w:t>2015-361</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804 (Jax Traffic Code), Sec 804.709 (Unlawful to alter License Plates, Citations, Mobile Home Stickers, or Validation Stickers; Penalty), Ord Code; Amend Subsec (b) to auth Public Parking Officer to issue a Warning or Citation to the Propty Owner where the Covered Vehicle is Located. (Shaw) (Introduced by CM Brown)</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3.601 - 6/9/15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5/26/2015 CO Introduced: R,TEU,F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6/1/2015 TEU Read 2nd &amp; Rerefer; 6/1/2015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6/2/2015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6/9/2015 CO PH Read 2nd &amp; Rereferred; R,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21. </w:t>
            </w:r>
            <w:hyperlink r:id="rId31" w:history="1">
              <w:r w:rsidRPr="005C6E43">
                <w:rPr>
                  <w:rFonts w:ascii="Arial" w:eastAsia="Times New Roman" w:hAnsi="Arial" w:cs="Times New Roman"/>
                  <w:color w:val="0000FF"/>
                  <w:sz w:val="18"/>
                  <w:szCs w:val="20"/>
                  <w:u w:val="single"/>
                </w:rPr>
                <w:t>2015-377</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518 (Jax Propty Safety &amp; Maint Code), Part 2 (Improved or Unimproved Lots &amp; Exterior Conditions of Residential &amp; Commercial Proptys), Sec 518.203 (Junk &amp; Abandoned Vehicle Parking or Storage Prohibited), Ord Code, to Re-Name the Sec as "Prohibited Outdoor Storage"; Strike Existing Language &amp; Insert New Language to Prohibit Outdoor Storage of Certain Items Including but Not Limited to Abandoned, Inoperative, Motor Vehicles, Freezers, Refrigerators, Junk, Rubbish &amp; Garbage; Require that License Tag be Clearly Visible on Covered Vehicles. (Shaw) (Introduced by CM Jones &amp; Co-sponsored by CM Yarborough)</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3.601 - 6/9/15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5/26/2015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6/2/2015 RCDPHS Read 2nd &amp; Rerefer; 6/2/2015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6/9/2015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RCDPHS Amend/Approve 7-0; 6/16/2015 F Amend/Approve 8-0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 6/23/2015 CO AMENDED(2)/Rereferred;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b/>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22. </w:t>
            </w:r>
            <w:hyperlink r:id="rId32" w:history="1">
              <w:r w:rsidRPr="005C6E43">
                <w:rPr>
                  <w:rFonts w:ascii="Arial" w:eastAsia="Times New Roman" w:hAnsi="Arial" w:cs="Times New Roman"/>
                  <w:color w:val="0000FF"/>
                  <w:sz w:val="18"/>
                  <w:szCs w:val="20"/>
                  <w:u w:val="single"/>
                </w:rPr>
                <w:t>2015-381</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Amend City's Public Investmt Policy apvd by Reso 2006-119-A &amp; Ord 2012-213-E re Companies hiring Employees Residing within the Enterprise Zone; Direct OED to include Changes in all future Codified Policies. (Sidman) (Introduced by CM Jones)</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3.601 - 6/9/15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5/26/2015 CO Introduced: R,F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6/1/2015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6/2/2015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6/9/2015 CO PH Read 2nd &amp; Rereferred; R, F</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C94D30" w:rsidRPr="005C6E43" w:rsidRDefault="00C94D30"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23. </w:t>
            </w:r>
            <w:hyperlink r:id="rId33" w:history="1">
              <w:r w:rsidRPr="005C6E43">
                <w:rPr>
                  <w:rFonts w:ascii="Arial" w:eastAsia="Times New Roman" w:hAnsi="Arial" w:cs="Times New Roman"/>
                  <w:color w:val="0000FF"/>
                  <w:sz w:val="18"/>
                  <w:szCs w:val="20"/>
                  <w:u w:val="single"/>
                </w:rPr>
                <w:t>2015-396</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Pertaining to the JIA Comm Redev Area ("JIA/CRA") estab by ORD 93-159-57, finding that slum and blighted conditions exist and a necessity exists for the rehab, conservation, or redev of areas known as the Thomas Creek Parcel within the city; adding the Thomas Creek Parcel consisting of approx 1,108 acres into the JIA/CRA; dir Community Redev Agency actions. (Wyman Duggan/Susan Grandin) (CM Lee)</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3.601 - 6/9/15, 6/23/15, 7/28/15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5/26/2015 CO Introduced: RCDPHS, TEU, F (added per CP 6-2-15)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6/2/2015 RCDPHS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6/9/2015 CO PH Contd 6/23/15/ Read 2nd &amp; Rereferred; RCDPHS, TEU</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6/15/2015 TEU Approve 5-0</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3. 6/23/2015 CO PH Contd 7/28/15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b/>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24. </w:t>
            </w:r>
            <w:hyperlink r:id="rId34" w:history="1">
              <w:r w:rsidRPr="005C6E43">
                <w:rPr>
                  <w:rFonts w:ascii="Arial" w:eastAsia="Times New Roman" w:hAnsi="Arial" w:cs="Times New Roman"/>
                  <w:color w:val="0000FF"/>
                  <w:sz w:val="18"/>
                  <w:szCs w:val="20"/>
                  <w:u w:val="single"/>
                </w:rPr>
                <w:t>2015-405</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Apv Certain Fees of Medical Examiner in the "Fee Schedule for Medical Examiner Svcs &amp; Records".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RCDPHS Read 2nd &amp; Rerefer; 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APPROVE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25. </w:t>
            </w:r>
            <w:hyperlink r:id="rId35" w:history="1">
              <w:r w:rsidRPr="005C6E43">
                <w:rPr>
                  <w:rFonts w:ascii="Arial" w:eastAsia="Times New Roman" w:hAnsi="Arial" w:cs="Times New Roman"/>
                  <w:color w:val="0000FF"/>
                  <w:sz w:val="18"/>
                  <w:szCs w:val="20"/>
                  <w:u w:val="single"/>
                </w:rPr>
                <w:t>2015-407</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Approp $6,000 Paul Coverdell Forensic Sciences Improvemt Grant Awarded by Dept of Justice for Funding of Part-Time hours for Autopsy Technicians &amp; Investigators; Designate Oversight by Ofc of Grants &amp; Contract Compliance. (BT 15-077)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RCDPHS Read 2nd &amp; Rerefer; 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83F28" w:rsidRDefault="00583F28" w:rsidP="005C6E43">
            <w:pPr>
              <w:spacing w:after="0" w:line="240" w:lineRule="auto"/>
              <w:jc w:val="both"/>
              <w:rPr>
                <w:rFonts w:ascii="Arial" w:eastAsia="Times New Roman" w:hAnsi="Arial" w:cs="Times New Roman"/>
                <w:b/>
                <w:sz w:val="18"/>
                <w:szCs w:val="20"/>
              </w:rPr>
            </w:pPr>
          </w:p>
          <w:p w:rsidR="005C6E43" w:rsidRPr="005C6E43" w:rsidRDefault="00583F28" w:rsidP="005C6E4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Crescimbeni posed questions to Kim Bynum, the Finance Director at the Medical Examiner’s Office, about the reason for shifting use of the funds from equipment purchases to part-time hours when part-time hours were considered a priority need in the last budget process.</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APPROVE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26. </w:t>
            </w:r>
            <w:hyperlink r:id="rId36" w:history="1">
              <w:r w:rsidRPr="005C6E43">
                <w:rPr>
                  <w:rFonts w:ascii="Arial" w:eastAsia="Times New Roman" w:hAnsi="Arial" w:cs="Times New Roman"/>
                  <w:color w:val="0000FF"/>
                  <w:sz w:val="18"/>
                  <w:szCs w:val="20"/>
                  <w:u w:val="single"/>
                </w:rPr>
                <w:t>2015-408</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Transferring $34,348.95 from Insurance Claims for equip and supplies damaged by flooding in the Toxicology Lab to operating supplies to purchase equip and supplies the Medical Examiner was not able to purchase with FY15 funds because such funds were used to pay for the flood damages. (BT 15-076)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RCDPHS Read 2nd &amp; Rerefer; 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27. </w:t>
            </w:r>
            <w:hyperlink r:id="rId37" w:history="1">
              <w:r w:rsidRPr="005C6E43">
                <w:rPr>
                  <w:rFonts w:ascii="Arial" w:eastAsia="Times New Roman" w:hAnsi="Arial" w:cs="Times New Roman"/>
                  <w:color w:val="0000FF"/>
                  <w:sz w:val="18"/>
                  <w:szCs w:val="20"/>
                  <w:u w:val="single"/>
                </w:rPr>
                <w:t>2015-410</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Constrn &amp; Maint Agreemt with FDOT; FDOT will undertake at no cost to the City, Proj SR 152 (Baymeadows) from Freedom Commerce Pkway to Country Day School Dr in Council Dists 5 &amp; 13.(McCain)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6/15/2015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APPROVE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28. </w:t>
            </w:r>
            <w:hyperlink r:id="rId38" w:history="1">
              <w:r w:rsidRPr="005C6E43">
                <w:rPr>
                  <w:rFonts w:ascii="Arial" w:eastAsia="Times New Roman" w:hAnsi="Arial" w:cs="Times New Roman"/>
                  <w:color w:val="0000FF"/>
                  <w:sz w:val="18"/>
                  <w:szCs w:val="20"/>
                  <w:u w:val="single"/>
                </w:rPr>
                <w:t>2015-411</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Constrn &amp; Maint Agreemt with FDOT; FDOT will undertake at no cost to the City, Proj SR 13 (Acosta Bridge); Bicycle Improvemts in Council Dists 4 &amp; 9.(McCain)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6/15/2015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AMEND/APPROVE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(Amend to change "on file" to Exhibit 1)</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Default="005C6E43" w:rsidP="005C6E43">
            <w:pPr>
              <w:spacing w:after="0" w:line="240" w:lineRule="auto"/>
              <w:jc w:val="both"/>
              <w:rPr>
                <w:rFonts w:ascii="Arial" w:eastAsia="Times New Roman" w:hAnsi="Arial" w:cs="Times New Roman"/>
                <w:sz w:val="18"/>
                <w:szCs w:val="20"/>
              </w:rPr>
            </w:pPr>
          </w:p>
          <w:p w:rsidR="00C94D30" w:rsidRDefault="00C94D30" w:rsidP="005C6E43">
            <w:pPr>
              <w:spacing w:after="0" w:line="240" w:lineRule="auto"/>
              <w:jc w:val="both"/>
              <w:rPr>
                <w:rFonts w:ascii="Arial" w:eastAsia="Times New Roman" w:hAnsi="Arial" w:cs="Times New Roman"/>
                <w:sz w:val="18"/>
                <w:szCs w:val="20"/>
              </w:rPr>
            </w:pPr>
          </w:p>
          <w:p w:rsidR="00C94D30" w:rsidRDefault="00C94D30" w:rsidP="005C6E43">
            <w:pPr>
              <w:spacing w:after="0" w:line="240" w:lineRule="auto"/>
              <w:jc w:val="both"/>
              <w:rPr>
                <w:rFonts w:ascii="Arial" w:eastAsia="Times New Roman" w:hAnsi="Arial" w:cs="Times New Roman"/>
                <w:sz w:val="18"/>
                <w:szCs w:val="20"/>
              </w:rPr>
            </w:pPr>
          </w:p>
          <w:p w:rsidR="00C94D30" w:rsidRPr="005C6E43" w:rsidRDefault="00C94D30"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lastRenderedPageBreak/>
              <w:t xml:space="preserve">29. </w:t>
            </w:r>
            <w:hyperlink r:id="rId39" w:history="1">
              <w:r w:rsidRPr="005C6E43">
                <w:rPr>
                  <w:rFonts w:ascii="Arial" w:eastAsia="Times New Roman" w:hAnsi="Arial" w:cs="Times New Roman"/>
                  <w:color w:val="0000FF"/>
                  <w:sz w:val="18"/>
                  <w:szCs w:val="20"/>
                  <w:u w:val="single"/>
                </w:rPr>
                <w:t>2015-413</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Approp $315,000 from North Fla TPO for the Landfill Acquisition – Compressed Natural Gas conversion proj currently underway, as initiated by BT 15-078; Auth Funds Carryover to FY 2015-2016. Amend 2015-2019 Five-Year Capital Improvemt Prog to provide additional funding to Proj entitled “Landfill ACQ – Compressed Natural Gas Conversion; Providing for Oversight by the Solid Waste Div of Dept of Public Works.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6/15/2015 TEU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TEU,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30. </w:t>
            </w:r>
            <w:hyperlink r:id="rId40" w:history="1">
              <w:r w:rsidRPr="005C6E43">
                <w:rPr>
                  <w:rFonts w:ascii="Arial" w:eastAsia="Times New Roman" w:hAnsi="Arial" w:cs="Times New Roman"/>
                  <w:color w:val="0000FF"/>
                  <w:sz w:val="18"/>
                  <w:szCs w:val="20"/>
                  <w:u w:val="single"/>
                </w:rPr>
                <w:t>2015-422</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120 (Gen Employees &amp; Corrections Officers Retiremt Plans), Part II (The Gen Employees Retiremt Plan), Sec 120.201 (Definitions), to include as Eligible for Membership within the Gen Employees Retiremt Pension Plan those Employees of the Jax Police &amp; Fire Pension Fund Bd of Trustees.(French) (Introduced by CM Gulliford)</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R,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6/15/2015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R,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83F28" w:rsidRDefault="00583F28" w:rsidP="005C6E43">
            <w:pPr>
              <w:spacing w:after="0" w:line="240" w:lineRule="auto"/>
              <w:jc w:val="both"/>
              <w:rPr>
                <w:rFonts w:ascii="Arial" w:eastAsia="Times New Roman" w:hAnsi="Arial" w:cs="Times New Roman"/>
                <w:b/>
                <w:sz w:val="18"/>
                <w:szCs w:val="20"/>
              </w:rPr>
            </w:pPr>
          </w:p>
          <w:p w:rsidR="005C6E43" w:rsidRPr="005C6E43" w:rsidRDefault="00583F28" w:rsidP="005C6E4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Boyer read from a report by the TRUE Commission offering qualified support for passage of the bill provided that employees of the Police and Fire Pension Fund transitioning from the Senior Staff Voluntary Retirement Plan to the General Employees’ Pension Plan are not able to buy back time service credit from years at the PFPF. Committee members posed questions to Loree French of the General Counsel’s Office who explained the intent of the bill and stated that it intentionally does not add the PFPF to the list of agencies for which previous time service credit can be connected.</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83F28" w:rsidRDefault="00583F28" w:rsidP="005C6E43">
            <w:pPr>
              <w:spacing w:after="0" w:line="240" w:lineRule="auto"/>
              <w:jc w:val="both"/>
              <w:rPr>
                <w:rFonts w:ascii="Arial" w:eastAsia="Times New Roman" w:hAnsi="Arial" w:cs="Times New Roman"/>
                <w:b/>
                <w:sz w:val="18"/>
                <w:szCs w:val="20"/>
              </w:rPr>
            </w:pPr>
          </w:p>
          <w:p w:rsidR="00583F28" w:rsidRPr="005C6E43" w:rsidRDefault="00583F28"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31. </w:t>
            </w:r>
            <w:hyperlink r:id="rId41" w:history="1">
              <w:r w:rsidRPr="005C6E43">
                <w:rPr>
                  <w:rFonts w:ascii="Arial" w:eastAsia="Times New Roman" w:hAnsi="Arial" w:cs="Times New Roman"/>
                  <w:color w:val="0000FF"/>
                  <w:sz w:val="18"/>
                  <w:szCs w:val="20"/>
                  <w:u w:val="single"/>
                </w:rPr>
                <w:t>2015-425</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Sec 655.304 (Deposit of Fair Share Assessmts; Approp of Funds), Chapt 655 (Concurrency &amp; Mobility Mgmt Syst), Ord Code to require Dir of Planning &amp; Dev Dept to Provide by 1/31 &amp; 6/30 of each year a Report to City Council &amp; Council Auditors the Current Balances of each Fair Share Sector Area Transp Improvemt Spec Rev Fund &amp; each Fair Share Specific Proj Special Rev Fund; Amend Sec 655.505 (Deposit of Mobility Fees; Mobility Zones &amp; Approp of Mobility Fees) to require Dir of Planning &amp; Dev Dept to Provide by 1/31 &amp; 6/30 of each year a Report to City Council &amp; Council Auditors the Current Balances in the Mobility Fee Spec Rev Fund applicable to each Mobility Zone, any Projs Funded to Date in such Zone, &amp; their Status &amp; Cost of the Priority Proj for each Mode in such Zone as Identified in the Mobility Plan. (Sidman) (Introduced by CM Boyer, Anderson, Love, Crescimbeni, Gulliford &amp; Schellenberg)</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RCDPHS Read 2nd &amp; Rerefer; 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lastRenderedPageBreak/>
              <w:t xml:space="preserve">32. </w:t>
            </w:r>
            <w:hyperlink r:id="rId42" w:history="1">
              <w:r w:rsidRPr="005C6E43">
                <w:rPr>
                  <w:rFonts w:ascii="Arial" w:eastAsia="Times New Roman" w:hAnsi="Arial" w:cs="Times New Roman"/>
                  <w:color w:val="0000FF"/>
                  <w:sz w:val="18"/>
                  <w:szCs w:val="20"/>
                  <w:u w:val="single"/>
                </w:rPr>
                <w:t>2015-426</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Sec 754.111 (Stormwater Proj Funding from Cash or Pay as you Go Projs Only), Chapt 754 (Stormwater Mgmt Utility Code), Ord Code, to Clarify that Stormwater Utilities Fees shall not be used to pay Debt Svcs; Create New Sec 754.112 (Annual Budget for Stormwater User Fees), to Estab an Annual Budget for Stormwater User Fees. (Sidman) (Introduced by CM Boyer, Anderson, Love, Crescimbeni, Gulliford &amp; Schellenberg)</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R,F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6/15/2015 F Read 2nd &amp; Rerefer; 6/15/2015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R,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33. </w:t>
            </w:r>
            <w:hyperlink r:id="rId43" w:history="1">
              <w:r w:rsidRPr="005C6E43">
                <w:rPr>
                  <w:rFonts w:ascii="Arial" w:eastAsia="Times New Roman" w:hAnsi="Arial" w:cs="Times New Roman"/>
                  <w:color w:val="0000FF"/>
                  <w:sz w:val="18"/>
                  <w:szCs w:val="20"/>
                  <w:u w:val="single"/>
                </w:rPr>
                <w:t>2015-427</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117 (Grants), Sec 117.107 (Availability of Approps under Grant Progs), Ord Code, so that Grant Funds may not be Approp prior to Receipt of the Grant, Except for Reimbursemt Grants &amp; Reimbursemt Grant Funds may not be Included in any Approp Bill until a Grant Award Ltr has been Rcvd. (Sidman) (Introduced by CM Boyer, Anderson, Love, Crescimbeni, Gulliford &amp; Schellenberg)</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R,F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6/15/2015 R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R,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34. </w:t>
            </w:r>
            <w:hyperlink r:id="rId44" w:history="1">
              <w:r w:rsidRPr="005C6E43">
                <w:rPr>
                  <w:rFonts w:ascii="Arial" w:eastAsia="Times New Roman" w:hAnsi="Arial" w:cs="Times New Roman"/>
                  <w:color w:val="0000FF"/>
                  <w:sz w:val="18"/>
                  <w:szCs w:val="20"/>
                  <w:u w:val="single"/>
                </w:rPr>
                <w:t>2015-428</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106 (Budget &amp; Acctg Code), Secs 106.106 (Balanced Budget &amp; Budget Stabilization Rsv), Ord Code, to Create New Subsec (n) re Review &amp; Reconciliation of Prior Yrs Forecasted Funds; 106.201 (Final Annual Budget; time of Submission), to include Addnl Documts to be Submitted with Mayor’s Annual Budget including Debt Svc Schedule, Projected Rev &amp; Expenses &amp; Unappropriated Rev; Provide for Council Intent for Sec 106.201; Create New Sec 106.219 (Recurring Capital Maint Perameters), Ord Code, re Recurring Capital Maint Perameters; Amend Part 3 (Appropriations), Secs 106.303 (Format &amp; Determination of Amounts Appropriated) &amp; 106.309 (Capital Improvemt Approps Carried Over), to Modify the Required Info in Legislation for Approps &amp; to Require Addnl Details for Capital Improvemt Approps that Carry Over; Adopt the “Approp of Funds” Form. (Sidman) (Introduced by CM Boyer)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RCDPHS Read 2nd &amp; Rerefer; 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p w:rsidR="005C6E43" w:rsidRPr="005C6E43" w:rsidRDefault="005C6E43" w:rsidP="005C6E43">
            <w:pPr>
              <w:spacing w:after="0" w:line="240" w:lineRule="auto"/>
              <w:jc w:val="both"/>
              <w:rPr>
                <w:rFonts w:ascii="Arial" w:eastAsia="Times New Roman" w:hAnsi="Arial" w:cs="Times New Roman"/>
                <w:color w:val="000000"/>
                <w:sz w:val="18"/>
                <w:szCs w:val="20"/>
              </w:rPr>
            </w:pPr>
          </w:p>
          <w:p w:rsidR="005C6E43" w:rsidRPr="005C6E43" w:rsidRDefault="005C6E43" w:rsidP="005C6E43">
            <w:pPr>
              <w:spacing w:after="0" w:line="240" w:lineRule="auto"/>
              <w:jc w:val="both"/>
              <w:rPr>
                <w:rFonts w:ascii="Arial" w:eastAsia="Times New Roman" w:hAnsi="Arial" w:cs="Times New Roman"/>
                <w:color w:val="000000"/>
                <w:sz w:val="18"/>
                <w:szCs w:val="20"/>
              </w:rPr>
            </w:pPr>
          </w:p>
          <w:p w:rsidR="005C6E43" w:rsidRPr="005C6E43" w:rsidRDefault="005C6E43" w:rsidP="005C6E43">
            <w:pPr>
              <w:spacing w:after="0" w:line="240" w:lineRule="auto"/>
              <w:jc w:val="both"/>
              <w:rPr>
                <w:rFonts w:ascii="Arial" w:eastAsia="Times New Roman" w:hAnsi="Arial" w:cs="Times New Roman"/>
                <w:color w:val="000000"/>
                <w:sz w:val="18"/>
                <w:szCs w:val="20"/>
              </w:rPr>
            </w:pPr>
          </w:p>
          <w:p w:rsidR="005C6E43" w:rsidRPr="005C6E43" w:rsidRDefault="005C6E43" w:rsidP="005C6E43">
            <w:pPr>
              <w:spacing w:after="0" w:line="240" w:lineRule="auto"/>
              <w:jc w:val="both"/>
              <w:rPr>
                <w:rFonts w:ascii="Arial" w:eastAsia="Times New Roman" w:hAnsi="Arial" w:cs="Times New Roman"/>
                <w:color w:val="000000"/>
                <w:sz w:val="18"/>
                <w:szCs w:val="20"/>
              </w:rPr>
            </w:pPr>
          </w:p>
          <w:p w:rsidR="005C6E43" w:rsidRPr="005C6E43" w:rsidRDefault="005C6E43" w:rsidP="005C6E43">
            <w:pPr>
              <w:spacing w:after="0" w:line="240" w:lineRule="auto"/>
              <w:jc w:val="both"/>
              <w:rPr>
                <w:rFonts w:ascii="Arial" w:eastAsia="Times New Roman" w:hAnsi="Arial" w:cs="Times New Roman"/>
                <w:color w:val="000000"/>
                <w:sz w:val="18"/>
                <w:szCs w:val="20"/>
              </w:rPr>
            </w:pPr>
          </w:p>
          <w:p w:rsidR="005C6E43" w:rsidRPr="005C6E43" w:rsidRDefault="005C6E43" w:rsidP="005C6E43">
            <w:pPr>
              <w:spacing w:after="0" w:line="240" w:lineRule="auto"/>
              <w:jc w:val="both"/>
              <w:rPr>
                <w:rFonts w:ascii="Arial" w:eastAsia="Times New Roman" w:hAnsi="Arial" w:cs="Times New Roman"/>
                <w:color w:val="000000"/>
                <w:sz w:val="18"/>
                <w:szCs w:val="20"/>
              </w:rPr>
            </w:pPr>
          </w:p>
          <w:p w:rsidR="005C6E43" w:rsidRPr="005C6E43" w:rsidRDefault="005C6E43" w:rsidP="005C6E43">
            <w:pPr>
              <w:spacing w:after="0" w:line="240" w:lineRule="auto"/>
              <w:jc w:val="both"/>
              <w:rPr>
                <w:rFonts w:ascii="Arial" w:eastAsia="Times New Roman" w:hAnsi="Arial" w:cs="Times New Roman"/>
                <w:color w:val="000000"/>
                <w:sz w:val="18"/>
                <w:szCs w:val="20"/>
              </w:rPr>
            </w:pPr>
          </w:p>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35. </w:t>
            </w:r>
            <w:hyperlink r:id="rId45" w:history="1">
              <w:r w:rsidRPr="005C6E43">
                <w:rPr>
                  <w:rFonts w:ascii="Arial" w:eastAsia="Times New Roman" w:hAnsi="Arial" w:cs="Times New Roman"/>
                  <w:color w:val="0000FF"/>
                  <w:sz w:val="18"/>
                  <w:szCs w:val="20"/>
                  <w:u w:val="single"/>
                </w:rPr>
                <w:t>2015-429</w:t>
              </w:r>
            </w:hyperlink>
            <w:r w:rsidRPr="005C6E43">
              <w:rPr>
                <w:rFonts w:ascii="Arial" w:eastAsia="Times New Roman" w:hAnsi="Arial" w:cs="Times New Roman"/>
                <w:color w:val="000000"/>
                <w:sz w:val="18"/>
                <w:szCs w:val="20"/>
              </w:rPr>
              <w:t xml:space="preserve"> </w:t>
            </w: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lastRenderedPageBreak/>
              <w:t>ORD-MC Amend Chapt 122 (Public Propty), Part 6 (CIP), Ord Code, to Clarify Requiremts for the CIP &amp; CIP Budget &amp; Create New Sec 122.607 (Progress &amp; Closure of Capital Improvemt Projs), re a Progress Report on Current Capital Improvemt Projs &amp; a Report on Closure of Capital Improvemt Projs to be Provided to City Council. (Sidman) (Introduced by CM Boyer, Anderson, Love, Crescimbeni, Gulliford &amp; Schellenberg)</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6/23/15</w:t>
            </w: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sz w:val="18"/>
                <w:szCs w:val="20"/>
              </w:rPr>
              <w:t xml:space="preserve">1. </w:t>
            </w:r>
            <w:r w:rsidRPr="005C6E43">
              <w:rPr>
                <w:rFonts w:ascii="Arial" w:eastAsia="Times New Roman" w:hAnsi="Arial" w:cs="Times New Roman"/>
                <w:b/>
                <w:sz w:val="18"/>
                <w:szCs w:val="20"/>
              </w:rPr>
              <w:t>6/9/2015 CO Introduced R, F (Per F Chair 7/9/15)</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R 6/15/2015 Read 2nd &amp; Rerefer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CO 6/23/2015 PH Read 2nd &amp; Rereferred:R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lastRenderedPageBreak/>
              <w:t>36. 2015-445</w:t>
            </w: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a Services Agreemt, Including a License Agreemt with the Justice Coalition, Inc to Operate the Jax Victim Svcs Ctr at 403 W 10th St; Auth Sublicense Agreemts; Designate Oversight by Parks, Rec &amp; Community Svcs Dept; Request 1-Cycle Emerg Apv. (Hodges) (Introduced by CM Redman)</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6/23/15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6/9/2015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6/16/2015 RCDPHS Read 2nd &amp; Rerefer; 6/16/2015 F Read 2nd &amp; Rerefer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2. 6/23/2015 CO PH Read 2nd &amp; Rereferred; F, 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DEFER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37. </w:t>
            </w:r>
            <w:hyperlink r:id="rId46" w:history="1">
              <w:r w:rsidRPr="005C6E43">
                <w:rPr>
                  <w:rFonts w:ascii="Arial" w:eastAsia="Times New Roman" w:hAnsi="Arial" w:cs="Times New Roman"/>
                  <w:color w:val="0000FF"/>
                  <w:sz w:val="18"/>
                  <w:szCs w:val="20"/>
                  <w:u w:val="single"/>
                </w:rPr>
                <w:t>2015-446</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RESO Auth Economic Dev Agreemt with "Project Post" to support Estab of Operations in City; Recommend Apv by Fla Dept of Economic Opportunity as a QTI Business with a High Impact Sector Bonus; Evidence City's Local Financial Support of $147,600 under QTI Tax Refund Prog, with State Match of $590,400 for Total of $738,000 for 123 Jobs; Auth City Training Grant of up to $2,000 per New Job Created &amp; Retained for Max of 123 New Jobs &amp; Max Amt of $246,000; Designate Oversight by OED; Timeline for Execution of Agreemt by Company; Waiver of Portion of Public Investmt Policy to Provide for a City Training Grant. (Sawyer) (Req of Mayor)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83F28" w:rsidRDefault="00583F28" w:rsidP="005C6E43">
            <w:pPr>
              <w:spacing w:after="0" w:line="240" w:lineRule="auto"/>
              <w:jc w:val="both"/>
              <w:rPr>
                <w:rFonts w:ascii="Arial" w:eastAsia="Times New Roman" w:hAnsi="Arial" w:cs="Times New Roman"/>
                <w:b/>
                <w:sz w:val="18"/>
                <w:szCs w:val="20"/>
              </w:rPr>
            </w:pPr>
          </w:p>
          <w:p w:rsidR="00583F28" w:rsidRPr="00583F28" w:rsidRDefault="00583F28" w:rsidP="005C6E4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Bowman stated that he had met with City Ethics Officer Carla Miller and determined that his employment with the JAXUSA Partnership, which helped in the recruitment of this company to Jacksonville, does not create a conflict of interest requiring abstention from voting.</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AMEND/APPROVE 7-0</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(see auditors attachment on page 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38. </w:t>
            </w:r>
            <w:hyperlink r:id="rId47" w:history="1">
              <w:r w:rsidRPr="005C6E43">
                <w:rPr>
                  <w:rFonts w:ascii="Arial" w:eastAsia="Times New Roman" w:hAnsi="Arial" w:cs="Times New Roman"/>
                  <w:color w:val="0000FF"/>
                  <w:sz w:val="18"/>
                  <w:szCs w:val="20"/>
                  <w:u w:val="single"/>
                </w:rPr>
                <w:t>2015-450</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110 (City Treasury), Ord Code, Repealing Secs 110.508 (Modification of Proj Descriptions) &amp; 110.509 (Use of Excess Budgeted Funds); Amend Sec 110.514 (Annual Debt Affordability Analysis) to Clarify the Debt Affordability Analysis &amp; Require Reports; Amend Chapt 106 (Budget &amp; Acctg Code), Sec 106.111 (Debt Mgmt Parameters), to Clarify the Debt Mgmt Parameters &amp; Calculations; Repealing Secs 106.1006 (Modification of Proj Descriptions) &amp; 106.1007 (Use of Excess Budget Funds). (Sidman) (Introduced by CM Boyer, Anderson, Love, Crescimbeni, Gulliford &amp; Schellenberg)</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3.601 - 7/28/15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READ 2ND AND REREFER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lastRenderedPageBreak/>
              <w:t xml:space="preserve">39. </w:t>
            </w:r>
            <w:hyperlink r:id="rId48" w:history="1">
              <w:r w:rsidRPr="005C6E43">
                <w:rPr>
                  <w:rFonts w:ascii="Arial" w:eastAsia="Times New Roman" w:hAnsi="Arial" w:cs="Times New Roman"/>
                  <w:color w:val="0000FF"/>
                  <w:sz w:val="18"/>
                  <w:szCs w:val="20"/>
                  <w:u w:val="single"/>
                </w:rPr>
                <w:t>2015-451</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Amend Chapt 804 (Jax Traffic Code), Ord Code, Secs 804.633 (Unattended Conveyances), to Auth Public Parking Officer to Tow Vehicles for Unattended Conveyance; 804.709 (Unlawful to Alter or Cover License Plates, Citations, Mobile Home Stickers, or Validation Stickers; Penalty), to Adjust the Altered Tag Fine to $200; 804.1107 (Towing &amp; Storage Charges to Constitute Lien; Notice Requiremts; Limitations), to Include Parking Fines; 804.1201 (Establishmt of Rotating Wrecker Call List), to Clarify City Agcy uses of said List; Requesting that the "Standards &amp; Rules" for use of said List be Amended. (Sidman) (Introduced by CM Bishop)</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3.601 - 7/28/15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READ 2ND AND REREFER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40. </w:t>
            </w:r>
            <w:hyperlink r:id="rId49" w:history="1">
              <w:r w:rsidRPr="005C6E43">
                <w:rPr>
                  <w:rFonts w:ascii="Arial" w:eastAsia="Times New Roman" w:hAnsi="Arial" w:cs="Times New Roman"/>
                  <w:color w:val="0000FF"/>
                  <w:sz w:val="18"/>
                  <w:szCs w:val="20"/>
                  <w:u w:val="single"/>
                </w:rPr>
                <w:t>2015-453</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Approp $325,000 from Ofc of Gen Counsel (OGC) Retained Earnings for City's Litigation &amp; Expert Witness Costs in OGC's Ancillary Legal Accts for Expert Witnesses in Case styled U.S. vs City of Jacksonville, et al, Case No. 3:12-CV-451-J-32MCR (M.D. Fla.); Request 1-Cycle Emerg Apv. (Sidman) (Req of OGC)</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3.601 - 7/28/15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R,F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EMERGENCY/APPROVE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41. </w:t>
            </w:r>
            <w:hyperlink r:id="rId50" w:history="1">
              <w:r w:rsidRPr="005C6E43">
                <w:rPr>
                  <w:rFonts w:ascii="Arial" w:eastAsia="Times New Roman" w:hAnsi="Arial" w:cs="Times New Roman"/>
                  <w:color w:val="0000FF"/>
                  <w:sz w:val="18"/>
                  <w:szCs w:val="20"/>
                  <w:u w:val="single"/>
                </w:rPr>
                <w:t>2015-457</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RESO Urging Mayor-Elect to Include Salary Increases for Employees who rcvd a Salary Decrease that has not yet been Restored &amp; Increasing All Employee Salaries by 3% to Reflect a COLA in the Proposed 2015-2016 Budget; Request Admin Adopt a Policy of Annual COLA for Employees unless otherwise Justified. (Johnston) (Introduced by CM Brown)</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R,F</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 xml:space="preserve">Bill Summary </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READ 2ND AND REREFER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42. </w:t>
            </w:r>
            <w:hyperlink r:id="rId51" w:history="1">
              <w:r w:rsidRPr="005C6E43">
                <w:rPr>
                  <w:rFonts w:ascii="Arial" w:eastAsia="Times New Roman" w:hAnsi="Arial" w:cs="Times New Roman"/>
                  <w:color w:val="0000FF"/>
                  <w:sz w:val="18"/>
                  <w:szCs w:val="20"/>
                  <w:u w:val="single"/>
                </w:rPr>
                <w:t>2015-476</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RESO re Univ Blvd, Merrill &amp; Arlington Rd Corridors, Finding that Slum &amp; Blighted Conditions Exist &amp; a Necessity Exists for the Rehab, Conservation or Redev of those Areas in the Interest of Public Health, Safety &amp; Welfare of the Residents; Apv a Finding of Necessity &amp; Blight Study for those Areas; Suggesting Priorities for the Redev; Apv Establishmt of an Advisory Bd for the Redev. (Nasrallah &amp; Grandin) (Req of Mayor)</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F,RCDPHS</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READ 2ND AND REREFER</w:t>
            </w:r>
          </w:p>
          <w:p w:rsidR="005C6E43" w:rsidRDefault="005C6E43" w:rsidP="005C6E43">
            <w:pPr>
              <w:spacing w:after="0" w:line="240" w:lineRule="auto"/>
              <w:jc w:val="both"/>
              <w:rPr>
                <w:rFonts w:ascii="Arial" w:eastAsia="Times New Roman" w:hAnsi="Arial" w:cs="Times New Roman"/>
                <w:sz w:val="18"/>
                <w:szCs w:val="20"/>
              </w:rPr>
            </w:pPr>
          </w:p>
          <w:p w:rsidR="00C94D30" w:rsidRDefault="00C94D30" w:rsidP="005C6E43">
            <w:pPr>
              <w:spacing w:after="0" w:line="240" w:lineRule="auto"/>
              <w:jc w:val="both"/>
              <w:rPr>
                <w:rFonts w:ascii="Arial" w:eastAsia="Times New Roman" w:hAnsi="Arial" w:cs="Times New Roman"/>
                <w:sz w:val="18"/>
                <w:szCs w:val="20"/>
              </w:rPr>
            </w:pPr>
          </w:p>
          <w:p w:rsidR="00C94D30" w:rsidRDefault="00C94D30" w:rsidP="005C6E43">
            <w:pPr>
              <w:spacing w:after="0" w:line="240" w:lineRule="auto"/>
              <w:jc w:val="both"/>
              <w:rPr>
                <w:rFonts w:ascii="Arial" w:eastAsia="Times New Roman" w:hAnsi="Arial" w:cs="Times New Roman"/>
                <w:sz w:val="18"/>
                <w:szCs w:val="20"/>
              </w:rPr>
            </w:pPr>
          </w:p>
          <w:p w:rsidR="00C94D30" w:rsidRPr="005C6E43" w:rsidRDefault="00C94D30"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lastRenderedPageBreak/>
              <w:t xml:space="preserve">43. </w:t>
            </w:r>
            <w:hyperlink r:id="rId52" w:history="1">
              <w:r w:rsidRPr="005C6E43">
                <w:rPr>
                  <w:rFonts w:ascii="Arial" w:eastAsia="Times New Roman" w:hAnsi="Arial" w:cs="Times New Roman"/>
                  <w:color w:val="0000FF"/>
                  <w:sz w:val="18"/>
                  <w:szCs w:val="20"/>
                  <w:u w:val="single"/>
                </w:rPr>
                <w:t>2015-477</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an Amended &amp; Restated Agreemt with Advanced Disposal Services, Jacksonville, LLC, to provide for Automated Svcs; Extend Term until 2026; Waive Chapt 382 (Waste Collection &amp; Disposal Services) &amp; Chapt 126, Part 2 (Supplies, Contractual Svcs), Ord Code. (Petrie) (Introduced by CM Crescimbeni)</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R, F, TEU</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83F28" w:rsidRDefault="00583F28" w:rsidP="005C6E43">
            <w:pPr>
              <w:spacing w:after="0" w:line="240" w:lineRule="auto"/>
              <w:jc w:val="both"/>
              <w:rPr>
                <w:rFonts w:ascii="Arial" w:eastAsia="Times New Roman" w:hAnsi="Arial" w:cs="Times New Roman"/>
                <w:b/>
                <w:sz w:val="18"/>
                <w:szCs w:val="20"/>
              </w:rPr>
            </w:pPr>
          </w:p>
          <w:p w:rsidR="00583F28" w:rsidRPr="00583F28" w:rsidRDefault="00583F28" w:rsidP="005C6E4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 xml:space="preserve">Council Member Crescimbeni recounted the recent history of changes in the contracts with the franchise waste haulers to incentivize automated waste and recycling pickup, single-stream recycling, and CNG vehicle purchases. This bill adds 7 years to the Advanced Disposal contract in return for that company adopting automated pickup and single-stream recycling.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SUB/REREFER 7-0</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44. </w:t>
            </w:r>
            <w:hyperlink r:id="rId53" w:history="1">
              <w:r w:rsidRPr="005C6E43">
                <w:rPr>
                  <w:rFonts w:ascii="Arial" w:eastAsia="Times New Roman" w:hAnsi="Arial" w:cs="Times New Roman"/>
                  <w:color w:val="0000FF"/>
                  <w:sz w:val="18"/>
                  <w:szCs w:val="20"/>
                  <w:u w:val="single"/>
                </w:rPr>
                <w:t>2015-480</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Approp $3,247,505.32 from Retained Earnings in Subfund 561 to the Subfund 561 Self-Insurance Acct to Return Excess FY 2014 Gen Liability Loss Provision to JPA ($19,416.41) &amp; JAA ($10,880.47; Excess Worker's Comp Loss to JEA ($257,389.37), JEA Water &amp; Sewer Utility ($2,119,972.51), JPA ($634,978.81) &amp; JAA ($204,867.73). (BT 15-071) (McCain)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3.601 - 7/28/15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READ 2ND AND REREFER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45. </w:t>
            </w:r>
            <w:hyperlink r:id="rId54" w:history="1">
              <w:r w:rsidRPr="005C6E43">
                <w:rPr>
                  <w:rFonts w:ascii="Arial" w:eastAsia="Times New Roman" w:hAnsi="Arial" w:cs="Times New Roman"/>
                  <w:color w:val="0000FF"/>
                  <w:sz w:val="18"/>
                  <w:szCs w:val="20"/>
                  <w:u w:val="single"/>
                </w:rPr>
                <w:t>2015-481</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Auth a 1st Amend to Proj Agreemt apvd by Ord 2014-385-E with Northeast Florida Builders Association Builders Care, Inc to extend Term of Agreemt until 12/31/15; Designate Oversight by Public Works Dept. (Sidman) (Introduced by CM Boyer)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3.601 - 7/28/15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F,TEU</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READ 2ND AND REREFER</w:t>
            </w: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46. </w:t>
            </w:r>
            <w:hyperlink r:id="rId55" w:history="1">
              <w:r w:rsidRPr="005C6E43">
                <w:rPr>
                  <w:rFonts w:ascii="Arial" w:eastAsia="Times New Roman" w:hAnsi="Arial" w:cs="Times New Roman"/>
                  <w:color w:val="0000FF"/>
                  <w:sz w:val="18"/>
                  <w:szCs w:val="20"/>
                  <w:u w:val="single"/>
                </w:rPr>
                <w:t>2015-482</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 Reapprop $213,562 for Costs Associated with Settlemt &amp; Limited Release Agreemt prev Auth by Ord 2014-276-E, to Perform Remedial Dredging in Fishing Creek in Accordance with Settlemt; Auth Funds Carryover to FY 2015-2016; Amend Ord 2014-467-E (CIP) to reflect Proj Change; Designate Oversight by Public Works Dept. (BT 15-082) (Sawyer) (Req of Mayor)</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3.601 - 7/28/15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TEU,F</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Bill Summary Fact Sheet</w:t>
            </w:r>
          </w:p>
          <w:p w:rsidR="00C94D30" w:rsidRPr="005C6E43" w:rsidRDefault="00C94D30"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b/>
                <w:sz w:val="18"/>
                <w:szCs w:val="20"/>
              </w:rPr>
              <w:t>READ 2ND AND REREFER</w:t>
            </w:r>
          </w:p>
          <w:p w:rsidR="005C6E43" w:rsidRPr="005C6E43" w:rsidRDefault="005C6E43" w:rsidP="005C6E43">
            <w:pPr>
              <w:spacing w:after="0" w:line="240" w:lineRule="auto"/>
              <w:jc w:val="both"/>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sz w:val="18"/>
                <w:szCs w:val="20"/>
              </w:rPr>
            </w:pP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r w:rsidRPr="005C6E43">
              <w:rPr>
                <w:rFonts w:ascii="Arial" w:eastAsia="Times New Roman" w:hAnsi="Arial" w:cs="Times New Roman"/>
                <w:color w:val="000000"/>
                <w:sz w:val="18"/>
                <w:szCs w:val="20"/>
              </w:rPr>
              <w:t xml:space="preserve">47. </w:t>
            </w:r>
            <w:hyperlink r:id="rId56" w:history="1">
              <w:r w:rsidRPr="005C6E43">
                <w:rPr>
                  <w:rFonts w:ascii="Arial" w:eastAsia="Times New Roman" w:hAnsi="Arial" w:cs="Times New Roman"/>
                  <w:color w:val="0000FF"/>
                  <w:sz w:val="18"/>
                  <w:szCs w:val="20"/>
                  <w:u w:val="single"/>
                </w:rPr>
                <w:t>2015-483</w:t>
              </w:r>
            </w:hyperlink>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ORD-MC Deauth $55,000,000 from var Banking Fund Projs Budgetary Authorization &amp; Reducing the Banking Fund Authorization Accordingly; Amend Part 5 (City Banking Fund), Chapt 110 (City Treasury), Ord Code, to Repeal &amp; Rsv all of Part 5. (Sidman) (F)</w:t>
            </w:r>
          </w:p>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Public Hearing Pursuant to Chapt 166, F.S. &amp; CR 3.601 - 7/28/15</w:t>
            </w:r>
          </w:p>
        </w:tc>
      </w:tr>
      <w:tr w:rsidR="005C6E43" w:rsidRPr="005C6E43" w:rsidTr="005C6E43">
        <w:tc>
          <w:tcPr>
            <w:tcW w:w="1548" w:type="dxa"/>
            <w:hideMark/>
          </w:tcPr>
          <w:p w:rsidR="005C6E43" w:rsidRPr="005C6E43" w:rsidRDefault="005C6E43" w:rsidP="005C6E43">
            <w:pPr>
              <w:spacing w:after="0" w:line="240" w:lineRule="auto"/>
              <w:jc w:val="both"/>
              <w:rPr>
                <w:rFonts w:ascii="Arial" w:eastAsia="Times New Roman" w:hAnsi="Arial" w:cs="Times New Roman"/>
                <w:color w:val="000000"/>
                <w:sz w:val="18"/>
                <w:szCs w:val="20"/>
              </w:rPr>
            </w:pPr>
          </w:p>
        </w:tc>
        <w:tc>
          <w:tcPr>
            <w:tcW w:w="8730" w:type="dxa"/>
            <w:hideMark/>
          </w:tcPr>
          <w:p w:rsidR="005C6E43" w:rsidRPr="005C6E43" w:rsidRDefault="005C6E43" w:rsidP="005C6E43">
            <w:pPr>
              <w:spacing w:after="0" w:line="240" w:lineRule="auto"/>
              <w:jc w:val="both"/>
              <w:rPr>
                <w:rFonts w:ascii="Arial" w:eastAsia="Times New Roman" w:hAnsi="Arial" w:cs="Times New Roman"/>
                <w:sz w:val="18"/>
                <w:szCs w:val="20"/>
              </w:rPr>
            </w:pPr>
            <w:r w:rsidRPr="005C6E43">
              <w:rPr>
                <w:rFonts w:ascii="Arial" w:eastAsia="Times New Roman" w:hAnsi="Arial" w:cs="Times New Roman"/>
                <w:sz w:val="18"/>
                <w:szCs w:val="20"/>
              </w:rPr>
              <w:t>1. 6/23/2015 CO Introduced: F</w:t>
            </w:r>
          </w:p>
        </w:tc>
      </w:tr>
    </w:tbl>
    <w:p w:rsidR="005C6E43" w:rsidRPr="005C6E43" w:rsidRDefault="005C6E43" w:rsidP="005C6E43">
      <w:pPr>
        <w:tabs>
          <w:tab w:val="left" w:pos="720"/>
          <w:tab w:val="center" w:pos="4320"/>
          <w:tab w:val="right" w:pos="8640"/>
        </w:tabs>
        <w:spacing w:after="0" w:line="240" w:lineRule="auto"/>
        <w:rPr>
          <w:rFonts w:ascii="Arial" w:eastAsia="Times New Roman" w:hAnsi="Arial" w:cs="Times New Roman"/>
          <w:sz w:val="18"/>
          <w:szCs w:val="20"/>
        </w:rPr>
      </w:pPr>
    </w:p>
    <w:p w:rsidR="005C6E43" w:rsidRPr="005C6E43" w:rsidRDefault="005C6E43" w:rsidP="005C6E43">
      <w:pPr>
        <w:spacing w:after="0" w:line="240" w:lineRule="auto"/>
        <w:jc w:val="both"/>
        <w:rPr>
          <w:rFonts w:ascii="Arial" w:eastAsia="Times New Roman" w:hAnsi="Arial" w:cs="Times New Roman"/>
          <w:b/>
          <w:sz w:val="18"/>
          <w:szCs w:val="20"/>
        </w:rPr>
      </w:pPr>
      <w:r w:rsidRPr="005C6E43">
        <w:rPr>
          <w:rFonts w:ascii="Arial" w:eastAsia="Times New Roman" w:hAnsi="Arial" w:cs="Times New Roman"/>
          <w:b/>
          <w:sz w:val="18"/>
          <w:szCs w:val="20"/>
        </w:rPr>
        <w:t xml:space="preserve">Bill Summary </w:t>
      </w:r>
    </w:p>
    <w:p w:rsidR="005C6E43" w:rsidRPr="005C6E43" w:rsidRDefault="005C6E43" w:rsidP="005C6E43">
      <w:pPr>
        <w:tabs>
          <w:tab w:val="left" w:pos="720"/>
          <w:tab w:val="center" w:pos="4320"/>
          <w:tab w:val="right" w:pos="8640"/>
        </w:tabs>
        <w:spacing w:after="0" w:line="240" w:lineRule="auto"/>
        <w:rPr>
          <w:rFonts w:ascii="Arial" w:eastAsia="Times New Roman" w:hAnsi="Arial" w:cs="Times New Roman"/>
          <w:sz w:val="18"/>
          <w:szCs w:val="20"/>
        </w:rPr>
      </w:pPr>
    </w:p>
    <w:p w:rsidR="005C6E43" w:rsidRDefault="0097098A" w:rsidP="0097098A">
      <w:pPr>
        <w:spacing w:after="0" w:line="240" w:lineRule="auto"/>
        <w:jc w:val="both"/>
        <w:rPr>
          <w:rFonts w:ascii="Arial" w:eastAsia="Times New Roman" w:hAnsi="Arial" w:cs="Times New Roman"/>
          <w:b/>
          <w:sz w:val="18"/>
          <w:szCs w:val="20"/>
        </w:rPr>
      </w:pPr>
      <w:r>
        <w:rPr>
          <w:rFonts w:ascii="Arial" w:eastAsia="Times New Roman" w:hAnsi="Arial" w:cs="Times New Roman"/>
          <w:b/>
          <w:sz w:val="18"/>
          <w:szCs w:val="20"/>
        </w:rPr>
        <w:t>READ 2ND AND REREFER</w:t>
      </w:r>
    </w:p>
    <w:p w:rsidR="0097098A" w:rsidRDefault="0097098A" w:rsidP="0097098A">
      <w:pPr>
        <w:spacing w:after="0" w:line="240" w:lineRule="auto"/>
        <w:jc w:val="both"/>
        <w:rPr>
          <w:rFonts w:ascii="Arial" w:eastAsia="Times New Roman" w:hAnsi="Arial" w:cs="Times New Roman"/>
          <w:b/>
          <w:sz w:val="18"/>
          <w:szCs w:val="20"/>
        </w:rPr>
      </w:pPr>
    </w:p>
    <w:p w:rsidR="0097098A" w:rsidRDefault="0097098A" w:rsidP="0097098A">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Jeff Clements, Council Research Division</w:t>
      </w:r>
    </w:p>
    <w:p w:rsidR="0097098A" w:rsidRPr="0097098A" w:rsidRDefault="0097098A" w:rsidP="0097098A">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Posted 7.20.</w:t>
      </w:r>
      <w:bookmarkStart w:id="0" w:name="_GoBack"/>
      <w:bookmarkEnd w:id="0"/>
      <w:r>
        <w:rPr>
          <w:rFonts w:ascii="Arial" w:eastAsia="Times New Roman" w:hAnsi="Arial" w:cs="Times New Roman"/>
          <w:sz w:val="18"/>
          <w:szCs w:val="20"/>
        </w:rPr>
        <w:t>15   6:00 p.m.</w:t>
      </w:r>
    </w:p>
    <w:sectPr w:rsidR="0097098A" w:rsidRPr="0097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651"/>
    <w:multiLevelType w:val="hybridMultilevel"/>
    <w:tmpl w:val="11F64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593BDA"/>
    <w:multiLevelType w:val="multilevel"/>
    <w:tmpl w:val="AB3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BB33EB"/>
    <w:multiLevelType w:val="multilevel"/>
    <w:tmpl w:val="1942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215E9D"/>
    <w:multiLevelType w:val="multilevel"/>
    <w:tmpl w:val="D654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4703A1"/>
    <w:multiLevelType w:val="multilevel"/>
    <w:tmpl w:val="DC10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43"/>
    <w:rsid w:val="003D6F19"/>
    <w:rsid w:val="004F48CA"/>
    <w:rsid w:val="00583F28"/>
    <w:rsid w:val="005C6E43"/>
    <w:rsid w:val="008A4B5A"/>
    <w:rsid w:val="0097098A"/>
    <w:rsid w:val="009D07A2"/>
    <w:rsid w:val="00A448F7"/>
    <w:rsid w:val="00B2211C"/>
    <w:rsid w:val="00C94D30"/>
    <w:rsid w:val="00CE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E43"/>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5C6E43"/>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43"/>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C6E43"/>
    <w:rPr>
      <w:rFonts w:ascii="Arial" w:eastAsia="Times New Roman" w:hAnsi="Arial" w:cs="Times New Roman"/>
      <w:b/>
      <w:szCs w:val="20"/>
    </w:rPr>
  </w:style>
  <w:style w:type="numbering" w:customStyle="1" w:styleId="NoList1">
    <w:name w:val="No List1"/>
    <w:next w:val="NoList"/>
    <w:uiPriority w:val="99"/>
    <w:semiHidden/>
    <w:unhideWhenUsed/>
    <w:rsid w:val="005C6E43"/>
  </w:style>
  <w:style w:type="character" w:styleId="Hyperlink">
    <w:name w:val="Hyperlink"/>
    <w:basedOn w:val="DefaultParagraphFont"/>
    <w:uiPriority w:val="99"/>
    <w:semiHidden/>
    <w:unhideWhenUsed/>
    <w:rsid w:val="005C6E43"/>
    <w:rPr>
      <w:color w:val="0000FF"/>
      <w:u w:val="single"/>
    </w:rPr>
  </w:style>
  <w:style w:type="character" w:styleId="FollowedHyperlink">
    <w:name w:val="FollowedHyperlink"/>
    <w:basedOn w:val="DefaultParagraphFont"/>
    <w:uiPriority w:val="99"/>
    <w:semiHidden/>
    <w:unhideWhenUsed/>
    <w:rsid w:val="005C6E43"/>
    <w:rPr>
      <w:color w:val="800080"/>
      <w:u w:val="single"/>
    </w:rPr>
  </w:style>
  <w:style w:type="paragraph" w:styleId="Header">
    <w:name w:val="header"/>
    <w:basedOn w:val="Normal"/>
    <w:link w:val="HeaderChar1"/>
    <w:uiPriority w:val="99"/>
    <w:semiHidden/>
    <w:unhideWhenUsed/>
    <w:rsid w:val="005C6E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semiHidden/>
    <w:rsid w:val="005C6E43"/>
  </w:style>
  <w:style w:type="paragraph" w:styleId="Footer">
    <w:name w:val="footer"/>
    <w:basedOn w:val="Normal"/>
    <w:link w:val="FooterChar"/>
    <w:uiPriority w:val="99"/>
    <w:semiHidden/>
    <w:unhideWhenUsed/>
    <w:rsid w:val="005C6E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5C6E43"/>
    <w:rPr>
      <w:rFonts w:ascii="Times New Roman" w:eastAsia="Times New Roman" w:hAnsi="Times New Roman" w:cs="Times New Roman"/>
      <w:sz w:val="20"/>
      <w:szCs w:val="20"/>
    </w:rPr>
  </w:style>
  <w:style w:type="paragraph" w:styleId="BodyText">
    <w:name w:val="Body Text"/>
    <w:basedOn w:val="Normal"/>
    <w:link w:val="BodyTextChar1"/>
    <w:uiPriority w:val="99"/>
    <w:semiHidden/>
    <w:unhideWhenUsed/>
    <w:rsid w:val="005C6E43"/>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uiPriority w:val="99"/>
    <w:semiHidden/>
    <w:rsid w:val="005C6E43"/>
  </w:style>
  <w:style w:type="paragraph" w:styleId="BalloonText">
    <w:name w:val="Balloon Text"/>
    <w:basedOn w:val="Normal"/>
    <w:link w:val="BalloonTextChar1"/>
    <w:uiPriority w:val="99"/>
    <w:semiHidden/>
    <w:unhideWhenUsed/>
    <w:rsid w:val="005C6E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5C6E43"/>
    <w:rPr>
      <w:rFonts w:ascii="Tahoma" w:hAnsi="Tahoma" w:cs="Tahoma"/>
      <w:sz w:val="16"/>
      <w:szCs w:val="16"/>
    </w:rPr>
  </w:style>
  <w:style w:type="character" w:customStyle="1" w:styleId="BodyTextChar1">
    <w:name w:val="Body Text Char1"/>
    <w:link w:val="BodyText"/>
    <w:uiPriority w:val="99"/>
    <w:semiHidden/>
    <w:locked/>
    <w:rsid w:val="005C6E43"/>
    <w:rPr>
      <w:rFonts w:ascii="Arial" w:eastAsia="Times New Roman" w:hAnsi="Arial" w:cs="Times New Roman"/>
      <w:szCs w:val="20"/>
    </w:rPr>
  </w:style>
  <w:style w:type="character" w:customStyle="1" w:styleId="HeaderChar1">
    <w:name w:val="Header Char1"/>
    <w:link w:val="Header"/>
    <w:uiPriority w:val="99"/>
    <w:semiHidden/>
    <w:locked/>
    <w:rsid w:val="005C6E43"/>
    <w:rPr>
      <w:rFonts w:ascii="Times New Roman" w:eastAsia="Times New Roman" w:hAnsi="Times New Roman" w:cs="Times New Roman"/>
      <w:sz w:val="20"/>
      <w:szCs w:val="20"/>
    </w:rPr>
  </w:style>
  <w:style w:type="character" w:customStyle="1" w:styleId="BalloonTextChar1">
    <w:name w:val="Balloon Text Char1"/>
    <w:link w:val="BalloonText"/>
    <w:uiPriority w:val="99"/>
    <w:semiHidden/>
    <w:locked/>
    <w:rsid w:val="005C6E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E43"/>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5C6E43"/>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43"/>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C6E43"/>
    <w:rPr>
      <w:rFonts w:ascii="Arial" w:eastAsia="Times New Roman" w:hAnsi="Arial" w:cs="Times New Roman"/>
      <w:b/>
      <w:szCs w:val="20"/>
    </w:rPr>
  </w:style>
  <w:style w:type="numbering" w:customStyle="1" w:styleId="NoList1">
    <w:name w:val="No List1"/>
    <w:next w:val="NoList"/>
    <w:uiPriority w:val="99"/>
    <w:semiHidden/>
    <w:unhideWhenUsed/>
    <w:rsid w:val="005C6E43"/>
  </w:style>
  <w:style w:type="character" w:styleId="Hyperlink">
    <w:name w:val="Hyperlink"/>
    <w:basedOn w:val="DefaultParagraphFont"/>
    <w:uiPriority w:val="99"/>
    <w:semiHidden/>
    <w:unhideWhenUsed/>
    <w:rsid w:val="005C6E43"/>
    <w:rPr>
      <w:color w:val="0000FF"/>
      <w:u w:val="single"/>
    </w:rPr>
  </w:style>
  <w:style w:type="character" w:styleId="FollowedHyperlink">
    <w:name w:val="FollowedHyperlink"/>
    <w:basedOn w:val="DefaultParagraphFont"/>
    <w:uiPriority w:val="99"/>
    <w:semiHidden/>
    <w:unhideWhenUsed/>
    <w:rsid w:val="005C6E43"/>
    <w:rPr>
      <w:color w:val="800080"/>
      <w:u w:val="single"/>
    </w:rPr>
  </w:style>
  <w:style w:type="paragraph" w:styleId="Header">
    <w:name w:val="header"/>
    <w:basedOn w:val="Normal"/>
    <w:link w:val="HeaderChar1"/>
    <w:uiPriority w:val="99"/>
    <w:semiHidden/>
    <w:unhideWhenUsed/>
    <w:rsid w:val="005C6E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semiHidden/>
    <w:rsid w:val="005C6E43"/>
  </w:style>
  <w:style w:type="paragraph" w:styleId="Footer">
    <w:name w:val="footer"/>
    <w:basedOn w:val="Normal"/>
    <w:link w:val="FooterChar"/>
    <w:uiPriority w:val="99"/>
    <w:semiHidden/>
    <w:unhideWhenUsed/>
    <w:rsid w:val="005C6E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5C6E43"/>
    <w:rPr>
      <w:rFonts w:ascii="Times New Roman" w:eastAsia="Times New Roman" w:hAnsi="Times New Roman" w:cs="Times New Roman"/>
      <w:sz w:val="20"/>
      <w:szCs w:val="20"/>
    </w:rPr>
  </w:style>
  <w:style w:type="paragraph" w:styleId="BodyText">
    <w:name w:val="Body Text"/>
    <w:basedOn w:val="Normal"/>
    <w:link w:val="BodyTextChar1"/>
    <w:uiPriority w:val="99"/>
    <w:semiHidden/>
    <w:unhideWhenUsed/>
    <w:rsid w:val="005C6E43"/>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uiPriority w:val="99"/>
    <w:semiHidden/>
    <w:rsid w:val="005C6E43"/>
  </w:style>
  <w:style w:type="paragraph" w:styleId="BalloonText">
    <w:name w:val="Balloon Text"/>
    <w:basedOn w:val="Normal"/>
    <w:link w:val="BalloonTextChar1"/>
    <w:uiPriority w:val="99"/>
    <w:semiHidden/>
    <w:unhideWhenUsed/>
    <w:rsid w:val="005C6E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5C6E43"/>
    <w:rPr>
      <w:rFonts w:ascii="Tahoma" w:hAnsi="Tahoma" w:cs="Tahoma"/>
      <w:sz w:val="16"/>
      <w:szCs w:val="16"/>
    </w:rPr>
  </w:style>
  <w:style w:type="character" w:customStyle="1" w:styleId="BodyTextChar1">
    <w:name w:val="Body Text Char1"/>
    <w:link w:val="BodyText"/>
    <w:uiPriority w:val="99"/>
    <w:semiHidden/>
    <w:locked/>
    <w:rsid w:val="005C6E43"/>
    <w:rPr>
      <w:rFonts w:ascii="Arial" w:eastAsia="Times New Roman" w:hAnsi="Arial" w:cs="Times New Roman"/>
      <w:szCs w:val="20"/>
    </w:rPr>
  </w:style>
  <w:style w:type="character" w:customStyle="1" w:styleId="HeaderChar1">
    <w:name w:val="Header Char1"/>
    <w:link w:val="Header"/>
    <w:uiPriority w:val="99"/>
    <w:semiHidden/>
    <w:locked/>
    <w:rsid w:val="005C6E43"/>
    <w:rPr>
      <w:rFonts w:ascii="Times New Roman" w:eastAsia="Times New Roman" w:hAnsi="Times New Roman" w:cs="Times New Roman"/>
      <w:sz w:val="20"/>
      <w:szCs w:val="20"/>
    </w:rPr>
  </w:style>
  <w:style w:type="character" w:customStyle="1" w:styleId="BalloonTextChar1">
    <w:name w:val="Balloon Text Char1"/>
    <w:link w:val="BalloonText"/>
    <w:uiPriority w:val="99"/>
    <w:semiHidden/>
    <w:locked/>
    <w:rsid w:val="005C6E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clts.coj.net/coj/DisplayVote.asp?Bill=2014-665" TargetMode="External"/><Relationship Id="rId18" Type="http://schemas.openxmlformats.org/officeDocument/2006/relationships/hyperlink" Target="http://cityclts.coj.net/coj/DisplayVote.asp?Bill=2015-146" TargetMode="External"/><Relationship Id="rId26" Type="http://schemas.openxmlformats.org/officeDocument/2006/relationships/hyperlink" Target="http://cityclts.coj.net/coj/DisplayVote.asp?Bill=2015-309" TargetMode="External"/><Relationship Id="rId39" Type="http://schemas.openxmlformats.org/officeDocument/2006/relationships/hyperlink" Target="http://cityclts.coj.net/coj/DisplayVote.asp?Bill=2015-413" TargetMode="External"/><Relationship Id="rId21" Type="http://schemas.openxmlformats.org/officeDocument/2006/relationships/hyperlink" Target="http://cityclts.coj.net/coj/DisplayVote.asp?Bill=2015-172" TargetMode="External"/><Relationship Id="rId34" Type="http://schemas.openxmlformats.org/officeDocument/2006/relationships/hyperlink" Target="http://cityclts.coj.net/coj/DisplayVote.asp?Bill=2015-405" TargetMode="External"/><Relationship Id="rId42" Type="http://schemas.openxmlformats.org/officeDocument/2006/relationships/hyperlink" Target="http://cityclts.coj.net/coj/DisplayVote.asp?Bill=2015-426" TargetMode="External"/><Relationship Id="rId47" Type="http://schemas.openxmlformats.org/officeDocument/2006/relationships/hyperlink" Target="http://cityclts.coj.net/coj/DisplayVote.asp?Bill=2015-450" TargetMode="External"/><Relationship Id="rId50" Type="http://schemas.openxmlformats.org/officeDocument/2006/relationships/hyperlink" Target="http://cityclts.coj.net/coj/DisplayVote.asp?Bill=2015-457" TargetMode="External"/><Relationship Id="rId55" Type="http://schemas.openxmlformats.org/officeDocument/2006/relationships/hyperlink" Target="http://cityclts.coj.net/coj/DisplayVote.asp?Bill=2015-482" TargetMode="External"/><Relationship Id="rId7" Type="http://schemas.openxmlformats.org/officeDocument/2006/relationships/hyperlink" Target="http://cityclts.coj.net/coj/DisplayVote.asp?Bill=2015-453" TargetMode="External"/><Relationship Id="rId12" Type="http://schemas.openxmlformats.org/officeDocument/2006/relationships/hyperlink" Target="http://cityclts.coj.net/coj/DisplayVote.asp?Bill=2014-553" TargetMode="External"/><Relationship Id="rId17" Type="http://schemas.openxmlformats.org/officeDocument/2006/relationships/hyperlink" Target="http://cityclts.coj.net/coj/DisplayVote.asp?Bill=2015-143" TargetMode="External"/><Relationship Id="rId25" Type="http://schemas.openxmlformats.org/officeDocument/2006/relationships/hyperlink" Target="http://cityclts.coj.net/coj/DisplayVote.asp?Bill=2015-286" TargetMode="External"/><Relationship Id="rId33" Type="http://schemas.openxmlformats.org/officeDocument/2006/relationships/hyperlink" Target="http://cityclts.coj.net/coj/DisplayVote.asp?Bill=2015-396" TargetMode="External"/><Relationship Id="rId38" Type="http://schemas.openxmlformats.org/officeDocument/2006/relationships/hyperlink" Target="http://cityclts.coj.net/coj/DisplayVote.asp?Bill=2015-411" TargetMode="External"/><Relationship Id="rId46" Type="http://schemas.openxmlformats.org/officeDocument/2006/relationships/hyperlink" Target="http://cityclts.coj.net/coj/DisplayVote.asp?Bill=2015-446" TargetMode="External"/><Relationship Id="rId2" Type="http://schemas.openxmlformats.org/officeDocument/2006/relationships/numbering" Target="numbering.xml"/><Relationship Id="rId16" Type="http://schemas.openxmlformats.org/officeDocument/2006/relationships/hyperlink" Target="http://cityclts.coj.net/coj/DisplayVote.asp?Bill=2015-128" TargetMode="External"/><Relationship Id="rId20" Type="http://schemas.openxmlformats.org/officeDocument/2006/relationships/hyperlink" Target="http://cityclts.coj.net/coj/DisplayVote.asp?Bill=2015-151" TargetMode="External"/><Relationship Id="rId29" Type="http://schemas.openxmlformats.org/officeDocument/2006/relationships/hyperlink" Target="http://cityclts.coj.net/coj/DisplayVote.asp?Bill=2015-324" TargetMode="External"/><Relationship Id="rId41" Type="http://schemas.openxmlformats.org/officeDocument/2006/relationships/hyperlink" Target="http://cityclts.coj.net/coj/DisplayVote.asp?Bill=2015-425" TargetMode="External"/><Relationship Id="rId54" Type="http://schemas.openxmlformats.org/officeDocument/2006/relationships/hyperlink" Target="http://cityclts.coj.net/coj/DisplayVote.asp?Bill=2015-4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yclts.coj.net/coj/DisplayVote.asp?Bill=2014-548" TargetMode="External"/><Relationship Id="rId24" Type="http://schemas.openxmlformats.org/officeDocument/2006/relationships/hyperlink" Target="http://cityclts.coj.net/coj/DisplayVote.asp?Bill=2015-253" TargetMode="External"/><Relationship Id="rId32" Type="http://schemas.openxmlformats.org/officeDocument/2006/relationships/hyperlink" Target="http://cityclts.coj.net/coj/DisplayVote.asp?Bill=2015-381" TargetMode="External"/><Relationship Id="rId37" Type="http://schemas.openxmlformats.org/officeDocument/2006/relationships/hyperlink" Target="http://cityclts.coj.net/coj/DisplayVote.asp?Bill=2015-410" TargetMode="External"/><Relationship Id="rId40" Type="http://schemas.openxmlformats.org/officeDocument/2006/relationships/hyperlink" Target="http://cityclts.coj.net/coj/DisplayVote.asp?Bill=2015-422" TargetMode="External"/><Relationship Id="rId45" Type="http://schemas.openxmlformats.org/officeDocument/2006/relationships/hyperlink" Target="http://cityclts.coj.net/coj/DisplayVote.asp?Bill=2015-429" TargetMode="External"/><Relationship Id="rId53" Type="http://schemas.openxmlformats.org/officeDocument/2006/relationships/hyperlink" Target="http://cityclts.coj.net/coj/DisplayVote.asp?Bill=2015-480"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ityclts.coj.net/coj/DisplayVote.asp?Bill=2015-127" TargetMode="External"/><Relationship Id="rId23" Type="http://schemas.openxmlformats.org/officeDocument/2006/relationships/hyperlink" Target="http://cityclts.coj.net/coj/DisplayVote.asp?Bill=2015-230" TargetMode="External"/><Relationship Id="rId28" Type="http://schemas.openxmlformats.org/officeDocument/2006/relationships/hyperlink" Target="http://cityclts.coj.net/coj/DisplayVote.asp?Bill=2015-322" TargetMode="External"/><Relationship Id="rId36" Type="http://schemas.openxmlformats.org/officeDocument/2006/relationships/hyperlink" Target="http://cityclts.coj.net/coj/DisplayVote.asp?Bill=2015-408" TargetMode="External"/><Relationship Id="rId49" Type="http://schemas.openxmlformats.org/officeDocument/2006/relationships/hyperlink" Target="http://cityclts.coj.net/coj/DisplayVote.asp?Bill=2015-453" TargetMode="External"/><Relationship Id="rId57" Type="http://schemas.openxmlformats.org/officeDocument/2006/relationships/fontTable" Target="fontTable.xml"/><Relationship Id="rId10" Type="http://schemas.openxmlformats.org/officeDocument/2006/relationships/hyperlink" Target="http://cityclts.coj.net/coj/DisplayVote.asp?Bill=2015-448" TargetMode="External"/><Relationship Id="rId19" Type="http://schemas.openxmlformats.org/officeDocument/2006/relationships/hyperlink" Target="http://cityclts.coj.net/coj/DisplayVote.asp?Bill=2015-150" TargetMode="External"/><Relationship Id="rId31" Type="http://schemas.openxmlformats.org/officeDocument/2006/relationships/hyperlink" Target="http://cityclts.coj.net/coj/DisplayVote.asp?Bill=2015-377" TargetMode="External"/><Relationship Id="rId44" Type="http://schemas.openxmlformats.org/officeDocument/2006/relationships/hyperlink" Target="http://cityclts.coj.net/coj/DisplayVote.asp?Bill=2015-428" TargetMode="External"/><Relationship Id="rId52" Type="http://schemas.openxmlformats.org/officeDocument/2006/relationships/hyperlink" Target="http://cityclts.coj.net/coj/DisplayVote.asp?Bill=2015-477" TargetMode="External"/><Relationship Id="rId4" Type="http://schemas.microsoft.com/office/2007/relationships/stylesWithEffects" Target="stylesWithEffects.xml"/><Relationship Id="rId9" Type="http://schemas.openxmlformats.org/officeDocument/2006/relationships/hyperlink" Target="http://cityclts.coj.net/coj/DisplayVote.asp?Bill=2015-405" TargetMode="External"/><Relationship Id="rId14" Type="http://schemas.openxmlformats.org/officeDocument/2006/relationships/hyperlink" Target="http://cityclts.coj.net/coj/DisplayVote.asp?Bill=2014-722" TargetMode="External"/><Relationship Id="rId22" Type="http://schemas.openxmlformats.org/officeDocument/2006/relationships/hyperlink" Target="http://cityclts.coj.net/coj/DisplayVote.asp?Bill=2015-202" TargetMode="External"/><Relationship Id="rId27" Type="http://schemas.openxmlformats.org/officeDocument/2006/relationships/hyperlink" Target="http://cityclts.coj.net/coj/DisplayVote.asp?Bill=2015-313" TargetMode="External"/><Relationship Id="rId30" Type="http://schemas.openxmlformats.org/officeDocument/2006/relationships/hyperlink" Target="http://cityclts.coj.net/coj/DisplayVote.asp?Bill=2015-361" TargetMode="External"/><Relationship Id="rId35" Type="http://schemas.openxmlformats.org/officeDocument/2006/relationships/hyperlink" Target="http://cityclts.coj.net/coj/DisplayVote.asp?Bill=2015-407" TargetMode="External"/><Relationship Id="rId43" Type="http://schemas.openxmlformats.org/officeDocument/2006/relationships/hyperlink" Target="http://cityclts.coj.net/coj/DisplayVote.asp?Bill=2015-427" TargetMode="External"/><Relationship Id="rId48" Type="http://schemas.openxmlformats.org/officeDocument/2006/relationships/hyperlink" Target="http://cityclts.coj.net/coj/DisplayVote.asp?Bill=2015-451" TargetMode="External"/><Relationship Id="rId56" Type="http://schemas.openxmlformats.org/officeDocument/2006/relationships/hyperlink" Target="http://cityclts.coj.net/coj/DisplayVote.asp?Bill=2015-483" TargetMode="External"/><Relationship Id="rId8" Type="http://schemas.openxmlformats.org/officeDocument/2006/relationships/hyperlink" Target="http://cityclts.coj.net/coj/DisplayVote.asp?Bill=2015-309" TargetMode="External"/><Relationship Id="rId51" Type="http://schemas.openxmlformats.org/officeDocument/2006/relationships/hyperlink" Target="http://cityclts.coj.net/coj/DisplayVote.asp?Bill=2015-47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C045-ACCE-48FA-8D64-5DAE2E5E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6123</Words>
  <Characters>34904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2015-07-20T20:48:00Z</dcterms:created>
  <dcterms:modified xsi:type="dcterms:W3CDTF">2015-07-20T21:31:00Z</dcterms:modified>
</cp:coreProperties>
</file>