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427" w:rsidRDefault="00A07427" w:rsidP="00A07427">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rFonts w:ascii="MS Sans Serif" w:hAnsi="MS Sans Serif" w:cs="Courier New"/>
          <w:b/>
          <w:bCs/>
          <w:sz w:val="24"/>
          <w:szCs w:val="24"/>
          <w:u w:val="single"/>
        </w:rPr>
      </w:pPr>
      <w:r>
        <w:rPr>
          <w:noProof/>
          <w:sz w:val="24"/>
          <w:szCs w:val="24"/>
        </w:rPr>
        <w:drawing>
          <wp:inline distT="0" distB="0" distL="0" distR="0">
            <wp:extent cx="1019175" cy="1009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897" t="-2612" r="-897" b="-2612"/>
                    <a:stretch>
                      <a:fillRect/>
                    </a:stretch>
                  </pic:blipFill>
                  <pic:spPr bwMode="auto">
                    <a:xfrm>
                      <a:off x="0" y="0"/>
                      <a:ext cx="1019175" cy="1009650"/>
                    </a:xfrm>
                    <a:prstGeom prst="rect">
                      <a:avLst/>
                    </a:prstGeom>
                    <a:noFill/>
                    <a:ln>
                      <a:noFill/>
                    </a:ln>
                  </pic:spPr>
                </pic:pic>
              </a:graphicData>
            </a:graphic>
          </wp:inline>
        </w:drawing>
      </w:r>
    </w:p>
    <w:p w:rsidR="00A07427" w:rsidRDefault="00A07427" w:rsidP="00A07427">
      <w:pPr>
        <w:tabs>
          <w:tab w:val="center" w:pos="4680"/>
        </w:tabs>
        <w:rPr>
          <w:sz w:val="24"/>
          <w:szCs w:val="24"/>
        </w:rPr>
      </w:pPr>
      <w:r>
        <w:rPr>
          <w:sz w:val="24"/>
          <w:szCs w:val="24"/>
        </w:rPr>
        <w:tab/>
      </w:r>
    </w:p>
    <w:p w:rsidR="00A07427" w:rsidRDefault="00A07427" w:rsidP="00A07427">
      <w:pPr>
        <w:tabs>
          <w:tab w:val="center" w:pos="4680"/>
        </w:tabs>
        <w:jc w:val="center"/>
        <w:rPr>
          <w:sz w:val="24"/>
          <w:szCs w:val="24"/>
        </w:rPr>
      </w:pPr>
      <w:r>
        <w:rPr>
          <w:b/>
          <w:sz w:val="24"/>
          <w:szCs w:val="24"/>
        </w:rPr>
        <w:t>OFFICE OF THE CITY COUNCIL</w:t>
      </w:r>
    </w:p>
    <w:p w:rsidR="00A07427" w:rsidRDefault="00A07427" w:rsidP="00A07427">
      <w:pPr>
        <w:rPr>
          <w:sz w:val="24"/>
          <w:szCs w:val="24"/>
        </w:rPr>
      </w:pPr>
    </w:p>
    <w:p w:rsidR="00A07427" w:rsidRDefault="00A07427" w:rsidP="00A07427">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b/>
          <w:sz w:val="16"/>
          <w:szCs w:val="24"/>
        </w:rPr>
      </w:pPr>
      <w:r>
        <w:rPr>
          <w:b/>
          <w:sz w:val="16"/>
          <w:szCs w:val="24"/>
        </w:rPr>
        <w:t>CHERYL L. BROWN</w:t>
      </w:r>
      <w:r>
        <w:rPr>
          <w:b/>
          <w:sz w:val="16"/>
          <w:szCs w:val="24"/>
        </w:rPr>
        <w:tab/>
      </w:r>
      <w:r>
        <w:rPr>
          <w:b/>
          <w:sz w:val="16"/>
          <w:szCs w:val="24"/>
        </w:rPr>
        <w:tab/>
      </w:r>
      <w:r>
        <w:rPr>
          <w:b/>
          <w:sz w:val="16"/>
          <w:szCs w:val="24"/>
        </w:rPr>
        <w:tab/>
      </w:r>
      <w:r>
        <w:rPr>
          <w:b/>
          <w:sz w:val="16"/>
          <w:szCs w:val="24"/>
        </w:rPr>
        <w:tab/>
      </w:r>
      <w:r>
        <w:rPr>
          <w:b/>
          <w:sz w:val="16"/>
          <w:szCs w:val="24"/>
        </w:rPr>
        <w:tab/>
      </w:r>
      <w:r>
        <w:rPr>
          <w:b/>
          <w:sz w:val="16"/>
          <w:szCs w:val="24"/>
        </w:rPr>
        <w:tab/>
      </w:r>
      <w:r>
        <w:rPr>
          <w:b/>
          <w:sz w:val="16"/>
          <w:szCs w:val="24"/>
        </w:rPr>
        <w:tab/>
      </w:r>
      <w:r>
        <w:rPr>
          <w:b/>
          <w:sz w:val="16"/>
          <w:szCs w:val="24"/>
        </w:rPr>
        <w:tab/>
      </w:r>
      <w:r>
        <w:rPr>
          <w:sz w:val="14"/>
          <w:szCs w:val="24"/>
        </w:rPr>
        <w:t>117 WEST DUVAL STREET, SUITE 425</w:t>
      </w:r>
    </w:p>
    <w:p w:rsidR="00A07427" w:rsidRDefault="00A07427" w:rsidP="00A07427">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Pr>
          <w:sz w:val="14"/>
          <w:szCs w:val="24"/>
        </w:rPr>
        <w:t xml:space="preserve">            DIRECTOR</w:t>
      </w:r>
      <w:r>
        <w:rPr>
          <w:sz w:val="14"/>
          <w:szCs w:val="24"/>
        </w:rPr>
        <w:tab/>
      </w:r>
      <w:r>
        <w:rPr>
          <w:sz w:val="14"/>
          <w:szCs w:val="24"/>
        </w:rPr>
        <w:tab/>
      </w:r>
      <w:r>
        <w:rPr>
          <w:sz w:val="14"/>
          <w:szCs w:val="24"/>
        </w:rPr>
        <w:tab/>
      </w:r>
      <w:r>
        <w:rPr>
          <w:sz w:val="14"/>
          <w:szCs w:val="24"/>
        </w:rPr>
        <w:tab/>
        <w:t xml:space="preserve">         </w:t>
      </w:r>
      <w:r>
        <w:rPr>
          <w:sz w:val="14"/>
          <w:szCs w:val="24"/>
        </w:rPr>
        <w:tab/>
      </w:r>
      <w:r>
        <w:rPr>
          <w:sz w:val="14"/>
          <w:szCs w:val="24"/>
        </w:rPr>
        <w:tab/>
      </w:r>
      <w:r>
        <w:rPr>
          <w:sz w:val="14"/>
          <w:szCs w:val="24"/>
        </w:rPr>
        <w:tab/>
      </w:r>
      <w:r>
        <w:rPr>
          <w:sz w:val="14"/>
          <w:szCs w:val="24"/>
        </w:rPr>
        <w:tab/>
        <w:t xml:space="preserve">  </w:t>
      </w:r>
      <w:r>
        <w:rPr>
          <w:sz w:val="14"/>
          <w:szCs w:val="24"/>
        </w:rPr>
        <w:tab/>
        <w:t>4</w:t>
      </w:r>
      <w:r>
        <w:rPr>
          <w:sz w:val="14"/>
          <w:szCs w:val="24"/>
          <w:vertAlign w:val="superscript"/>
        </w:rPr>
        <w:t>TH</w:t>
      </w:r>
      <w:r>
        <w:rPr>
          <w:sz w:val="14"/>
          <w:szCs w:val="24"/>
        </w:rPr>
        <w:t xml:space="preserve"> FLOOR, CITY HALL </w:t>
      </w:r>
    </w:p>
    <w:p w:rsidR="00A07427" w:rsidRDefault="00A07427" w:rsidP="00A07427">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Pr>
          <w:sz w:val="14"/>
          <w:szCs w:val="24"/>
        </w:rPr>
        <w:t xml:space="preserve">   OFFICE (904) 630-1452</w:t>
      </w:r>
      <w:r>
        <w:rPr>
          <w:sz w:val="14"/>
          <w:szCs w:val="24"/>
        </w:rPr>
        <w:tab/>
      </w:r>
      <w:r>
        <w:rPr>
          <w:sz w:val="14"/>
          <w:szCs w:val="24"/>
        </w:rPr>
        <w:tab/>
      </w:r>
      <w:r>
        <w:rPr>
          <w:sz w:val="14"/>
          <w:szCs w:val="24"/>
        </w:rPr>
        <w:tab/>
        <w:t xml:space="preserve">   </w:t>
      </w:r>
      <w:r>
        <w:rPr>
          <w:sz w:val="14"/>
          <w:szCs w:val="24"/>
        </w:rPr>
        <w:tab/>
      </w:r>
      <w:r>
        <w:rPr>
          <w:sz w:val="14"/>
          <w:szCs w:val="24"/>
        </w:rPr>
        <w:tab/>
      </w:r>
      <w:r>
        <w:rPr>
          <w:sz w:val="14"/>
          <w:szCs w:val="24"/>
        </w:rPr>
        <w:tab/>
      </w:r>
      <w:r>
        <w:rPr>
          <w:sz w:val="14"/>
          <w:szCs w:val="24"/>
        </w:rPr>
        <w:tab/>
      </w:r>
      <w:r>
        <w:rPr>
          <w:sz w:val="14"/>
          <w:szCs w:val="24"/>
        </w:rPr>
        <w:tab/>
        <w:t>JACKSONVILLE, FLORIDA  32202</w:t>
      </w:r>
    </w:p>
    <w:p w:rsidR="00A07427" w:rsidRDefault="00A07427" w:rsidP="00A07427">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Pr>
          <w:sz w:val="14"/>
          <w:szCs w:val="24"/>
        </w:rPr>
        <w:t xml:space="preserve">     FAX (904) 630-2906</w:t>
      </w:r>
      <w:r>
        <w:rPr>
          <w:sz w:val="14"/>
          <w:szCs w:val="24"/>
        </w:rPr>
        <w:tab/>
      </w:r>
      <w:r>
        <w:rPr>
          <w:sz w:val="14"/>
          <w:szCs w:val="24"/>
        </w:rPr>
        <w:tab/>
      </w:r>
      <w:r>
        <w:rPr>
          <w:sz w:val="14"/>
          <w:szCs w:val="24"/>
        </w:rPr>
        <w:tab/>
      </w:r>
      <w:r>
        <w:rPr>
          <w:sz w:val="14"/>
          <w:szCs w:val="24"/>
        </w:rPr>
        <w:tab/>
      </w:r>
      <w:r>
        <w:rPr>
          <w:sz w:val="14"/>
          <w:szCs w:val="24"/>
        </w:rPr>
        <w:tab/>
      </w:r>
      <w:r>
        <w:rPr>
          <w:sz w:val="14"/>
          <w:szCs w:val="24"/>
        </w:rPr>
        <w:tab/>
      </w:r>
      <w:r>
        <w:rPr>
          <w:sz w:val="14"/>
          <w:szCs w:val="24"/>
        </w:rPr>
        <w:tab/>
      </w:r>
      <w:r>
        <w:rPr>
          <w:sz w:val="14"/>
          <w:szCs w:val="24"/>
        </w:rPr>
        <w:tab/>
        <w:t xml:space="preserve">                                     </w:t>
      </w:r>
    </w:p>
    <w:p w:rsidR="00A07427" w:rsidRDefault="00A07427" w:rsidP="00A07427">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Pr>
          <w:sz w:val="14"/>
          <w:szCs w:val="24"/>
        </w:rPr>
        <w:t xml:space="preserve">  E-MAIL: CLBROWN@coj.net</w:t>
      </w:r>
    </w:p>
    <w:p w:rsidR="00A07427" w:rsidRDefault="00A07427" w:rsidP="00A07427">
      <w:pPr>
        <w:jc w:val="center"/>
        <w:rPr>
          <w:b/>
        </w:rPr>
      </w:pPr>
    </w:p>
    <w:p w:rsidR="00DE22EF" w:rsidRDefault="00DE22EF" w:rsidP="00A07427">
      <w:pPr>
        <w:jc w:val="center"/>
        <w:rPr>
          <w:b/>
        </w:rPr>
      </w:pPr>
      <w:r>
        <w:rPr>
          <w:b/>
        </w:rPr>
        <w:t xml:space="preserve">SPECIAL </w:t>
      </w:r>
      <w:r w:rsidR="002F161A">
        <w:rPr>
          <w:b/>
        </w:rPr>
        <w:t>FINANCE COMMITTEE</w:t>
      </w:r>
      <w:r w:rsidR="00AD6032">
        <w:rPr>
          <w:b/>
        </w:rPr>
        <w:t xml:space="preserve"> </w:t>
      </w:r>
      <w:r>
        <w:rPr>
          <w:b/>
        </w:rPr>
        <w:t>MEETING</w:t>
      </w:r>
      <w:r w:rsidR="00A07427">
        <w:rPr>
          <w:b/>
        </w:rPr>
        <w:t xml:space="preserve"> MINUTES</w:t>
      </w:r>
      <w:r>
        <w:rPr>
          <w:b/>
        </w:rPr>
        <w:t xml:space="preserve"> -</w:t>
      </w:r>
    </w:p>
    <w:p w:rsidR="00A07427" w:rsidRDefault="002F161A" w:rsidP="00A07427">
      <w:pPr>
        <w:jc w:val="center"/>
        <w:rPr>
          <w:b/>
        </w:rPr>
      </w:pPr>
      <w:r>
        <w:rPr>
          <w:b/>
        </w:rPr>
        <w:t>2014-462 (PRELIMINARY TAX MILLAGE) AND 2014-483 (ENGAGEMENT OF AKERMAN, LLP AS SPECIAL COUNSEL)</w:t>
      </w:r>
    </w:p>
    <w:p w:rsidR="00A07427" w:rsidRDefault="003B639A" w:rsidP="00A07427">
      <w:pPr>
        <w:jc w:val="center"/>
        <w:rPr>
          <w:b/>
        </w:rPr>
      </w:pPr>
      <w:r>
        <w:rPr>
          <w:b/>
        </w:rPr>
        <w:br/>
      </w:r>
      <w:r w:rsidR="002F161A">
        <w:rPr>
          <w:b/>
        </w:rPr>
        <w:t>July 22</w:t>
      </w:r>
      <w:r w:rsidR="00900FBD">
        <w:rPr>
          <w:b/>
        </w:rPr>
        <w:t>, 2014</w:t>
      </w:r>
    </w:p>
    <w:p w:rsidR="00A07427" w:rsidRDefault="002F161A" w:rsidP="00A07427">
      <w:pPr>
        <w:jc w:val="center"/>
        <w:rPr>
          <w:b/>
        </w:rPr>
      </w:pPr>
      <w:r>
        <w:rPr>
          <w:b/>
        </w:rPr>
        <w:t>10</w:t>
      </w:r>
      <w:r w:rsidR="000A480D">
        <w:rPr>
          <w:b/>
        </w:rPr>
        <w:t>:</w:t>
      </w:r>
      <w:r w:rsidR="00EA1C23">
        <w:rPr>
          <w:b/>
        </w:rPr>
        <w:t>0</w:t>
      </w:r>
      <w:r w:rsidR="00CF586D">
        <w:rPr>
          <w:b/>
        </w:rPr>
        <w:t>0</w:t>
      </w:r>
      <w:r w:rsidR="00A07427">
        <w:rPr>
          <w:b/>
        </w:rPr>
        <w:t xml:space="preserve"> </w:t>
      </w:r>
      <w:r w:rsidR="00B57CAD">
        <w:rPr>
          <w:b/>
        </w:rPr>
        <w:t>a</w:t>
      </w:r>
      <w:r w:rsidR="00A07427">
        <w:rPr>
          <w:b/>
        </w:rPr>
        <w:t>.m.</w:t>
      </w:r>
    </w:p>
    <w:p w:rsidR="00A07427" w:rsidRDefault="00A07427" w:rsidP="00A07427">
      <w:pPr>
        <w:jc w:val="center"/>
        <w:rPr>
          <w:b/>
          <w:sz w:val="24"/>
          <w:szCs w:val="24"/>
          <w:u w:val="single"/>
        </w:rPr>
      </w:pPr>
    </w:p>
    <w:p w:rsidR="00A07427" w:rsidRDefault="00A07427" w:rsidP="00A07427">
      <w:r>
        <w:rPr>
          <w:b/>
        </w:rPr>
        <w:t>Location:</w:t>
      </w:r>
      <w:r>
        <w:t xml:space="preserve">  City Council Chamber, City Hall – St. James Building; 117 West Duval Street,</w:t>
      </w:r>
    </w:p>
    <w:p w:rsidR="00A07427" w:rsidRDefault="00A07427" w:rsidP="00A07427">
      <w:pPr>
        <w:ind w:left="720"/>
      </w:pPr>
      <w:r>
        <w:t xml:space="preserve">     </w:t>
      </w:r>
    </w:p>
    <w:p w:rsidR="002F161A" w:rsidRDefault="00A07427" w:rsidP="00A07427">
      <w:r>
        <w:rPr>
          <w:b/>
        </w:rPr>
        <w:t>In attendance:</w:t>
      </w:r>
      <w:r>
        <w:t xml:space="preserve"> Council Member</w:t>
      </w:r>
      <w:r w:rsidR="00DE22EF">
        <w:t>s</w:t>
      </w:r>
      <w:r w:rsidR="00DE22EF" w:rsidRPr="00DE22EF">
        <w:t xml:space="preserve"> </w:t>
      </w:r>
      <w:r w:rsidR="002F161A" w:rsidRPr="002F161A">
        <w:t xml:space="preserve">Richard Clark </w:t>
      </w:r>
      <w:r w:rsidR="00621ADA">
        <w:t>(</w:t>
      </w:r>
      <w:r w:rsidR="002F161A">
        <w:t>Chair</w:t>
      </w:r>
      <w:r w:rsidR="00621ADA">
        <w:t xml:space="preserve">), </w:t>
      </w:r>
      <w:r w:rsidR="002F161A" w:rsidRPr="002F161A">
        <w:t>Lori Boyer, Reggie Brown</w:t>
      </w:r>
      <w:r w:rsidR="002F161A">
        <w:t>,</w:t>
      </w:r>
      <w:r w:rsidR="002F161A" w:rsidRPr="002F161A">
        <w:t xml:space="preserve"> Doyle Carter, John Crescimbeni</w:t>
      </w:r>
      <w:r w:rsidR="002F161A">
        <w:t xml:space="preserve">, </w:t>
      </w:r>
      <w:r w:rsidR="002F161A" w:rsidRPr="002F161A">
        <w:t>Bill Gulliford</w:t>
      </w:r>
      <w:r w:rsidR="002F161A">
        <w:t xml:space="preserve">, </w:t>
      </w:r>
      <w:r w:rsidR="002F161A" w:rsidRPr="002F161A">
        <w:t>Ray Holt</w:t>
      </w:r>
      <w:r w:rsidR="002F161A">
        <w:t xml:space="preserve">, </w:t>
      </w:r>
      <w:r w:rsidR="002F161A" w:rsidRPr="002F161A">
        <w:t>Matt Schellenberg</w:t>
      </w:r>
    </w:p>
    <w:p w:rsidR="002F161A" w:rsidRDefault="002F161A" w:rsidP="00A07427">
      <w:r w:rsidRPr="002F161A">
        <w:rPr>
          <w:b/>
        </w:rPr>
        <w:t>Excused</w:t>
      </w:r>
      <w:r w:rsidRPr="002F161A">
        <w:t>: Council Members Kimberly Daniels</w:t>
      </w:r>
    </w:p>
    <w:p w:rsidR="00A07427" w:rsidRDefault="002F161A" w:rsidP="00A07427">
      <w:r>
        <w:rPr>
          <w:b/>
        </w:rPr>
        <w:t xml:space="preserve">Also: </w:t>
      </w:r>
      <w:r w:rsidRPr="002F161A">
        <w:t>Council Members</w:t>
      </w:r>
      <w:r>
        <w:rPr>
          <w:b/>
        </w:rPr>
        <w:t xml:space="preserve"> </w:t>
      </w:r>
      <w:r w:rsidR="000C39CE">
        <w:t>Greg Anderson, Bill Bishop,</w:t>
      </w:r>
      <w:r w:rsidR="00555E37">
        <w:t xml:space="preserve"> </w:t>
      </w:r>
      <w:r w:rsidR="00DE22EF">
        <w:t xml:space="preserve">Robin Lumb, </w:t>
      </w:r>
      <w:r w:rsidR="003A20A0">
        <w:t>Don Redman</w:t>
      </w:r>
      <w:r w:rsidRPr="002F161A">
        <w:t>, Clay Yarborough</w:t>
      </w:r>
    </w:p>
    <w:p w:rsidR="00A07427" w:rsidRDefault="00A07427" w:rsidP="00A07427"/>
    <w:p w:rsidR="00A07427" w:rsidRDefault="00A07427" w:rsidP="00A07427">
      <w:r>
        <w:rPr>
          <w:b/>
        </w:rPr>
        <w:t>Meeting Convened</w:t>
      </w:r>
      <w:r w:rsidR="00B3220F">
        <w:t xml:space="preserve">:  </w:t>
      </w:r>
      <w:r w:rsidR="002F161A">
        <w:t>10</w:t>
      </w:r>
      <w:r w:rsidR="00B57CAD">
        <w:t>:</w:t>
      </w:r>
      <w:r w:rsidR="000C39CE">
        <w:t>0</w:t>
      </w:r>
      <w:r w:rsidR="002F161A">
        <w:t>2</w:t>
      </w:r>
      <w:r w:rsidR="00B67861">
        <w:t xml:space="preserve"> a</w:t>
      </w:r>
      <w:r>
        <w:t>.m.</w:t>
      </w:r>
    </w:p>
    <w:p w:rsidR="00CE1715" w:rsidRDefault="00CE1715" w:rsidP="00A07427"/>
    <w:p w:rsidR="002F161A" w:rsidRDefault="00CE1715" w:rsidP="00A07427">
      <w:r>
        <w:rPr>
          <w:u w:val="single"/>
        </w:rPr>
        <w:t>2014-462 (TRIM notice adoption)</w:t>
      </w:r>
    </w:p>
    <w:p w:rsidR="002F161A" w:rsidRDefault="00D65C24" w:rsidP="00A07427">
      <w:r>
        <w:t xml:space="preserve">Chairman Clark convened the meeting with a quorum present. Council Auditor Kirk Sherman explained the rationale for his comments at last week’s Finance Committee meeting recommending that the City Council consider amending 2014-462 to tentatively approve a millage rate 1 mill higher than the Mayor has proposed in order to give the Council room to deal with several potential revenue contingencies. Mr. Sherman stated that his staff, in their preliminary review of the proposed budget, have questions about </w:t>
      </w:r>
      <w:r w:rsidR="008508E8">
        <w:t xml:space="preserve">several issues: </w:t>
      </w:r>
      <w:r>
        <w:t>the amount of the City’s proposed employer contribution to the Police and Fire Pension Plan (a potential $1</w:t>
      </w:r>
      <w:r w:rsidR="008508E8">
        <w:t>1 million variance);</w:t>
      </w:r>
      <w:r>
        <w:t xml:space="preserve"> questions about several revenue</w:t>
      </w:r>
      <w:r w:rsidR="008508E8">
        <w:t xml:space="preserve"> projections;</w:t>
      </w:r>
      <w:r>
        <w:t xml:space="preserve"> </w:t>
      </w:r>
      <w:r w:rsidR="008508E8">
        <w:t>identification of</w:t>
      </w:r>
      <w:r>
        <w:t xml:space="preserve"> a $600,000 revenue item </w:t>
      </w:r>
      <w:r w:rsidR="008508E8">
        <w:t xml:space="preserve">that </w:t>
      </w:r>
      <w:r>
        <w:t>was double-counted and needs to be corr</w:t>
      </w:r>
      <w:r w:rsidR="008508E8">
        <w:t>ected;</w:t>
      </w:r>
      <w:r>
        <w:t xml:space="preserve"> and </w:t>
      </w:r>
      <w:r w:rsidR="008508E8">
        <w:t>the use of $37 million in reserve funds as a revenue source.</w:t>
      </w:r>
      <w:r w:rsidR="00F015F5">
        <w:t xml:space="preserve"> Mr. Sherman indicated a concern about the failure of this year’s budget document to reference both an employer contribution percentage and a specific contribution dollar amount</w:t>
      </w:r>
      <w:r w:rsidR="00310484">
        <w:t xml:space="preserve"> to the Police and Fire Pension Fund. </w:t>
      </w:r>
      <w:r w:rsidR="00310484" w:rsidRPr="00310484">
        <w:t>Deputy General Counsel Peggy Sidman</w:t>
      </w:r>
      <w:r w:rsidR="00310484">
        <w:t xml:space="preserve"> said that an amendment will be prepared to insert a specific dollar amount as is usually done. Mr. Sherman said that another amendment has been requested by the administration to add $5.5 million to the CIP for stormwater and septic tank projects.</w:t>
      </w:r>
    </w:p>
    <w:p w:rsidR="008508E8" w:rsidRDefault="008508E8" w:rsidP="00A07427"/>
    <w:p w:rsidR="008508E8" w:rsidRDefault="008508E8" w:rsidP="00A07427">
      <w:r>
        <w:t xml:space="preserve">Council members posed numerous questions to Mr. Sherman and </w:t>
      </w:r>
      <w:r w:rsidR="00310484">
        <w:t xml:space="preserve">Ms. Sidman </w:t>
      </w:r>
      <w:r>
        <w:t xml:space="preserve">about the Ordinance Code language regarding the submission of a balanced budget and how that is defined, </w:t>
      </w:r>
      <w:r>
        <w:lastRenderedPageBreak/>
        <w:t xml:space="preserve">if at all. Council Member Boyer </w:t>
      </w:r>
      <w:r w:rsidR="00F015F5">
        <w:t>discussed a 2005 ordinance that attempted to set requirements for the Mayor’s budget submission and questioned what, if any ability the Council has to require the Mayor to comply with those requirements. If the answer is that Council can’t compel him to deliver a budget as Council requests, then the Council needs to consider requesting the Duval Legislative Delegation to amend state law to more clearly define what a “balanced budget” is.</w:t>
      </w:r>
      <w:r w:rsidR="00956C4C">
        <w:t xml:space="preserve"> Chairman Clark expressed strong disagreement with the Mayor’s allocation of the $13.4 million Jacksonville Shipyard settlement as a revenue source for the budget because the Council clearly deposited that settlement into a reserve account for future Council allocation. Council Member Crescimbeni said that the Ordinance Code needs to be amended to more clearly define what a balanced budget is and what revenues may and may not be included.</w:t>
      </w:r>
      <w:r w:rsidR="003835AE">
        <w:t xml:space="preserve"> He also recommends that the timing of the budget submission be changed to give the Council and the Council Auditor more time to review and understand the mayor’s budget before having to adopt a TRIM notice by the August 4</w:t>
      </w:r>
      <w:r w:rsidR="003835AE" w:rsidRPr="003835AE">
        <w:rPr>
          <w:vertAlign w:val="superscript"/>
        </w:rPr>
        <w:t>th</w:t>
      </w:r>
      <w:r w:rsidR="003835AE">
        <w:t xml:space="preserve"> deadline.</w:t>
      </w:r>
    </w:p>
    <w:p w:rsidR="00A0163A" w:rsidRDefault="00A0163A" w:rsidP="00A07427"/>
    <w:p w:rsidR="00A0163A" w:rsidRDefault="00A0163A" w:rsidP="00A07427">
      <w:r>
        <w:t>Council Member Boyer strongly opposed using reserve funds in addition to the revenue growth from increased property taxes to fund the budget, and especially opposed any consideration of adopting an even higher tentative millage rate unless it was specifically allocated to paying down unfunded pension liability and for no other purpose.</w:t>
      </w:r>
      <w:r w:rsidR="009907FA">
        <w:t xml:space="preserve"> </w:t>
      </w:r>
    </w:p>
    <w:p w:rsidR="004F1B25" w:rsidRDefault="004F1B25" w:rsidP="00A07427"/>
    <w:p w:rsidR="004F1B25" w:rsidRDefault="004F1B25" w:rsidP="00A07427">
      <w:r>
        <w:t>The committee discussed several potential straw ballots on potential millage rate recommendations, then decided to recommend to the full Council that a decision on 2014-462 be deferred to allow the Council Auditor more time to analyze the budget and that special Finance Committee and Council meetings be held before the August 4</w:t>
      </w:r>
      <w:r w:rsidRPr="004F1B25">
        <w:rPr>
          <w:vertAlign w:val="superscript"/>
        </w:rPr>
        <w:t>th</w:t>
      </w:r>
      <w:r>
        <w:t xml:space="preserve"> deadline.</w:t>
      </w:r>
    </w:p>
    <w:p w:rsidR="00CE1715" w:rsidRDefault="00CE1715" w:rsidP="00A07427"/>
    <w:p w:rsidR="00CE1715" w:rsidRDefault="00CE1715" w:rsidP="00A07427">
      <w:r>
        <w:rPr>
          <w:u w:val="single"/>
        </w:rPr>
        <w:t>2014-483 (engagement of Akerman, LLP as special counsel)</w:t>
      </w:r>
    </w:p>
    <w:p w:rsidR="00CE1715" w:rsidRDefault="00CE1715" w:rsidP="00A07427">
      <w:r>
        <w:t xml:space="preserve">Council Member Schellenberg stated that the Ordinance Code already provides for the General Counsel to hire outside counsel in an amount not to exceed $50,000 with the written concurrence of the Council President and he recommended that Akerman, LLP be hired under that provision rather than using an appropriation </w:t>
      </w:r>
      <w:r w:rsidR="00A2522D">
        <w:t>under 2014-483. Deputy General Counsel John Phillips explained the upcoming deadlines in four federal court cases and the need for immediate legal expertise to handle those filing deadlines.</w:t>
      </w:r>
      <w:r w:rsidR="00701F8E">
        <w:t xml:space="preserve"> Council Member Lumb said that the City cannot afford to take a chance of losing these cases because of the huge liability involved and urged getting the best attorney possible to represent the City’s interests. Council Member Boyer recommended that the City utilize the $50,000 administrative process to hire Cindy Laquidara as special counsel for 30 days to meet the immediate August and September deadlin</w:t>
      </w:r>
      <w:r w:rsidR="00900E33">
        <w:t xml:space="preserve">es </w:t>
      </w:r>
      <w:r w:rsidR="000074AC">
        <w:t xml:space="preserve">and to finalize any transition of existing caseload to OGC attorneys </w:t>
      </w:r>
      <w:r w:rsidR="00900E33">
        <w:t>and then have her step aside, so no emergency will be needed on 2014-483.</w:t>
      </w:r>
    </w:p>
    <w:p w:rsidR="009907FA" w:rsidRDefault="009907FA" w:rsidP="00A07427"/>
    <w:p w:rsidR="009907FA" w:rsidRDefault="009907FA" w:rsidP="00A07427">
      <w:r>
        <w:t>President Yarborough said the he would take the direction of the City Council tonight as to whether they preferred to act on 2014-483 or to direct him to use the administrative process for an engagement of up to $50,000 to deal with immediately impending deadlines. Council Member Crescimbeni asked the OGC for information about the specifics of when motions were filed asking for extension in all of the pending cases.</w:t>
      </w:r>
    </w:p>
    <w:p w:rsidR="002F2AEB" w:rsidRDefault="002F2AEB" w:rsidP="00A07427"/>
    <w:p w:rsidR="002F2AEB" w:rsidRPr="00CE1715" w:rsidRDefault="002F2AEB" w:rsidP="00A07427">
      <w:r>
        <w:t>By a show of hands the committee voted 6-2 to recommend that the Council President utilize the administrative process to approve a limited engagement of Ms. Laquidara for the purpose of meeting immediate court deadlines. Mr. Yarborough requested that the Office of General Counsel draft a resolution to that effect for him to offer at tonight’s meeting to give the Council the opportunity to express their sentiments in a vote.</w:t>
      </w:r>
    </w:p>
    <w:p w:rsidR="00F25FBB" w:rsidRDefault="00F25FBB" w:rsidP="00A07427"/>
    <w:p w:rsidR="00B67861" w:rsidRPr="00B67861" w:rsidRDefault="00B67861" w:rsidP="00A07427"/>
    <w:p w:rsidR="00A07427" w:rsidRDefault="00A07427" w:rsidP="00A07427">
      <w:r>
        <w:rPr>
          <w:b/>
        </w:rPr>
        <w:lastRenderedPageBreak/>
        <w:t xml:space="preserve">Meeting </w:t>
      </w:r>
      <w:r w:rsidR="00484E6D">
        <w:rPr>
          <w:b/>
        </w:rPr>
        <w:t xml:space="preserve"> </w:t>
      </w:r>
      <w:r>
        <w:rPr>
          <w:b/>
        </w:rPr>
        <w:t>adjourned:</w:t>
      </w:r>
      <w:r w:rsidR="008508E8">
        <w:t xml:space="preserve"> </w:t>
      </w:r>
      <w:r w:rsidR="002F2AEB">
        <w:t>12:06</w:t>
      </w:r>
      <w:r w:rsidR="000C39CE">
        <w:t xml:space="preserve"> </w:t>
      </w:r>
      <w:r w:rsidR="002F2AEB">
        <w:t>p</w:t>
      </w:r>
      <w:r>
        <w:t>.m.</w:t>
      </w:r>
    </w:p>
    <w:p w:rsidR="00A07427" w:rsidRDefault="00A07427" w:rsidP="00A07427"/>
    <w:p w:rsidR="00A07427" w:rsidRDefault="00A07427" w:rsidP="00A07427"/>
    <w:p w:rsidR="00A07427" w:rsidRDefault="00A07427" w:rsidP="00A07427">
      <w:r>
        <w:t xml:space="preserve">Minutes:  Jeff Clements, Council Research </w:t>
      </w:r>
    </w:p>
    <w:p w:rsidR="00A07427" w:rsidRDefault="00A07427" w:rsidP="00A07427">
      <w:r>
        <w:tab/>
        <w:t xml:space="preserve">    </w:t>
      </w:r>
      <w:r w:rsidR="008A7E9F">
        <w:t>7</w:t>
      </w:r>
      <w:r>
        <w:t>.</w:t>
      </w:r>
      <w:r w:rsidR="008508E8">
        <w:t>22</w:t>
      </w:r>
      <w:r>
        <w:t>.1</w:t>
      </w:r>
      <w:r w:rsidR="00E1375B">
        <w:t>4</w:t>
      </w:r>
      <w:r>
        <w:t xml:space="preserve">   Posted </w:t>
      </w:r>
      <w:r w:rsidR="002F2AEB">
        <w:t>1</w:t>
      </w:r>
      <w:bookmarkStart w:id="0" w:name="_GoBack"/>
      <w:bookmarkEnd w:id="0"/>
      <w:r w:rsidR="00680B0A">
        <w:t>:0</w:t>
      </w:r>
      <w:r>
        <w:t>0 p.m.</w:t>
      </w:r>
    </w:p>
    <w:p w:rsidR="00A07427" w:rsidRDefault="00A07427" w:rsidP="00A07427">
      <w:r>
        <w:t>Tapes:</w:t>
      </w:r>
      <w:r>
        <w:tab/>
        <w:t xml:space="preserve">    </w:t>
      </w:r>
      <w:r w:rsidR="008A7E9F">
        <w:t xml:space="preserve">Special </w:t>
      </w:r>
      <w:r w:rsidR="008508E8">
        <w:t>Finance</w:t>
      </w:r>
      <w:r w:rsidR="008A7E9F">
        <w:t xml:space="preserve"> </w:t>
      </w:r>
      <w:r w:rsidR="008508E8">
        <w:t>meeting</w:t>
      </w:r>
      <w:r>
        <w:t xml:space="preserve"> – LSD</w:t>
      </w:r>
    </w:p>
    <w:p w:rsidR="00A07427" w:rsidRDefault="003C7430" w:rsidP="00A07427">
      <w:r>
        <w:tab/>
        <w:t xml:space="preserve">    </w:t>
      </w:r>
      <w:r w:rsidR="008A7E9F">
        <w:t>7</w:t>
      </w:r>
      <w:r w:rsidR="00C03244">
        <w:t>.</w:t>
      </w:r>
      <w:r w:rsidR="008508E8">
        <w:t>22</w:t>
      </w:r>
      <w:r w:rsidR="00A07427">
        <w:t>.1</w:t>
      </w:r>
      <w:r w:rsidR="00E1375B">
        <w:t>4</w:t>
      </w:r>
    </w:p>
    <w:sectPr w:rsidR="00A07427">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715" w:rsidRDefault="00CE1715" w:rsidP="00F3519E">
      <w:r>
        <w:separator/>
      </w:r>
    </w:p>
  </w:endnote>
  <w:endnote w:type="continuationSeparator" w:id="0">
    <w:p w:rsidR="00CE1715" w:rsidRDefault="00CE1715" w:rsidP="00F35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Sans Serif">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88294"/>
      <w:docPartObj>
        <w:docPartGallery w:val="Page Numbers (Bottom of Page)"/>
        <w:docPartUnique/>
      </w:docPartObj>
    </w:sdtPr>
    <w:sdtEndPr>
      <w:rPr>
        <w:noProof/>
      </w:rPr>
    </w:sdtEndPr>
    <w:sdtContent>
      <w:p w:rsidR="00CE1715" w:rsidRDefault="00CE1715">
        <w:pPr>
          <w:pStyle w:val="Footer"/>
          <w:jc w:val="center"/>
        </w:pPr>
        <w:r>
          <w:fldChar w:fldCharType="begin"/>
        </w:r>
        <w:r>
          <w:instrText xml:space="preserve"> PAGE   \* MERGEFORMAT </w:instrText>
        </w:r>
        <w:r>
          <w:fldChar w:fldCharType="separate"/>
        </w:r>
        <w:r w:rsidR="002F2AEB">
          <w:rPr>
            <w:noProof/>
          </w:rPr>
          <w:t>3</w:t>
        </w:r>
        <w:r>
          <w:rPr>
            <w:noProof/>
          </w:rPr>
          <w:fldChar w:fldCharType="end"/>
        </w:r>
      </w:p>
    </w:sdtContent>
  </w:sdt>
  <w:p w:rsidR="00CE1715" w:rsidRDefault="00CE17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715" w:rsidRDefault="00CE1715" w:rsidP="00F3519E">
      <w:r>
        <w:separator/>
      </w:r>
    </w:p>
  </w:footnote>
  <w:footnote w:type="continuationSeparator" w:id="0">
    <w:p w:rsidR="00CE1715" w:rsidRDefault="00CE1715" w:rsidP="00F351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427"/>
    <w:rsid w:val="00001D95"/>
    <w:rsid w:val="000074AC"/>
    <w:rsid w:val="000076BB"/>
    <w:rsid w:val="00016B57"/>
    <w:rsid w:val="00020F2E"/>
    <w:rsid w:val="00021BD5"/>
    <w:rsid w:val="000245B5"/>
    <w:rsid w:val="00026008"/>
    <w:rsid w:val="0002727E"/>
    <w:rsid w:val="00035580"/>
    <w:rsid w:val="000362EC"/>
    <w:rsid w:val="00040F4A"/>
    <w:rsid w:val="000460F8"/>
    <w:rsid w:val="000505A6"/>
    <w:rsid w:val="00052EC2"/>
    <w:rsid w:val="00053851"/>
    <w:rsid w:val="00054FCB"/>
    <w:rsid w:val="000550D4"/>
    <w:rsid w:val="000611EC"/>
    <w:rsid w:val="00062769"/>
    <w:rsid w:val="000662E1"/>
    <w:rsid w:val="00067240"/>
    <w:rsid w:val="00067F1B"/>
    <w:rsid w:val="000713B9"/>
    <w:rsid w:val="00083E2A"/>
    <w:rsid w:val="0009041A"/>
    <w:rsid w:val="0009096C"/>
    <w:rsid w:val="00090FD9"/>
    <w:rsid w:val="0009149C"/>
    <w:rsid w:val="00097446"/>
    <w:rsid w:val="000A1041"/>
    <w:rsid w:val="000A215C"/>
    <w:rsid w:val="000A453B"/>
    <w:rsid w:val="000A480D"/>
    <w:rsid w:val="000A6983"/>
    <w:rsid w:val="000A7953"/>
    <w:rsid w:val="000B2755"/>
    <w:rsid w:val="000B5D43"/>
    <w:rsid w:val="000B60F6"/>
    <w:rsid w:val="000B72C8"/>
    <w:rsid w:val="000C2F82"/>
    <w:rsid w:val="000C39CE"/>
    <w:rsid w:val="000C4872"/>
    <w:rsid w:val="000C499C"/>
    <w:rsid w:val="000C49B2"/>
    <w:rsid w:val="000C4F87"/>
    <w:rsid w:val="000D094E"/>
    <w:rsid w:val="000D0BA4"/>
    <w:rsid w:val="000D1C7E"/>
    <w:rsid w:val="000F3DFD"/>
    <w:rsid w:val="000F43B8"/>
    <w:rsid w:val="000F4953"/>
    <w:rsid w:val="000F6BD0"/>
    <w:rsid w:val="000F6E3F"/>
    <w:rsid w:val="000F6E67"/>
    <w:rsid w:val="000F7962"/>
    <w:rsid w:val="00101EEF"/>
    <w:rsid w:val="00102F6A"/>
    <w:rsid w:val="00104CA8"/>
    <w:rsid w:val="00106886"/>
    <w:rsid w:val="0010782D"/>
    <w:rsid w:val="00110F6B"/>
    <w:rsid w:val="001138BE"/>
    <w:rsid w:val="00121A5F"/>
    <w:rsid w:val="00122028"/>
    <w:rsid w:val="001226B1"/>
    <w:rsid w:val="001228E6"/>
    <w:rsid w:val="00125CCC"/>
    <w:rsid w:val="0012728A"/>
    <w:rsid w:val="00127CBA"/>
    <w:rsid w:val="00136EDB"/>
    <w:rsid w:val="001375D2"/>
    <w:rsid w:val="00141118"/>
    <w:rsid w:val="001456D3"/>
    <w:rsid w:val="00147066"/>
    <w:rsid w:val="00154ADB"/>
    <w:rsid w:val="0015728A"/>
    <w:rsid w:val="00157B7E"/>
    <w:rsid w:val="0016242A"/>
    <w:rsid w:val="00163818"/>
    <w:rsid w:val="001646B4"/>
    <w:rsid w:val="001655B3"/>
    <w:rsid w:val="00176EC4"/>
    <w:rsid w:val="00180A62"/>
    <w:rsid w:val="00180AE0"/>
    <w:rsid w:val="00182D59"/>
    <w:rsid w:val="00184509"/>
    <w:rsid w:val="001A0810"/>
    <w:rsid w:val="001A0874"/>
    <w:rsid w:val="001A3BC2"/>
    <w:rsid w:val="001B0496"/>
    <w:rsid w:val="001B0CB2"/>
    <w:rsid w:val="001B1FB0"/>
    <w:rsid w:val="001C15C4"/>
    <w:rsid w:val="001C3022"/>
    <w:rsid w:val="001D6753"/>
    <w:rsid w:val="001D6AD6"/>
    <w:rsid w:val="001D6D40"/>
    <w:rsid w:val="001E039B"/>
    <w:rsid w:val="001E4910"/>
    <w:rsid w:val="001E5C41"/>
    <w:rsid w:val="001E697B"/>
    <w:rsid w:val="001F13C6"/>
    <w:rsid w:val="001F25AC"/>
    <w:rsid w:val="001F62FB"/>
    <w:rsid w:val="001F661F"/>
    <w:rsid w:val="001F7A8F"/>
    <w:rsid w:val="00202091"/>
    <w:rsid w:val="00205090"/>
    <w:rsid w:val="00206F88"/>
    <w:rsid w:val="0021155A"/>
    <w:rsid w:val="002201D4"/>
    <w:rsid w:val="00221EC2"/>
    <w:rsid w:val="00222590"/>
    <w:rsid w:val="00225AED"/>
    <w:rsid w:val="0023092F"/>
    <w:rsid w:val="00236A56"/>
    <w:rsid w:val="00236E0D"/>
    <w:rsid w:val="00237319"/>
    <w:rsid w:val="0023764D"/>
    <w:rsid w:val="00237E9D"/>
    <w:rsid w:val="00242895"/>
    <w:rsid w:val="00250B32"/>
    <w:rsid w:val="00255B1C"/>
    <w:rsid w:val="002634F2"/>
    <w:rsid w:val="00265DBD"/>
    <w:rsid w:val="0027152A"/>
    <w:rsid w:val="00273656"/>
    <w:rsid w:val="00280918"/>
    <w:rsid w:val="00282A28"/>
    <w:rsid w:val="002838C2"/>
    <w:rsid w:val="00283C56"/>
    <w:rsid w:val="00290F12"/>
    <w:rsid w:val="00294C96"/>
    <w:rsid w:val="002A22E9"/>
    <w:rsid w:val="002A3BD0"/>
    <w:rsid w:val="002A5CF8"/>
    <w:rsid w:val="002A6398"/>
    <w:rsid w:val="002B3CDF"/>
    <w:rsid w:val="002B429D"/>
    <w:rsid w:val="002B7A13"/>
    <w:rsid w:val="002B7D4B"/>
    <w:rsid w:val="002C4EBC"/>
    <w:rsid w:val="002C7667"/>
    <w:rsid w:val="002D127F"/>
    <w:rsid w:val="002D43BE"/>
    <w:rsid w:val="002D4D69"/>
    <w:rsid w:val="002D76F1"/>
    <w:rsid w:val="002D7C7A"/>
    <w:rsid w:val="002E6481"/>
    <w:rsid w:val="002F161A"/>
    <w:rsid w:val="002F202A"/>
    <w:rsid w:val="002F2AEB"/>
    <w:rsid w:val="002F4481"/>
    <w:rsid w:val="002F4BE4"/>
    <w:rsid w:val="00301163"/>
    <w:rsid w:val="00302161"/>
    <w:rsid w:val="003032EF"/>
    <w:rsid w:val="00303D31"/>
    <w:rsid w:val="003101BE"/>
    <w:rsid w:val="00310484"/>
    <w:rsid w:val="003107E0"/>
    <w:rsid w:val="00311914"/>
    <w:rsid w:val="00311F36"/>
    <w:rsid w:val="00320270"/>
    <w:rsid w:val="003229FC"/>
    <w:rsid w:val="003277B5"/>
    <w:rsid w:val="00327EB9"/>
    <w:rsid w:val="00327EFB"/>
    <w:rsid w:val="003312B8"/>
    <w:rsid w:val="0033298F"/>
    <w:rsid w:val="003337C6"/>
    <w:rsid w:val="0033776A"/>
    <w:rsid w:val="00347621"/>
    <w:rsid w:val="00356AEA"/>
    <w:rsid w:val="0035707F"/>
    <w:rsid w:val="003647A7"/>
    <w:rsid w:val="00367140"/>
    <w:rsid w:val="003678E5"/>
    <w:rsid w:val="003815E1"/>
    <w:rsid w:val="00382890"/>
    <w:rsid w:val="003835AE"/>
    <w:rsid w:val="00386B5D"/>
    <w:rsid w:val="003871BD"/>
    <w:rsid w:val="00387B4E"/>
    <w:rsid w:val="00387BFC"/>
    <w:rsid w:val="003947B0"/>
    <w:rsid w:val="00396634"/>
    <w:rsid w:val="003968F6"/>
    <w:rsid w:val="003A20A0"/>
    <w:rsid w:val="003A359A"/>
    <w:rsid w:val="003A592D"/>
    <w:rsid w:val="003A5DC8"/>
    <w:rsid w:val="003B3963"/>
    <w:rsid w:val="003B439E"/>
    <w:rsid w:val="003B4FBD"/>
    <w:rsid w:val="003B51B1"/>
    <w:rsid w:val="003B639A"/>
    <w:rsid w:val="003B7341"/>
    <w:rsid w:val="003C0B64"/>
    <w:rsid w:val="003C6D97"/>
    <w:rsid w:val="003C7430"/>
    <w:rsid w:val="003D2028"/>
    <w:rsid w:val="003D5B74"/>
    <w:rsid w:val="003D6B67"/>
    <w:rsid w:val="003D7F05"/>
    <w:rsid w:val="003E2667"/>
    <w:rsid w:val="003E35E6"/>
    <w:rsid w:val="003E6FDD"/>
    <w:rsid w:val="003F3A56"/>
    <w:rsid w:val="0040256F"/>
    <w:rsid w:val="00402A3F"/>
    <w:rsid w:val="00403B03"/>
    <w:rsid w:val="00410952"/>
    <w:rsid w:val="004164A5"/>
    <w:rsid w:val="0042229B"/>
    <w:rsid w:val="004230B2"/>
    <w:rsid w:val="00424DC6"/>
    <w:rsid w:val="00426936"/>
    <w:rsid w:val="00430B30"/>
    <w:rsid w:val="004322B4"/>
    <w:rsid w:val="00437908"/>
    <w:rsid w:val="0044039C"/>
    <w:rsid w:val="00445209"/>
    <w:rsid w:val="00451DE0"/>
    <w:rsid w:val="004523D1"/>
    <w:rsid w:val="00454124"/>
    <w:rsid w:val="00455A1A"/>
    <w:rsid w:val="00463419"/>
    <w:rsid w:val="00463565"/>
    <w:rsid w:val="00463B5D"/>
    <w:rsid w:val="00467060"/>
    <w:rsid w:val="0047369F"/>
    <w:rsid w:val="00476B81"/>
    <w:rsid w:val="00476E71"/>
    <w:rsid w:val="004770B4"/>
    <w:rsid w:val="004772B5"/>
    <w:rsid w:val="00482026"/>
    <w:rsid w:val="00484E6D"/>
    <w:rsid w:val="0048681B"/>
    <w:rsid w:val="00486859"/>
    <w:rsid w:val="00487794"/>
    <w:rsid w:val="00487CA0"/>
    <w:rsid w:val="00491E77"/>
    <w:rsid w:val="004955C3"/>
    <w:rsid w:val="00495952"/>
    <w:rsid w:val="00496DB6"/>
    <w:rsid w:val="004A1AF4"/>
    <w:rsid w:val="004A30F2"/>
    <w:rsid w:val="004A4D6A"/>
    <w:rsid w:val="004A4DAF"/>
    <w:rsid w:val="004A5DA5"/>
    <w:rsid w:val="004A7EF4"/>
    <w:rsid w:val="004B02FA"/>
    <w:rsid w:val="004B24D5"/>
    <w:rsid w:val="004C3913"/>
    <w:rsid w:val="004D68D0"/>
    <w:rsid w:val="004D6967"/>
    <w:rsid w:val="004D6BA6"/>
    <w:rsid w:val="004E0334"/>
    <w:rsid w:val="004E3518"/>
    <w:rsid w:val="004E57A4"/>
    <w:rsid w:val="004F04A7"/>
    <w:rsid w:val="004F13CC"/>
    <w:rsid w:val="004F1B25"/>
    <w:rsid w:val="004F3A65"/>
    <w:rsid w:val="004F57D0"/>
    <w:rsid w:val="004F672B"/>
    <w:rsid w:val="004F7811"/>
    <w:rsid w:val="00501A14"/>
    <w:rsid w:val="005021EF"/>
    <w:rsid w:val="00504E6A"/>
    <w:rsid w:val="00506C11"/>
    <w:rsid w:val="00507FD0"/>
    <w:rsid w:val="00513043"/>
    <w:rsid w:val="0051422D"/>
    <w:rsid w:val="005215F6"/>
    <w:rsid w:val="0052578C"/>
    <w:rsid w:val="00525993"/>
    <w:rsid w:val="00525D12"/>
    <w:rsid w:val="00527671"/>
    <w:rsid w:val="00531323"/>
    <w:rsid w:val="00531CFD"/>
    <w:rsid w:val="00531D16"/>
    <w:rsid w:val="005320A2"/>
    <w:rsid w:val="00532BE1"/>
    <w:rsid w:val="005368D1"/>
    <w:rsid w:val="00546309"/>
    <w:rsid w:val="005473B7"/>
    <w:rsid w:val="00551E8C"/>
    <w:rsid w:val="00553B8C"/>
    <w:rsid w:val="00555E37"/>
    <w:rsid w:val="00561CB1"/>
    <w:rsid w:val="005634FF"/>
    <w:rsid w:val="00572C32"/>
    <w:rsid w:val="00574D6A"/>
    <w:rsid w:val="0058035A"/>
    <w:rsid w:val="0058430E"/>
    <w:rsid w:val="00584ED5"/>
    <w:rsid w:val="005857B6"/>
    <w:rsid w:val="005870B2"/>
    <w:rsid w:val="005900F7"/>
    <w:rsid w:val="005A00A9"/>
    <w:rsid w:val="005A5D2F"/>
    <w:rsid w:val="005A5FBF"/>
    <w:rsid w:val="005B2C2C"/>
    <w:rsid w:val="005B300C"/>
    <w:rsid w:val="005B5DEB"/>
    <w:rsid w:val="005B6080"/>
    <w:rsid w:val="005C0270"/>
    <w:rsid w:val="005C0DF5"/>
    <w:rsid w:val="005C122C"/>
    <w:rsid w:val="005D2C71"/>
    <w:rsid w:val="005D3FFD"/>
    <w:rsid w:val="005D46EF"/>
    <w:rsid w:val="005D5A25"/>
    <w:rsid w:val="005D6669"/>
    <w:rsid w:val="005D7F1E"/>
    <w:rsid w:val="005E65A8"/>
    <w:rsid w:val="005F0400"/>
    <w:rsid w:val="005F0D92"/>
    <w:rsid w:val="005F4F34"/>
    <w:rsid w:val="006021ED"/>
    <w:rsid w:val="006024B7"/>
    <w:rsid w:val="0060556E"/>
    <w:rsid w:val="00607E7C"/>
    <w:rsid w:val="00611488"/>
    <w:rsid w:val="00611758"/>
    <w:rsid w:val="00621ADA"/>
    <w:rsid w:val="006259D3"/>
    <w:rsid w:val="00633DAD"/>
    <w:rsid w:val="00636051"/>
    <w:rsid w:val="006366B7"/>
    <w:rsid w:val="00637770"/>
    <w:rsid w:val="006403B2"/>
    <w:rsid w:val="0064131F"/>
    <w:rsid w:val="00641FCA"/>
    <w:rsid w:val="00644BE8"/>
    <w:rsid w:val="006461A1"/>
    <w:rsid w:val="00647828"/>
    <w:rsid w:val="006502ED"/>
    <w:rsid w:val="00652175"/>
    <w:rsid w:val="006526E1"/>
    <w:rsid w:val="0065745D"/>
    <w:rsid w:val="00657849"/>
    <w:rsid w:val="00661D38"/>
    <w:rsid w:val="006624B0"/>
    <w:rsid w:val="00663F18"/>
    <w:rsid w:val="0066528E"/>
    <w:rsid w:val="00665E39"/>
    <w:rsid w:val="00674F6D"/>
    <w:rsid w:val="0067564C"/>
    <w:rsid w:val="00677710"/>
    <w:rsid w:val="00680B0A"/>
    <w:rsid w:val="00683760"/>
    <w:rsid w:val="006863C2"/>
    <w:rsid w:val="0068717D"/>
    <w:rsid w:val="00696B53"/>
    <w:rsid w:val="00696F70"/>
    <w:rsid w:val="006A120B"/>
    <w:rsid w:val="006A29F1"/>
    <w:rsid w:val="006A504B"/>
    <w:rsid w:val="006A5912"/>
    <w:rsid w:val="006B1F95"/>
    <w:rsid w:val="006B608B"/>
    <w:rsid w:val="006B6269"/>
    <w:rsid w:val="006C052F"/>
    <w:rsid w:val="006C63D2"/>
    <w:rsid w:val="006C7962"/>
    <w:rsid w:val="006D4D07"/>
    <w:rsid w:val="006D6840"/>
    <w:rsid w:val="006E1238"/>
    <w:rsid w:val="006E1F21"/>
    <w:rsid w:val="006E25BE"/>
    <w:rsid w:val="006E46DD"/>
    <w:rsid w:val="006E6830"/>
    <w:rsid w:val="006E6889"/>
    <w:rsid w:val="006E7960"/>
    <w:rsid w:val="006F32DA"/>
    <w:rsid w:val="006F3CF9"/>
    <w:rsid w:val="006F4224"/>
    <w:rsid w:val="006F6235"/>
    <w:rsid w:val="00701F8E"/>
    <w:rsid w:val="00702675"/>
    <w:rsid w:val="00707052"/>
    <w:rsid w:val="00710289"/>
    <w:rsid w:val="00710C84"/>
    <w:rsid w:val="0071182E"/>
    <w:rsid w:val="00711CA0"/>
    <w:rsid w:val="00713BF0"/>
    <w:rsid w:val="00715151"/>
    <w:rsid w:val="007225D8"/>
    <w:rsid w:val="00724842"/>
    <w:rsid w:val="00725E9E"/>
    <w:rsid w:val="007270AE"/>
    <w:rsid w:val="00727280"/>
    <w:rsid w:val="00735FBE"/>
    <w:rsid w:val="0074259A"/>
    <w:rsid w:val="00742725"/>
    <w:rsid w:val="00754B6B"/>
    <w:rsid w:val="007605F8"/>
    <w:rsid w:val="00765830"/>
    <w:rsid w:val="00765BBB"/>
    <w:rsid w:val="007672E7"/>
    <w:rsid w:val="00767554"/>
    <w:rsid w:val="00771AE3"/>
    <w:rsid w:val="007745B0"/>
    <w:rsid w:val="00775BC3"/>
    <w:rsid w:val="007836EF"/>
    <w:rsid w:val="00786556"/>
    <w:rsid w:val="007865EB"/>
    <w:rsid w:val="0078731E"/>
    <w:rsid w:val="007876F2"/>
    <w:rsid w:val="00794660"/>
    <w:rsid w:val="00794A67"/>
    <w:rsid w:val="00797306"/>
    <w:rsid w:val="007976AF"/>
    <w:rsid w:val="007A4F0F"/>
    <w:rsid w:val="007A570A"/>
    <w:rsid w:val="007A6F1A"/>
    <w:rsid w:val="007A7D29"/>
    <w:rsid w:val="007B0E17"/>
    <w:rsid w:val="007B1059"/>
    <w:rsid w:val="007B329B"/>
    <w:rsid w:val="007B6CEC"/>
    <w:rsid w:val="007D011E"/>
    <w:rsid w:val="007D1B12"/>
    <w:rsid w:val="007D27D8"/>
    <w:rsid w:val="007D468C"/>
    <w:rsid w:val="007D5D06"/>
    <w:rsid w:val="007D5F90"/>
    <w:rsid w:val="007D74D2"/>
    <w:rsid w:val="007E41E6"/>
    <w:rsid w:val="007E564B"/>
    <w:rsid w:val="007E572E"/>
    <w:rsid w:val="007E69BA"/>
    <w:rsid w:val="007E75A0"/>
    <w:rsid w:val="007F00A0"/>
    <w:rsid w:val="00803CDF"/>
    <w:rsid w:val="00803FD7"/>
    <w:rsid w:val="00804439"/>
    <w:rsid w:val="008057AA"/>
    <w:rsid w:val="00810600"/>
    <w:rsid w:val="00811841"/>
    <w:rsid w:val="00812A7A"/>
    <w:rsid w:val="00812B9A"/>
    <w:rsid w:val="008139A4"/>
    <w:rsid w:val="00813ED6"/>
    <w:rsid w:val="00816DFF"/>
    <w:rsid w:val="0081735E"/>
    <w:rsid w:val="00823E62"/>
    <w:rsid w:val="00823E95"/>
    <w:rsid w:val="00833265"/>
    <w:rsid w:val="00833C39"/>
    <w:rsid w:val="00835618"/>
    <w:rsid w:val="00837DFF"/>
    <w:rsid w:val="00837F6F"/>
    <w:rsid w:val="008414B2"/>
    <w:rsid w:val="00847835"/>
    <w:rsid w:val="008508E8"/>
    <w:rsid w:val="00855F8B"/>
    <w:rsid w:val="008561D2"/>
    <w:rsid w:val="00860000"/>
    <w:rsid w:val="00861247"/>
    <w:rsid w:val="00863366"/>
    <w:rsid w:val="00864E95"/>
    <w:rsid w:val="00865815"/>
    <w:rsid w:val="00872901"/>
    <w:rsid w:val="00873703"/>
    <w:rsid w:val="00875636"/>
    <w:rsid w:val="00881877"/>
    <w:rsid w:val="00882712"/>
    <w:rsid w:val="00883B4A"/>
    <w:rsid w:val="0088654A"/>
    <w:rsid w:val="00886688"/>
    <w:rsid w:val="00893F73"/>
    <w:rsid w:val="008A3070"/>
    <w:rsid w:val="008A7E9F"/>
    <w:rsid w:val="008B3917"/>
    <w:rsid w:val="008B4689"/>
    <w:rsid w:val="008B7225"/>
    <w:rsid w:val="008C4CD7"/>
    <w:rsid w:val="008C7614"/>
    <w:rsid w:val="008C7D6A"/>
    <w:rsid w:val="008D1E82"/>
    <w:rsid w:val="008D3E0C"/>
    <w:rsid w:val="008E5BAF"/>
    <w:rsid w:val="008E6441"/>
    <w:rsid w:val="008F052B"/>
    <w:rsid w:val="008F4AE0"/>
    <w:rsid w:val="008F50B5"/>
    <w:rsid w:val="008F5DE1"/>
    <w:rsid w:val="008F6C36"/>
    <w:rsid w:val="00900E33"/>
    <w:rsid w:val="00900FBD"/>
    <w:rsid w:val="00901977"/>
    <w:rsid w:val="009035E2"/>
    <w:rsid w:val="00904092"/>
    <w:rsid w:val="009043F9"/>
    <w:rsid w:val="009055A1"/>
    <w:rsid w:val="00905F57"/>
    <w:rsid w:val="009122AB"/>
    <w:rsid w:val="0092163D"/>
    <w:rsid w:val="00925255"/>
    <w:rsid w:val="00931D45"/>
    <w:rsid w:val="00934A79"/>
    <w:rsid w:val="009412B1"/>
    <w:rsid w:val="00942A6B"/>
    <w:rsid w:val="00943C5E"/>
    <w:rsid w:val="00943EAA"/>
    <w:rsid w:val="00947294"/>
    <w:rsid w:val="00947A42"/>
    <w:rsid w:val="00952BFF"/>
    <w:rsid w:val="00954AC2"/>
    <w:rsid w:val="00954D45"/>
    <w:rsid w:val="00956C4C"/>
    <w:rsid w:val="00960FCE"/>
    <w:rsid w:val="009642D1"/>
    <w:rsid w:val="00966A26"/>
    <w:rsid w:val="0097076C"/>
    <w:rsid w:val="0097175B"/>
    <w:rsid w:val="0097455B"/>
    <w:rsid w:val="00977778"/>
    <w:rsid w:val="009805BC"/>
    <w:rsid w:val="0098219C"/>
    <w:rsid w:val="009838E5"/>
    <w:rsid w:val="009846D3"/>
    <w:rsid w:val="00984D74"/>
    <w:rsid w:val="00984F06"/>
    <w:rsid w:val="0098779E"/>
    <w:rsid w:val="00987E23"/>
    <w:rsid w:val="009904A1"/>
    <w:rsid w:val="009907FA"/>
    <w:rsid w:val="00993C87"/>
    <w:rsid w:val="009954D1"/>
    <w:rsid w:val="0099555B"/>
    <w:rsid w:val="00995BE1"/>
    <w:rsid w:val="009A1EBE"/>
    <w:rsid w:val="009A24D4"/>
    <w:rsid w:val="009A71E7"/>
    <w:rsid w:val="009A7A87"/>
    <w:rsid w:val="009B2AEB"/>
    <w:rsid w:val="009B2E26"/>
    <w:rsid w:val="009B31A8"/>
    <w:rsid w:val="009B3E0D"/>
    <w:rsid w:val="009C189F"/>
    <w:rsid w:val="009C1E06"/>
    <w:rsid w:val="009C511A"/>
    <w:rsid w:val="009D15E5"/>
    <w:rsid w:val="009D17AE"/>
    <w:rsid w:val="009D1AF0"/>
    <w:rsid w:val="009D1D90"/>
    <w:rsid w:val="009D370B"/>
    <w:rsid w:val="009D3865"/>
    <w:rsid w:val="009D6843"/>
    <w:rsid w:val="009D7196"/>
    <w:rsid w:val="009E2CBF"/>
    <w:rsid w:val="009E55C4"/>
    <w:rsid w:val="009E60DE"/>
    <w:rsid w:val="009E7060"/>
    <w:rsid w:val="009F0D91"/>
    <w:rsid w:val="009F43AD"/>
    <w:rsid w:val="009F6709"/>
    <w:rsid w:val="009F6CF5"/>
    <w:rsid w:val="00A0163A"/>
    <w:rsid w:val="00A01BAF"/>
    <w:rsid w:val="00A06A10"/>
    <w:rsid w:val="00A07427"/>
    <w:rsid w:val="00A104B0"/>
    <w:rsid w:val="00A10EC9"/>
    <w:rsid w:val="00A1165E"/>
    <w:rsid w:val="00A117D4"/>
    <w:rsid w:val="00A12BF1"/>
    <w:rsid w:val="00A13F22"/>
    <w:rsid w:val="00A15424"/>
    <w:rsid w:val="00A24517"/>
    <w:rsid w:val="00A2484C"/>
    <w:rsid w:val="00A2522D"/>
    <w:rsid w:val="00A31F1E"/>
    <w:rsid w:val="00A370CB"/>
    <w:rsid w:val="00A37B5D"/>
    <w:rsid w:val="00A37CE6"/>
    <w:rsid w:val="00A400FC"/>
    <w:rsid w:val="00A423FA"/>
    <w:rsid w:val="00A44154"/>
    <w:rsid w:val="00A46173"/>
    <w:rsid w:val="00A46F0D"/>
    <w:rsid w:val="00A51A6B"/>
    <w:rsid w:val="00A541A4"/>
    <w:rsid w:val="00A55D2B"/>
    <w:rsid w:val="00A565E0"/>
    <w:rsid w:val="00A602C2"/>
    <w:rsid w:val="00A62F8E"/>
    <w:rsid w:val="00A80764"/>
    <w:rsid w:val="00A818ED"/>
    <w:rsid w:val="00A838A6"/>
    <w:rsid w:val="00A83F7A"/>
    <w:rsid w:val="00A84F4E"/>
    <w:rsid w:val="00A9458F"/>
    <w:rsid w:val="00A947AA"/>
    <w:rsid w:val="00A9593E"/>
    <w:rsid w:val="00AA0CC0"/>
    <w:rsid w:val="00AA2DCC"/>
    <w:rsid w:val="00AA3309"/>
    <w:rsid w:val="00AA3A13"/>
    <w:rsid w:val="00AA400F"/>
    <w:rsid w:val="00AA6D8F"/>
    <w:rsid w:val="00AB0981"/>
    <w:rsid w:val="00AB2176"/>
    <w:rsid w:val="00AC00E5"/>
    <w:rsid w:val="00AC34D0"/>
    <w:rsid w:val="00AC6E7D"/>
    <w:rsid w:val="00AC7E47"/>
    <w:rsid w:val="00AD0813"/>
    <w:rsid w:val="00AD55B4"/>
    <w:rsid w:val="00AD6032"/>
    <w:rsid w:val="00AE2B35"/>
    <w:rsid w:val="00AE6FA2"/>
    <w:rsid w:val="00AE75AF"/>
    <w:rsid w:val="00AF20B8"/>
    <w:rsid w:val="00AF4996"/>
    <w:rsid w:val="00AF6896"/>
    <w:rsid w:val="00AF6CFE"/>
    <w:rsid w:val="00AF782D"/>
    <w:rsid w:val="00B048D9"/>
    <w:rsid w:val="00B0553E"/>
    <w:rsid w:val="00B0679A"/>
    <w:rsid w:val="00B07C24"/>
    <w:rsid w:val="00B14423"/>
    <w:rsid w:val="00B15FE1"/>
    <w:rsid w:val="00B17DA4"/>
    <w:rsid w:val="00B203A3"/>
    <w:rsid w:val="00B2264D"/>
    <w:rsid w:val="00B24372"/>
    <w:rsid w:val="00B24566"/>
    <w:rsid w:val="00B24A56"/>
    <w:rsid w:val="00B3220F"/>
    <w:rsid w:val="00B43B8F"/>
    <w:rsid w:val="00B4590E"/>
    <w:rsid w:val="00B5196D"/>
    <w:rsid w:val="00B57CAD"/>
    <w:rsid w:val="00B61088"/>
    <w:rsid w:val="00B639BB"/>
    <w:rsid w:val="00B66F45"/>
    <w:rsid w:val="00B67861"/>
    <w:rsid w:val="00B723DD"/>
    <w:rsid w:val="00B8228E"/>
    <w:rsid w:val="00B83B6B"/>
    <w:rsid w:val="00B87162"/>
    <w:rsid w:val="00B87300"/>
    <w:rsid w:val="00B9218C"/>
    <w:rsid w:val="00B96651"/>
    <w:rsid w:val="00B96680"/>
    <w:rsid w:val="00B97A0A"/>
    <w:rsid w:val="00BA6972"/>
    <w:rsid w:val="00BA7B01"/>
    <w:rsid w:val="00BB11C3"/>
    <w:rsid w:val="00BB11F5"/>
    <w:rsid w:val="00BB1BAB"/>
    <w:rsid w:val="00BB44CD"/>
    <w:rsid w:val="00BB4C3E"/>
    <w:rsid w:val="00BB4EA8"/>
    <w:rsid w:val="00BB6179"/>
    <w:rsid w:val="00BC012D"/>
    <w:rsid w:val="00BC244E"/>
    <w:rsid w:val="00BC6A6A"/>
    <w:rsid w:val="00BC795E"/>
    <w:rsid w:val="00BD0F1F"/>
    <w:rsid w:val="00BD5696"/>
    <w:rsid w:val="00BE09DD"/>
    <w:rsid w:val="00BE1AB7"/>
    <w:rsid w:val="00BE3C6B"/>
    <w:rsid w:val="00BE4744"/>
    <w:rsid w:val="00BE6146"/>
    <w:rsid w:val="00BE61CE"/>
    <w:rsid w:val="00BE7D3C"/>
    <w:rsid w:val="00BF0B34"/>
    <w:rsid w:val="00BF0CC5"/>
    <w:rsid w:val="00BF1399"/>
    <w:rsid w:val="00BF1877"/>
    <w:rsid w:val="00BF4D42"/>
    <w:rsid w:val="00BF78B7"/>
    <w:rsid w:val="00C03244"/>
    <w:rsid w:val="00C03B44"/>
    <w:rsid w:val="00C070E8"/>
    <w:rsid w:val="00C10662"/>
    <w:rsid w:val="00C13A5B"/>
    <w:rsid w:val="00C1617A"/>
    <w:rsid w:val="00C1655B"/>
    <w:rsid w:val="00C20908"/>
    <w:rsid w:val="00C23DD7"/>
    <w:rsid w:val="00C25A2F"/>
    <w:rsid w:val="00C33A28"/>
    <w:rsid w:val="00C45067"/>
    <w:rsid w:val="00C46943"/>
    <w:rsid w:val="00C53F42"/>
    <w:rsid w:val="00C553DF"/>
    <w:rsid w:val="00C565F2"/>
    <w:rsid w:val="00C56FEE"/>
    <w:rsid w:val="00C601A5"/>
    <w:rsid w:val="00C60A28"/>
    <w:rsid w:val="00C60E15"/>
    <w:rsid w:val="00C60F3D"/>
    <w:rsid w:val="00C611C2"/>
    <w:rsid w:val="00C6175B"/>
    <w:rsid w:val="00C66541"/>
    <w:rsid w:val="00C7064A"/>
    <w:rsid w:val="00C71F6D"/>
    <w:rsid w:val="00C7523A"/>
    <w:rsid w:val="00C759BD"/>
    <w:rsid w:val="00C823F1"/>
    <w:rsid w:val="00C851A7"/>
    <w:rsid w:val="00C86C6C"/>
    <w:rsid w:val="00C907C3"/>
    <w:rsid w:val="00C93337"/>
    <w:rsid w:val="00C964FA"/>
    <w:rsid w:val="00CA1791"/>
    <w:rsid w:val="00CA1CBE"/>
    <w:rsid w:val="00CA3F1A"/>
    <w:rsid w:val="00CA45F3"/>
    <w:rsid w:val="00CA7FF2"/>
    <w:rsid w:val="00CB6D19"/>
    <w:rsid w:val="00CB6FA6"/>
    <w:rsid w:val="00CD0ABC"/>
    <w:rsid w:val="00CD23AA"/>
    <w:rsid w:val="00CD382F"/>
    <w:rsid w:val="00CD3971"/>
    <w:rsid w:val="00CD4ED5"/>
    <w:rsid w:val="00CD5BF0"/>
    <w:rsid w:val="00CE0ED8"/>
    <w:rsid w:val="00CE1715"/>
    <w:rsid w:val="00CE2C35"/>
    <w:rsid w:val="00CE357C"/>
    <w:rsid w:val="00CE4F73"/>
    <w:rsid w:val="00CE7889"/>
    <w:rsid w:val="00CF00E3"/>
    <w:rsid w:val="00CF0788"/>
    <w:rsid w:val="00CF2177"/>
    <w:rsid w:val="00CF27C0"/>
    <w:rsid w:val="00CF3821"/>
    <w:rsid w:val="00CF586D"/>
    <w:rsid w:val="00CF5AAD"/>
    <w:rsid w:val="00CF6F3C"/>
    <w:rsid w:val="00CF7B90"/>
    <w:rsid w:val="00D00D23"/>
    <w:rsid w:val="00D04264"/>
    <w:rsid w:val="00D051FA"/>
    <w:rsid w:val="00D20228"/>
    <w:rsid w:val="00D25371"/>
    <w:rsid w:val="00D26007"/>
    <w:rsid w:val="00D27E33"/>
    <w:rsid w:val="00D3272C"/>
    <w:rsid w:val="00D334B1"/>
    <w:rsid w:val="00D33ABD"/>
    <w:rsid w:val="00D34389"/>
    <w:rsid w:val="00D373A4"/>
    <w:rsid w:val="00D4196F"/>
    <w:rsid w:val="00D4626A"/>
    <w:rsid w:val="00D526AA"/>
    <w:rsid w:val="00D529D7"/>
    <w:rsid w:val="00D53A48"/>
    <w:rsid w:val="00D53C51"/>
    <w:rsid w:val="00D5546F"/>
    <w:rsid w:val="00D57035"/>
    <w:rsid w:val="00D57D31"/>
    <w:rsid w:val="00D62C3A"/>
    <w:rsid w:val="00D64763"/>
    <w:rsid w:val="00D65C24"/>
    <w:rsid w:val="00D72234"/>
    <w:rsid w:val="00D72838"/>
    <w:rsid w:val="00D80144"/>
    <w:rsid w:val="00D83B48"/>
    <w:rsid w:val="00D863C5"/>
    <w:rsid w:val="00D90E17"/>
    <w:rsid w:val="00D92FC9"/>
    <w:rsid w:val="00D93E3F"/>
    <w:rsid w:val="00D962DF"/>
    <w:rsid w:val="00D976DE"/>
    <w:rsid w:val="00DA4C0C"/>
    <w:rsid w:val="00DA6964"/>
    <w:rsid w:val="00DB0F62"/>
    <w:rsid w:val="00DB6E98"/>
    <w:rsid w:val="00DB7E45"/>
    <w:rsid w:val="00DC0992"/>
    <w:rsid w:val="00DC1016"/>
    <w:rsid w:val="00DC1D47"/>
    <w:rsid w:val="00DC24C4"/>
    <w:rsid w:val="00DC402B"/>
    <w:rsid w:val="00DC46CE"/>
    <w:rsid w:val="00DC57E3"/>
    <w:rsid w:val="00DC7DAC"/>
    <w:rsid w:val="00DD13F4"/>
    <w:rsid w:val="00DD3263"/>
    <w:rsid w:val="00DD4476"/>
    <w:rsid w:val="00DD7529"/>
    <w:rsid w:val="00DE0AB4"/>
    <w:rsid w:val="00DE0DF3"/>
    <w:rsid w:val="00DE1F83"/>
    <w:rsid w:val="00DE22EF"/>
    <w:rsid w:val="00DE6339"/>
    <w:rsid w:val="00DE7538"/>
    <w:rsid w:val="00DF3555"/>
    <w:rsid w:val="00DF3747"/>
    <w:rsid w:val="00E005E4"/>
    <w:rsid w:val="00E01BAE"/>
    <w:rsid w:val="00E10ECE"/>
    <w:rsid w:val="00E11866"/>
    <w:rsid w:val="00E1375B"/>
    <w:rsid w:val="00E142FD"/>
    <w:rsid w:val="00E2151B"/>
    <w:rsid w:val="00E262BA"/>
    <w:rsid w:val="00E3077C"/>
    <w:rsid w:val="00E3134D"/>
    <w:rsid w:val="00E31DC3"/>
    <w:rsid w:val="00E36FEF"/>
    <w:rsid w:val="00E43812"/>
    <w:rsid w:val="00E4598B"/>
    <w:rsid w:val="00E46226"/>
    <w:rsid w:val="00E473FA"/>
    <w:rsid w:val="00E47C47"/>
    <w:rsid w:val="00E50B3E"/>
    <w:rsid w:val="00E5381C"/>
    <w:rsid w:val="00E54F44"/>
    <w:rsid w:val="00E56AC5"/>
    <w:rsid w:val="00E60B82"/>
    <w:rsid w:val="00E6426A"/>
    <w:rsid w:val="00E66162"/>
    <w:rsid w:val="00E7030C"/>
    <w:rsid w:val="00E72593"/>
    <w:rsid w:val="00E9328A"/>
    <w:rsid w:val="00E93874"/>
    <w:rsid w:val="00E93FED"/>
    <w:rsid w:val="00E95CF9"/>
    <w:rsid w:val="00E9780F"/>
    <w:rsid w:val="00EA1C23"/>
    <w:rsid w:val="00EA2F11"/>
    <w:rsid w:val="00EA53C5"/>
    <w:rsid w:val="00EA7F21"/>
    <w:rsid w:val="00EB7301"/>
    <w:rsid w:val="00EC73CF"/>
    <w:rsid w:val="00ED0628"/>
    <w:rsid w:val="00ED63FB"/>
    <w:rsid w:val="00EE04D6"/>
    <w:rsid w:val="00EE0C75"/>
    <w:rsid w:val="00EE4C64"/>
    <w:rsid w:val="00EE523E"/>
    <w:rsid w:val="00EF3893"/>
    <w:rsid w:val="00EF41FA"/>
    <w:rsid w:val="00EF6650"/>
    <w:rsid w:val="00EF7E07"/>
    <w:rsid w:val="00F00D45"/>
    <w:rsid w:val="00F015F5"/>
    <w:rsid w:val="00F047BD"/>
    <w:rsid w:val="00F05469"/>
    <w:rsid w:val="00F05969"/>
    <w:rsid w:val="00F1236C"/>
    <w:rsid w:val="00F13997"/>
    <w:rsid w:val="00F15DA1"/>
    <w:rsid w:val="00F24168"/>
    <w:rsid w:val="00F257D9"/>
    <w:rsid w:val="00F25D54"/>
    <w:rsid w:val="00F25DA2"/>
    <w:rsid w:val="00F25FBB"/>
    <w:rsid w:val="00F3519E"/>
    <w:rsid w:val="00F4169E"/>
    <w:rsid w:val="00F4246F"/>
    <w:rsid w:val="00F45B33"/>
    <w:rsid w:val="00F4692C"/>
    <w:rsid w:val="00F5021E"/>
    <w:rsid w:val="00F506F8"/>
    <w:rsid w:val="00F5255C"/>
    <w:rsid w:val="00F56AAB"/>
    <w:rsid w:val="00F5723E"/>
    <w:rsid w:val="00F60379"/>
    <w:rsid w:val="00F61229"/>
    <w:rsid w:val="00F6148D"/>
    <w:rsid w:val="00F621C5"/>
    <w:rsid w:val="00F634C6"/>
    <w:rsid w:val="00F63924"/>
    <w:rsid w:val="00F6513D"/>
    <w:rsid w:val="00F6629A"/>
    <w:rsid w:val="00F7292A"/>
    <w:rsid w:val="00F73E06"/>
    <w:rsid w:val="00F747E7"/>
    <w:rsid w:val="00F74FD0"/>
    <w:rsid w:val="00F75A3B"/>
    <w:rsid w:val="00F841CC"/>
    <w:rsid w:val="00F87356"/>
    <w:rsid w:val="00F928BB"/>
    <w:rsid w:val="00FA33F4"/>
    <w:rsid w:val="00FA5199"/>
    <w:rsid w:val="00FB0A11"/>
    <w:rsid w:val="00FB3863"/>
    <w:rsid w:val="00FB3D31"/>
    <w:rsid w:val="00FB4054"/>
    <w:rsid w:val="00FC0617"/>
    <w:rsid w:val="00FC37E4"/>
    <w:rsid w:val="00FC5724"/>
    <w:rsid w:val="00FC7D99"/>
    <w:rsid w:val="00FD21AF"/>
    <w:rsid w:val="00FD2438"/>
    <w:rsid w:val="00FD6E94"/>
    <w:rsid w:val="00FD7469"/>
    <w:rsid w:val="00FD77DD"/>
    <w:rsid w:val="00FE0126"/>
    <w:rsid w:val="00FE541D"/>
    <w:rsid w:val="00FE54C1"/>
    <w:rsid w:val="00FF1F01"/>
    <w:rsid w:val="00FF2F61"/>
    <w:rsid w:val="00FF7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07427"/>
    <w:rPr>
      <w:rFonts w:ascii="Tahoma" w:hAnsi="Tahoma" w:cs="Tahoma"/>
      <w:sz w:val="16"/>
      <w:szCs w:val="16"/>
    </w:rPr>
  </w:style>
  <w:style w:type="character" w:customStyle="1" w:styleId="BalloonTextChar">
    <w:name w:val="Balloon Text Char"/>
    <w:basedOn w:val="DefaultParagraphFont"/>
    <w:link w:val="BalloonText"/>
    <w:rsid w:val="00A07427"/>
    <w:rPr>
      <w:rFonts w:ascii="Tahoma" w:hAnsi="Tahoma" w:cs="Tahoma"/>
      <w:sz w:val="16"/>
      <w:szCs w:val="16"/>
    </w:rPr>
  </w:style>
  <w:style w:type="paragraph" w:styleId="Header">
    <w:name w:val="header"/>
    <w:basedOn w:val="Normal"/>
    <w:link w:val="HeaderChar"/>
    <w:rsid w:val="00F3519E"/>
    <w:pPr>
      <w:tabs>
        <w:tab w:val="center" w:pos="4680"/>
        <w:tab w:val="right" w:pos="9360"/>
      </w:tabs>
    </w:pPr>
  </w:style>
  <w:style w:type="character" w:customStyle="1" w:styleId="HeaderChar">
    <w:name w:val="Header Char"/>
    <w:basedOn w:val="DefaultParagraphFont"/>
    <w:link w:val="Header"/>
    <w:rsid w:val="00F3519E"/>
    <w:rPr>
      <w:sz w:val="22"/>
      <w:szCs w:val="22"/>
    </w:rPr>
  </w:style>
  <w:style w:type="paragraph" w:styleId="Footer">
    <w:name w:val="footer"/>
    <w:basedOn w:val="Normal"/>
    <w:link w:val="FooterChar"/>
    <w:uiPriority w:val="99"/>
    <w:rsid w:val="00F3519E"/>
    <w:pPr>
      <w:tabs>
        <w:tab w:val="center" w:pos="4680"/>
        <w:tab w:val="right" w:pos="9360"/>
      </w:tabs>
    </w:pPr>
  </w:style>
  <w:style w:type="character" w:customStyle="1" w:styleId="FooterChar">
    <w:name w:val="Footer Char"/>
    <w:basedOn w:val="DefaultParagraphFont"/>
    <w:link w:val="Footer"/>
    <w:uiPriority w:val="99"/>
    <w:rsid w:val="00F3519E"/>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07427"/>
    <w:rPr>
      <w:rFonts w:ascii="Tahoma" w:hAnsi="Tahoma" w:cs="Tahoma"/>
      <w:sz w:val="16"/>
      <w:szCs w:val="16"/>
    </w:rPr>
  </w:style>
  <w:style w:type="character" w:customStyle="1" w:styleId="BalloonTextChar">
    <w:name w:val="Balloon Text Char"/>
    <w:basedOn w:val="DefaultParagraphFont"/>
    <w:link w:val="BalloonText"/>
    <w:rsid w:val="00A07427"/>
    <w:rPr>
      <w:rFonts w:ascii="Tahoma" w:hAnsi="Tahoma" w:cs="Tahoma"/>
      <w:sz w:val="16"/>
      <w:szCs w:val="16"/>
    </w:rPr>
  </w:style>
  <w:style w:type="paragraph" w:styleId="Header">
    <w:name w:val="header"/>
    <w:basedOn w:val="Normal"/>
    <w:link w:val="HeaderChar"/>
    <w:rsid w:val="00F3519E"/>
    <w:pPr>
      <w:tabs>
        <w:tab w:val="center" w:pos="4680"/>
        <w:tab w:val="right" w:pos="9360"/>
      </w:tabs>
    </w:pPr>
  </w:style>
  <w:style w:type="character" w:customStyle="1" w:styleId="HeaderChar">
    <w:name w:val="Header Char"/>
    <w:basedOn w:val="DefaultParagraphFont"/>
    <w:link w:val="Header"/>
    <w:rsid w:val="00F3519E"/>
    <w:rPr>
      <w:sz w:val="22"/>
      <w:szCs w:val="22"/>
    </w:rPr>
  </w:style>
  <w:style w:type="paragraph" w:styleId="Footer">
    <w:name w:val="footer"/>
    <w:basedOn w:val="Normal"/>
    <w:link w:val="FooterChar"/>
    <w:uiPriority w:val="99"/>
    <w:rsid w:val="00F3519E"/>
    <w:pPr>
      <w:tabs>
        <w:tab w:val="center" w:pos="4680"/>
        <w:tab w:val="right" w:pos="9360"/>
      </w:tabs>
    </w:pPr>
  </w:style>
  <w:style w:type="character" w:customStyle="1" w:styleId="FooterChar">
    <w:name w:val="Footer Char"/>
    <w:basedOn w:val="DefaultParagraphFont"/>
    <w:link w:val="Footer"/>
    <w:uiPriority w:val="99"/>
    <w:rsid w:val="00F3519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50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03E3D-6518-4942-9ADB-D93AF63D1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EE8B082B</Template>
  <TotalTime>95</TotalTime>
  <Pages>3</Pages>
  <Words>957</Words>
  <Characters>5459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6404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Clements, Jeff</dc:creator>
  <cp:lastModifiedBy>Clements, Jeff</cp:lastModifiedBy>
  <cp:revision>16</cp:revision>
  <cp:lastPrinted>2014-01-14T22:20:00Z</cp:lastPrinted>
  <dcterms:created xsi:type="dcterms:W3CDTF">2014-07-22T14:44:00Z</dcterms:created>
  <dcterms:modified xsi:type="dcterms:W3CDTF">2014-07-22T16:09:00Z</dcterms:modified>
</cp:coreProperties>
</file>