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74" w:rsidRPr="005F2D74" w:rsidRDefault="005F2D74" w:rsidP="005F2D74">
      <w:pPr>
        <w:spacing w:after="0" w:line="240" w:lineRule="auto"/>
        <w:jc w:val="center"/>
        <w:rPr>
          <w:rFonts w:ascii="Arial" w:eastAsia="Times New Roman" w:hAnsi="Arial" w:cs="Times New Roman"/>
          <w:b/>
          <w:color w:val="FFFFFF"/>
          <w:sz w:val="24"/>
          <w:szCs w:val="20"/>
        </w:rPr>
      </w:pPr>
      <w:r w:rsidRPr="005F2D74">
        <w:rPr>
          <w:rFonts w:ascii="Arial" w:eastAsia="Times New Roman" w:hAnsi="Arial" w:cs="Times New Roman"/>
          <w:b/>
          <w:color w:val="FFFFFF"/>
          <w:sz w:val="24"/>
          <w:szCs w:val="20"/>
        </w:rPr>
        <w:t>CN::</w:t>
      </w:r>
    </w:p>
    <w:p w:rsidR="005F2D74" w:rsidRPr="005F2D74" w:rsidRDefault="005F2D74" w:rsidP="005F2D74">
      <w:pPr>
        <w:spacing w:after="0" w:line="240" w:lineRule="auto"/>
        <w:jc w:val="center"/>
        <w:rPr>
          <w:rFonts w:ascii="Arial" w:eastAsia="Times New Roman" w:hAnsi="Arial" w:cs="Arial"/>
          <w:b/>
          <w:color w:val="000000"/>
          <w:sz w:val="24"/>
          <w:szCs w:val="20"/>
        </w:rPr>
      </w:pPr>
      <w:r w:rsidRPr="005F2D74">
        <w:rPr>
          <w:rFonts w:ascii="Arial" w:eastAsia="Times New Roman" w:hAnsi="Arial" w:cs="Arial"/>
          <w:b/>
          <w:color w:val="000000"/>
          <w:sz w:val="24"/>
          <w:szCs w:val="20"/>
        </w:rPr>
        <w:t>FINANCE</w:t>
      </w:r>
      <w:r>
        <w:rPr>
          <w:rFonts w:ascii="Arial" w:eastAsia="Times New Roman" w:hAnsi="Arial" w:cs="Arial"/>
          <w:b/>
          <w:color w:val="000000"/>
          <w:sz w:val="24"/>
          <w:szCs w:val="20"/>
        </w:rPr>
        <w:t xml:space="preserve"> COMMITTEE</w:t>
      </w:r>
    </w:p>
    <w:p w:rsidR="005F2D74" w:rsidRPr="005F2D74" w:rsidRDefault="005F2D74" w:rsidP="005F2D74">
      <w:pPr>
        <w:tabs>
          <w:tab w:val="left" w:pos="5940"/>
        </w:tabs>
        <w:spacing w:after="0" w:line="240" w:lineRule="auto"/>
        <w:rPr>
          <w:rFonts w:ascii="Arial" w:eastAsia="Times New Roman" w:hAnsi="Arial" w:cs="Times New Roman"/>
          <w:b/>
          <w:szCs w:val="20"/>
        </w:rPr>
      </w:pPr>
    </w:p>
    <w:p w:rsidR="005F2D74" w:rsidRPr="005F2D74" w:rsidRDefault="005F2D74" w:rsidP="005F2D74">
      <w:pPr>
        <w:spacing w:after="0" w:line="240" w:lineRule="auto"/>
        <w:jc w:val="center"/>
        <w:rPr>
          <w:rFonts w:ascii="Arial" w:eastAsia="Times New Roman" w:hAnsi="Arial" w:cs="Times New Roman"/>
          <w:b/>
          <w:szCs w:val="20"/>
        </w:rPr>
      </w:pPr>
      <w:r>
        <w:rPr>
          <w:rFonts w:ascii="Arial" w:eastAsia="Times New Roman" w:hAnsi="Arial" w:cs="Times New Roman"/>
          <w:b/>
          <w:szCs w:val="20"/>
        </w:rPr>
        <w:t>MEETING MINUTES</w:t>
      </w: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tbl>
      <w:tblPr>
        <w:tblW w:w="10746" w:type="dxa"/>
        <w:tblLook w:val="04A0" w:firstRow="1" w:lastRow="0" w:firstColumn="1" w:lastColumn="0" w:noHBand="0" w:noVBand="1"/>
      </w:tblPr>
      <w:tblGrid>
        <w:gridCol w:w="6138"/>
        <w:gridCol w:w="4608"/>
      </w:tblGrid>
      <w:tr w:rsidR="005F2D74" w:rsidRPr="005F2D74" w:rsidTr="005F2D74">
        <w:tc>
          <w:tcPr>
            <w:tcW w:w="6138" w:type="dxa"/>
            <w:hideMark/>
          </w:tcPr>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Tuesday July 15, 2014</w:t>
            </w:r>
          </w:p>
        </w:tc>
        <w:tc>
          <w:tcPr>
            <w:tcW w:w="4608" w:type="dxa"/>
          </w:tcPr>
          <w:p w:rsidR="005F2D74" w:rsidRPr="005F2D74" w:rsidRDefault="005F2D74" w:rsidP="005F2D74">
            <w:pPr>
              <w:spacing w:after="0" w:line="240" w:lineRule="auto"/>
              <w:rPr>
                <w:rFonts w:ascii="Arial" w:eastAsia="Times New Roman" w:hAnsi="Arial" w:cs="Times New Roman"/>
                <w:szCs w:val="20"/>
              </w:rPr>
            </w:pPr>
          </w:p>
        </w:tc>
      </w:tr>
      <w:tr w:rsidR="005F2D74" w:rsidRPr="005F2D74" w:rsidTr="005F2D74">
        <w:tc>
          <w:tcPr>
            <w:tcW w:w="6138" w:type="dxa"/>
            <w:hideMark/>
          </w:tcPr>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9:00 AM </w:t>
            </w:r>
          </w:p>
        </w:tc>
        <w:tc>
          <w:tcPr>
            <w:tcW w:w="4608" w:type="dxa"/>
            <w:hideMark/>
          </w:tcPr>
          <w:p w:rsidR="005F2D74" w:rsidRPr="005F2D74" w:rsidRDefault="005F2D74" w:rsidP="005F2D74">
            <w:pPr>
              <w:spacing w:after="0" w:line="240" w:lineRule="auto"/>
              <w:rPr>
                <w:rFonts w:ascii="Arial" w:eastAsia="Times New Roman" w:hAnsi="Arial" w:cs="Times New Roman"/>
                <w:szCs w:val="20"/>
              </w:rPr>
            </w:pPr>
          </w:p>
        </w:tc>
      </w:tr>
      <w:tr w:rsidR="005F2D74" w:rsidRPr="005F2D74" w:rsidTr="005F2D74">
        <w:tc>
          <w:tcPr>
            <w:tcW w:w="6138" w:type="dxa"/>
            <w:hideMark/>
          </w:tcPr>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Council Chambers 1</w:t>
            </w:r>
            <w:r w:rsidRPr="005F2D74">
              <w:rPr>
                <w:rFonts w:ascii="Arial" w:eastAsia="Times New Roman" w:hAnsi="Arial" w:cs="Times New Roman"/>
                <w:szCs w:val="20"/>
                <w:vertAlign w:val="superscript"/>
              </w:rPr>
              <w:t>st</w:t>
            </w:r>
            <w:r w:rsidRPr="005F2D74">
              <w:rPr>
                <w:rFonts w:ascii="Arial" w:eastAsia="Times New Roman" w:hAnsi="Arial" w:cs="Times New Roman"/>
                <w:szCs w:val="20"/>
              </w:rPr>
              <w:t xml:space="preserve"> Floor, City Hall</w:t>
            </w:r>
          </w:p>
        </w:tc>
        <w:tc>
          <w:tcPr>
            <w:tcW w:w="4608" w:type="dxa"/>
            <w:hideMark/>
          </w:tcPr>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Dana M. Farris, </w:t>
            </w: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Chief of Legislative Services </w:t>
            </w:r>
          </w:p>
        </w:tc>
      </w:tr>
      <w:tr w:rsidR="005F2D74" w:rsidRPr="005F2D74" w:rsidTr="005F2D74">
        <w:tc>
          <w:tcPr>
            <w:tcW w:w="6138" w:type="dxa"/>
            <w:hideMark/>
          </w:tcPr>
          <w:p w:rsidR="005F2D74" w:rsidRPr="005F2D74" w:rsidRDefault="005F2D74" w:rsidP="005F2D74">
            <w:pPr>
              <w:spacing w:after="0" w:line="240" w:lineRule="auto"/>
              <w:rPr>
                <w:rFonts w:ascii="Arial" w:eastAsia="Times New Roman" w:hAnsi="Arial" w:cs="Times New Roman"/>
                <w:b/>
                <w:szCs w:val="20"/>
              </w:rPr>
            </w:pPr>
          </w:p>
        </w:tc>
        <w:tc>
          <w:tcPr>
            <w:tcW w:w="4608" w:type="dxa"/>
            <w:hideMark/>
          </w:tcPr>
          <w:p w:rsidR="005F2D74" w:rsidRPr="005F2D74" w:rsidRDefault="005F2D74" w:rsidP="005F2D74">
            <w:pPr>
              <w:spacing w:after="0" w:line="240" w:lineRule="auto"/>
              <w:rPr>
                <w:rFonts w:ascii="Arial" w:eastAsia="Times New Roman" w:hAnsi="Arial" w:cs="Times New Roman"/>
                <w:szCs w:val="20"/>
              </w:rPr>
            </w:pPr>
          </w:p>
        </w:tc>
      </w:tr>
      <w:tr w:rsidR="005F2D74" w:rsidRPr="005F2D74" w:rsidTr="005F2D74">
        <w:tc>
          <w:tcPr>
            <w:tcW w:w="6138" w:type="dxa"/>
            <w:hideMark/>
          </w:tcPr>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 xml:space="preserve">Richard Clark, Chair, </w:t>
            </w:r>
            <w:r w:rsidRPr="005F2D74">
              <w:rPr>
                <w:rFonts w:ascii="Arial" w:eastAsia="Times New Roman" w:hAnsi="Arial" w:cs="Times New Roman"/>
                <w:b/>
                <w:color w:val="000000"/>
                <w:szCs w:val="20"/>
              </w:rPr>
              <w:t>Excused</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Matthew Schellenberg, Vice Chair</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Lori Boyer</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 xml:space="preserve">Reginald Brown, </w:t>
            </w:r>
            <w:r w:rsidRPr="005F2D74">
              <w:rPr>
                <w:rFonts w:ascii="Arial" w:eastAsia="Times New Roman" w:hAnsi="Arial" w:cs="Times New Roman"/>
                <w:b/>
                <w:color w:val="000000"/>
                <w:szCs w:val="20"/>
              </w:rPr>
              <w:t>Excused</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Doyle Carter</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John Crescimbeni</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 xml:space="preserve">Kimberly Daniels, </w:t>
            </w:r>
            <w:r w:rsidRPr="005F2D74">
              <w:rPr>
                <w:rFonts w:ascii="Arial" w:eastAsia="Times New Roman" w:hAnsi="Arial" w:cs="Times New Roman"/>
                <w:b/>
                <w:color w:val="000000"/>
                <w:szCs w:val="20"/>
              </w:rPr>
              <w:t>Excused</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William Gulliford</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Ray Holt</w:t>
            </w:r>
          </w:p>
          <w:p w:rsidR="005F2D74" w:rsidRPr="005F2D74" w:rsidRDefault="005F2D74" w:rsidP="005F2D74">
            <w:pPr>
              <w:spacing w:after="0" w:line="240" w:lineRule="auto"/>
              <w:rPr>
                <w:rFonts w:ascii="Arial" w:eastAsia="Times New Roman" w:hAnsi="Arial" w:cs="Times New Roman"/>
                <w:color w:val="000000"/>
                <w:szCs w:val="20"/>
              </w:rPr>
            </w:pPr>
          </w:p>
        </w:tc>
        <w:tc>
          <w:tcPr>
            <w:tcW w:w="4608" w:type="dxa"/>
            <w:hideMark/>
          </w:tcPr>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Legislative Assistant: Paula Shoup</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Council Auditor: Kirk Sherman</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Asst. Council Auditor: Kyle Billy</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Deputy General Counsel: Peggy Sidman</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Chief of Research: Jeff Clements</w:t>
            </w:r>
          </w:p>
          <w:p w:rsidR="005F2D74" w:rsidRPr="005F2D74" w:rsidRDefault="005F2D74" w:rsidP="005F2D74">
            <w:pPr>
              <w:spacing w:after="0" w:line="240" w:lineRule="auto"/>
              <w:rPr>
                <w:rFonts w:ascii="Arial" w:eastAsia="Times New Roman" w:hAnsi="Arial" w:cs="Times New Roman"/>
                <w:color w:val="000000"/>
                <w:szCs w:val="20"/>
              </w:rPr>
            </w:pPr>
            <w:r w:rsidRPr="005F2D74">
              <w:rPr>
                <w:rFonts w:ascii="Arial" w:eastAsia="Times New Roman" w:hAnsi="Arial" w:cs="Times New Roman"/>
                <w:color w:val="000000"/>
                <w:szCs w:val="20"/>
              </w:rPr>
              <w:t>Administration: Teresa Eichner</w:t>
            </w:r>
          </w:p>
        </w:tc>
      </w:tr>
    </w:tbl>
    <w:p w:rsidR="005F2D74" w:rsidRPr="005F2D74" w:rsidRDefault="005F2D74" w:rsidP="005F2D74">
      <w:pPr>
        <w:spacing w:after="0" w:line="240" w:lineRule="auto"/>
        <w:rPr>
          <w:rFonts w:ascii="Arial" w:eastAsia="Times New Roman" w:hAnsi="Arial" w:cs="Times New Roman"/>
          <w:b/>
          <w:szCs w:val="20"/>
        </w:rPr>
      </w:pPr>
      <w:r w:rsidRPr="005F2D74">
        <w:rPr>
          <w:rFonts w:ascii="Arial" w:eastAsia="Times New Roman" w:hAnsi="Arial" w:cs="Times New Roman"/>
          <w:szCs w:val="20"/>
        </w:rPr>
        <w:tab/>
      </w:r>
      <w:r w:rsidRPr="005F2D74">
        <w:rPr>
          <w:rFonts w:ascii="Arial" w:eastAsia="Times New Roman" w:hAnsi="Arial" w:cs="Times New Roman"/>
          <w:szCs w:val="20"/>
        </w:rPr>
        <w:tab/>
      </w:r>
      <w:r w:rsidRPr="005F2D74">
        <w:rPr>
          <w:rFonts w:ascii="Arial" w:eastAsia="Times New Roman" w:hAnsi="Arial" w:cs="Times New Roman"/>
          <w:b/>
          <w:szCs w:val="20"/>
        </w:rPr>
        <w:t>Meeting Convened</w:t>
      </w:r>
      <w:r w:rsidRPr="005F2D74">
        <w:rPr>
          <w:rFonts w:ascii="Arial" w:eastAsia="Times New Roman" w:hAnsi="Arial" w:cs="Times New Roman"/>
          <w:b/>
          <w:szCs w:val="20"/>
        </w:rPr>
        <w:tab/>
        <w:t>9:00 AM</w:t>
      </w:r>
      <w:r w:rsidRPr="005F2D74">
        <w:rPr>
          <w:rFonts w:ascii="Arial" w:eastAsia="Times New Roman" w:hAnsi="Arial" w:cs="Times New Roman"/>
          <w:b/>
          <w:szCs w:val="20"/>
        </w:rPr>
        <w:tab/>
        <w:t>Meeting Adjourned 10:18 AM</w:t>
      </w: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i/>
          <w:sz w:val="20"/>
          <w:szCs w:val="20"/>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5F2D74">
        <w:rPr>
          <w:rFonts w:ascii="Arial" w:eastAsia="Times New Roman" w:hAnsi="Arial" w:cs="Times New Roman"/>
          <w:sz w:val="18"/>
          <w:szCs w:val="20"/>
        </w:rPr>
        <w:t>.</w:t>
      </w: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r w:rsidRPr="005F2D7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5310523A" wp14:editId="342F4A32">
                <wp:simplePos x="0" y="0"/>
                <wp:positionH relativeFrom="column">
                  <wp:posOffset>-45720</wp:posOffset>
                </wp:positionH>
                <wp:positionV relativeFrom="paragraph">
                  <wp:posOffset>133350</wp:posOffset>
                </wp:positionV>
                <wp:extent cx="5577840" cy="0"/>
                <wp:effectExtent l="11430" t="9525" r="1143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3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cf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" o:allowincell="f"/>
            </w:pict>
          </mc:Fallback>
        </mc:AlternateContent>
      </w: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Attendance:</w:t>
      </w: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CP Clay Yarborough</w:t>
      </w: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CM Greg Anderson</w:t>
      </w: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Joe Whitaker, Office of Economic Dev.: </w:t>
      </w:r>
      <w:hyperlink r:id="rId7" w:history="1">
        <w:r w:rsidRPr="005F2D74">
          <w:rPr>
            <w:rFonts w:ascii="Arial" w:eastAsia="Times New Roman" w:hAnsi="Arial" w:cs="Times New Roman"/>
            <w:color w:val="0000FF"/>
            <w:szCs w:val="20"/>
            <w:u w:val="single"/>
          </w:rPr>
          <w:t>2014-425</w:t>
        </w:r>
      </w:hyperlink>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Joe Waryold, Plant Manager, Maxwell House Coffee: </w:t>
      </w:r>
      <w:hyperlink r:id="rId8" w:history="1">
        <w:r w:rsidRPr="005F2D74">
          <w:rPr>
            <w:rFonts w:ascii="Arial" w:eastAsia="Times New Roman" w:hAnsi="Arial" w:cs="Times New Roman"/>
            <w:color w:val="0000FF"/>
            <w:szCs w:val="20"/>
            <w:u w:val="single"/>
          </w:rPr>
          <w:t>2014-425</w:t>
        </w:r>
      </w:hyperlink>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Elaine Spencer, Chief of Housing &amp; Comm. Dev.: 2014-6</w:t>
      </w: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Stever Woodard, Director of Emerg. Management: </w:t>
      </w:r>
      <w:hyperlink r:id="rId9" w:history="1">
        <w:r w:rsidRPr="005F2D74">
          <w:rPr>
            <w:rFonts w:ascii="Arial" w:eastAsia="Times New Roman" w:hAnsi="Arial" w:cs="Times New Roman"/>
            <w:color w:val="0000FF"/>
            <w:szCs w:val="20"/>
            <w:u w:val="single"/>
          </w:rPr>
          <w:t>2014-87</w:t>
        </w:r>
      </w:hyperlink>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Robert Prado, Chief of Municipal Code Comp.: 2014-380</w:t>
      </w: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Jody McDaniel, Planning Department: </w:t>
      </w:r>
      <w:hyperlink r:id="rId10" w:history="1">
        <w:r w:rsidRPr="005F2D74">
          <w:rPr>
            <w:rFonts w:ascii="Arial" w:eastAsia="Times New Roman" w:hAnsi="Arial" w:cs="Times New Roman"/>
            <w:color w:val="0000FF"/>
            <w:szCs w:val="20"/>
            <w:u w:val="single"/>
          </w:rPr>
          <w:t>2014-382</w:t>
        </w:r>
      </w:hyperlink>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Taurean Sinclair, Jax Journey Coordinator: 2014-388</w:t>
      </w:r>
    </w:p>
    <w:p w:rsidR="005F2D74" w:rsidRPr="005F2D74" w:rsidRDefault="005F2D74" w:rsidP="005F2D74">
      <w:pPr>
        <w:spacing w:after="0" w:line="240" w:lineRule="auto"/>
        <w:rPr>
          <w:rFonts w:ascii="Arial" w:eastAsia="Times New Roman" w:hAnsi="Arial" w:cs="Times New Roman"/>
          <w:szCs w:val="20"/>
        </w:rPr>
      </w:pPr>
      <w:r w:rsidRPr="005F2D74">
        <w:rPr>
          <w:rFonts w:ascii="Arial" w:eastAsia="Times New Roman" w:hAnsi="Arial" w:cs="Times New Roman"/>
          <w:szCs w:val="20"/>
        </w:rPr>
        <w:t xml:space="preserve">Henry Li, CFO, JTA: </w:t>
      </w:r>
      <w:hyperlink r:id="rId11" w:history="1">
        <w:r w:rsidRPr="005F2D74">
          <w:rPr>
            <w:rFonts w:ascii="Arial" w:eastAsia="Times New Roman" w:hAnsi="Arial" w:cs="Times New Roman"/>
            <w:color w:val="0000FF"/>
            <w:szCs w:val="20"/>
            <w:u w:val="single"/>
          </w:rPr>
          <w:t>2014-390</w:t>
        </w:r>
      </w:hyperlink>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spacing w:after="0" w:line="240" w:lineRule="auto"/>
        <w:rPr>
          <w:rFonts w:ascii="Arial" w:eastAsia="Times New Roman" w:hAnsi="Arial" w:cs="Times New Roman"/>
          <w:szCs w:val="20"/>
        </w:rPr>
      </w:pPr>
    </w:p>
    <w:p w:rsidR="005F2D74" w:rsidRPr="005F2D74" w:rsidRDefault="005F2D74" w:rsidP="005F2D74">
      <w:pPr>
        <w:keepNext/>
        <w:spacing w:after="0" w:line="240" w:lineRule="auto"/>
        <w:outlineLvl w:val="1"/>
        <w:rPr>
          <w:rFonts w:ascii="Arial" w:eastAsia="Times New Roman" w:hAnsi="Arial" w:cs="Times New Roman"/>
          <w:b/>
          <w:szCs w:val="20"/>
        </w:rPr>
      </w:pPr>
      <w:r w:rsidRPr="005F2D74">
        <w:rPr>
          <w:rFonts w:ascii="Arial" w:eastAsia="Times New Roman" w:hAnsi="Arial" w:cs="Times New Roman"/>
          <w:b/>
          <w:szCs w:val="20"/>
        </w:rPr>
        <w:t>NOTE: The next regular meeting will be held Tuesday August 5, 2014</w:t>
      </w:r>
    </w:p>
    <w:p w:rsidR="005F2D74" w:rsidRPr="005F2D74" w:rsidRDefault="005F2D74" w:rsidP="005F2D74">
      <w:pPr>
        <w:spacing w:after="0" w:line="240" w:lineRule="auto"/>
        <w:rPr>
          <w:rFonts w:ascii="Arial" w:eastAsia="Times New Roman" w:hAnsi="Arial" w:cs="Times New Roman"/>
          <w:sz w:val="20"/>
          <w:szCs w:val="20"/>
        </w:rPr>
      </w:pPr>
      <w:r w:rsidRPr="005F2D74">
        <w:rPr>
          <w:rFonts w:ascii="Arial" w:eastAsia="Times New Roman" w:hAnsi="Arial" w:cs="Times New Roman"/>
          <w:szCs w:val="20"/>
        </w:rPr>
        <w:br w:type="page"/>
      </w:r>
    </w:p>
    <w:p w:rsidR="00BC79D1" w:rsidRDefault="00BC79D1" w:rsidP="005F2D74">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Council President Yarborough gave welcoming remarks to the committee and thanked them for their service on the Finance Committee. He encouraged the members to dig deeply into any issues or areas of particular interest.</w:t>
      </w:r>
    </w:p>
    <w:p w:rsidR="00BC79D1" w:rsidRDefault="00BC79D1" w:rsidP="005F2D74">
      <w:pPr>
        <w:spacing w:after="0" w:line="240" w:lineRule="auto"/>
        <w:rPr>
          <w:rFonts w:ascii="Arial" w:eastAsia="Times New Roman" w:hAnsi="Arial" w:cs="Times New Roman"/>
          <w:sz w:val="20"/>
          <w:szCs w:val="20"/>
        </w:rPr>
      </w:pPr>
    </w:p>
    <w:p w:rsidR="00BC79D1" w:rsidRDefault="00BC79D1" w:rsidP="005F2D74">
      <w:pPr>
        <w:spacing w:after="0" w:line="240" w:lineRule="auto"/>
        <w:rPr>
          <w:rFonts w:ascii="Arial" w:eastAsia="Times New Roman" w:hAnsi="Arial" w:cs="Times New Roman"/>
          <w:sz w:val="20"/>
          <w:szCs w:val="20"/>
        </w:rPr>
      </w:pPr>
      <w:r>
        <w:rPr>
          <w:rFonts w:ascii="Arial" w:eastAsia="Times New Roman" w:hAnsi="Arial" w:cs="Times New Roman"/>
          <w:sz w:val="20"/>
          <w:szCs w:val="20"/>
        </w:rPr>
        <w:t>Council Auditor Kirk Sherman made a presentation on the process of adopting the “rolled back” millage rate, the first step in the budget adoption process. The Council is required to inform the Property Appraiser of the tentative millage rate by August 4</w:t>
      </w:r>
      <w:r w:rsidRPr="00BC79D1">
        <w:rPr>
          <w:rFonts w:ascii="Arial" w:eastAsia="Times New Roman" w:hAnsi="Arial" w:cs="Times New Roman"/>
          <w:sz w:val="20"/>
          <w:szCs w:val="20"/>
          <w:vertAlign w:val="superscript"/>
        </w:rPr>
        <w:t>th</w:t>
      </w:r>
      <w:r>
        <w:rPr>
          <w:rFonts w:ascii="Arial" w:eastAsia="Times New Roman" w:hAnsi="Arial" w:cs="Times New Roman"/>
          <w:sz w:val="20"/>
          <w:szCs w:val="20"/>
        </w:rPr>
        <w:t xml:space="preserve"> (35 days after July 1</w:t>
      </w:r>
      <w:r w:rsidRPr="00BC79D1">
        <w:rPr>
          <w:rFonts w:ascii="Arial" w:eastAsia="Times New Roman" w:hAnsi="Arial" w:cs="Times New Roman"/>
          <w:sz w:val="20"/>
          <w:szCs w:val="20"/>
          <w:vertAlign w:val="superscript"/>
        </w:rPr>
        <w:t>st</w:t>
      </w:r>
      <w:r>
        <w:rPr>
          <w:rFonts w:ascii="Arial" w:eastAsia="Times New Roman" w:hAnsi="Arial" w:cs="Times New Roman"/>
          <w:sz w:val="20"/>
          <w:szCs w:val="20"/>
        </w:rPr>
        <w:t>), so the tentative millage bill will be introduced and requested for emergency action at next Tuesday’s City Council meeting. Property values have increased slightly for this year, so the value of a mill is greater and a rolled back rate would be necessary to generate the same revenue as in the current year. Mr. Sherman noted that the proposed Beaches millage rate of 8.1512 wil</w:t>
      </w:r>
      <w:r w:rsidR="00461AA5">
        <w:rPr>
          <w:rFonts w:ascii="Arial" w:eastAsia="Times New Roman" w:hAnsi="Arial" w:cs="Times New Roman"/>
          <w:sz w:val="20"/>
          <w:szCs w:val="20"/>
        </w:rPr>
        <w:t>l require a super-majority vote because</w:t>
      </w:r>
      <w:r w:rsidR="00DD7CAF">
        <w:rPr>
          <w:rFonts w:ascii="Arial" w:eastAsia="Times New Roman" w:hAnsi="Arial" w:cs="Times New Roman"/>
          <w:sz w:val="20"/>
          <w:szCs w:val="20"/>
        </w:rPr>
        <w:t xml:space="preserve"> of the application of a particular provision of the state TRIM law</w:t>
      </w:r>
      <w:r w:rsidR="00461AA5">
        <w:rPr>
          <w:rFonts w:ascii="Arial" w:eastAsia="Times New Roman" w:hAnsi="Arial" w:cs="Times New Roman"/>
          <w:sz w:val="20"/>
          <w:szCs w:val="20"/>
        </w:rPr>
        <w:t xml:space="preserve">, and that the listed millage rate for Baldwin of 9.6312 needs correction because of a scrivener’s error.  He recommended that the Council tentatively approve a higher initial millage rate cap of 12.4419 (the Mayor’s proposed rate of 11.4419 plus 1 mill) as a starting point that could be reduced as the Auditor’s Office and City Council work through the proposed budget and better understand all of the proposed funding sources and uses, particularly the sources proposed to fund a substantial increase in capital projects. Mr. Sherman noted that the Mayor’s proposed use of $37 million in reserve funds for capital purposes would reduce the General Fund reserve account below the 5% minimum </w:t>
      </w:r>
      <w:r w:rsidR="00DD7CAF">
        <w:rPr>
          <w:rFonts w:ascii="Arial" w:eastAsia="Times New Roman" w:hAnsi="Arial" w:cs="Times New Roman"/>
          <w:sz w:val="20"/>
          <w:szCs w:val="20"/>
        </w:rPr>
        <w:t>of General Fund expenditures target.</w:t>
      </w:r>
    </w:p>
    <w:p w:rsidR="00DD7CAF" w:rsidRDefault="00DD7CAF" w:rsidP="005F2D74">
      <w:pPr>
        <w:spacing w:after="0" w:line="240" w:lineRule="auto"/>
        <w:rPr>
          <w:rFonts w:ascii="Arial" w:eastAsia="Times New Roman" w:hAnsi="Arial" w:cs="Times New Roman"/>
          <w:sz w:val="20"/>
          <w:szCs w:val="20"/>
        </w:rPr>
      </w:pPr>
    </w:p>
    <w:p w:rsidR="00DD7CAF" w:rsidRDefault="00DD7CAF" w:rsidP="005F2D74">
      <w:pPr>
        <w:spacing w:after="0" w:line="240" w:lineRule="auto"/>
        <w:rPr>
          <w:rFonts w:ascii="Arial" w:eastAsia="Times New Roman" w:hAnsi="Arial" w:cs="Times New Roman"/>
          <w:sz w:val="20"/>
          <w:szCs w:val="20"/>
        </w:rPr>
      </w:pPr>
      <w:r>
        <w:rPr>
          <w:rFonts w:ascii="Arial" w:eastAsia="Times New Roman" w:hAnsi="Arial" w:cs="Times New Roman"/>
          <w:sz w:val="20"/>
          <w:szCs w:val="20"/>
        </w:rPr>
        <w:t>At the recommendation of Council Member Crescimbeni, the committee announced that it would meet at 10:00 a.m. on Tuesday, July 22</w:t>
      </w:r>
      <w:r w:rsidRPr="00DD7CAF">
        <w:rPr>
          <w:rFonts w:ascii="Arial" w:eastAsia="Times New Roman" w:hAnsi="Arial" w:cs="Times New Roman"/>
          <w:sz w:val="20"/>
          <w:szCs w:val="20"/>
          <w:vertAlign w:val="superscript"/>
        </w:rPr>
        <w:t>nd</w:t>
      </w:r>
      <w:r>
        <w:rPr>
          <w:rFonts w:ascii="Arial" w:eastAsia="Times New Roman" w:hAnsi="Arial" w:cs="Times New Roman"/>
          <w:sz w:val="20"/>
          <w:szCs w:val="20"/>
        </w:rPr>
        <w:t xml:space="preserve"> to discuss the tentative millage rate. Council Member Gulliford requested an opinion from the General Counsel on whether the use of funds that would reduce the General Fund reserve account below the 5% threshold would constitute a Code violation and thereby make the proposed budget unbalanced if that funding source was withdrawn. </w:t>
      </w:r>
      <w:r w:rsidR="00AB3FB2">
        <w:rPr>
          <w:rFonts w:ascii="Arial" w:eastAsia="Times New Roman" w:hAnsi="Arial" w:cs="Times New Roman"/>
          <w:sz w:val="20"/>
          <w:szCs w:val="20"/>
        </w:rPr>
        <w:t>He also requested an opinion as to whether a budget the Council deemed to be unbalanced could be returned to the Mayor for balancing and re-submittal. With regard to the proposed increase in use of the Banking Fund for capital projects, Council Member Boyer informed the committee that the Task Force on Consolidated Government that she chaired learned during the course of its investigations that there is a list of $183 million in projects for which the City Council has given CIP approval and authorized Banking Fund borrowing, but which has not yet been borrowed yet. That figure needs to be kept in mind when debating a further increase in Banking Fund borrowing authorization.</w:t>
      </w:r>
    </w:p>
    <w:p w:rsidR="00BC79D1" w:rsidRDefault="00BC79D1" w:rsidP="005F2D74">
      <w:pPr>
        <w:spacing w:after="0" w:line="240" w:lineRule="auto"/>
        <w:rPr>
          <w:rFonts w:ascii="Arial" w:eastAsia="Times New Roman" w:hAnsi="Arial" w:cs="Times New Roman"/>
          <w:sz w:val="20"/>
          <w:szCs w:val="20"/>
        </w:rPr>
      </w:pPr>
    </w:p>
    <w:p w:rsidR="00BC79D1" w:rsidRPr="005F2D74" w:rsidRDefault="00BC79D1" w:rsidP="005F2D74">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1484"/>
        <w:gridCol w:w="8092"/>
      </w:tblGrid>
      <w:tr w:rsidR="005F2D74" w:rsidRPr="005F2D74" w:rsidTr="005F2D74">
        <w:tc>
          <w:tcPr>
            <w:tcW w:w="1548" w:type="dxa"/>
            <w:hideMark/>
          </w:tcPr>
          <w:p w:rsidR="005F2D74" w:rsidRPr="005F2D74" w:rsidRDefault="005F2D74" w:rsidP="005F2D74">
            <w:pPr>
              <w:spacing w:after="0" w:line="240" w:lineRule="auto"/>
              <w:rPr>
                <w:rFonts w:ascii="Arial" w:eastAsia="Times New Roman" w:hAnsi="Arial" w:cs="Times New Roman"/>
                <w:sz w:val="18"/>
                <w:szCs w:val="20"/>
              </w:rPr>
            </w:pPr>
            <w:r w:rsidRPr="005F2D74">
              <w:rPr>
                <w:rFonts w:ascii="Arial" w:eastAsia="Times New Roman" w:hAnsi="Arial" w:cs="Times New Roman"/>
                <w:sz w:val="18"/>
                <w:szCs w:val="20"/>
              </w:rPr>
              <w:t>Item/File No.</w:t>
            </w:r>
          </w:p>
        </w:tc>
        <w:tc>
          <w:tcPr>
            <w:tcW w:w="8730" w:type="dxa"/>
            <w:hideMark/>
          </w:tcPr>
          <w:p w:rsidR="005F2D74" w:rsidRPr="005F2D74" w:rsidRDefault="005F2D74" w:rsidP="005F2D74">
            <w:pPr>
              <w:spacing w:after="0" w:line="240" w:lineRule="auto"/>
              <w:jc w:val="center"/>
              <w:rPr>
                <w:rFonts w:ascii="Arial" w:eastAsia="Times New Roman" w:hAnsi="Arial" w:cs="Times New Roman"/>
                <w:sz w:val="18"/>
                <w:szCs w:val="20"/>
              </w:rPr>
            </w:pPr>
            <w:r w:rsidRPr="005F2D74">
              <w:rPr>
                <w:rFonts w:ascii="Arial" w:eastAsia="Times New Roman" w:hAnsi="Arial" w:cs="Times New Roman"/>
                <w:sz w:val="18"/>
                <w:szCs w:val="20"/>
              </w:rPr>
              <w:t>Title/History</w:t>
            </w:r>
          </w:p>
        </w:tc>
      </w:tr>
      <w:tr w:rsidR="005F2D74" w:rsidRPr="005F2D74" w:rsidTr="005F2D74">
        <w:tc>
          <w:tcPr>
            <w:tcW w:w="1548" w:type="dxa"/>
            <w:hideMark/>
          </w:tcPr>
          <w:p w:rsidR="005F2D74" w:rsidRPr="005F2D74" w:rsidRDefault="005F2D74" w:rsidP="005F2D74">
            <w:pPr>
              <w:spacing w:after="0" w:line="240" w:lineRule="auto"/>
              <w:rPr>
                <w:rFonts w:ascii="Arial" w:eastAsia="Times New Roman" w:hAnsi="Arial" w:cs="Times New Roman"/>
                <w:color w:val="FFFFFF"/>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 </w:t>
            </w:r>
            <w:hyperlink r:id="rId12" w:history="1">
              <w:r w:rsidRPr="005F2D74">
                <w:rPr>
                  <w:rFonts w:ascii="Arial" w:eastAsia="Times New Roman" w:hAnsi="Arial" w:cs="Times New Roman"/>
                  <w:color w:val="0000FF"/>
                  <w:sz w:val="18"/>
                  <w:szCs w:val="20"/>
                  <w:u w:val="single"/>
                </w:rPr>
                <w:t>2013-420</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 xml:space="preserve">ORD Approp $2,444,808 from Bob Hayes/Northwest Community Ctr to "Legends Community Ctr Waterpark" Proj for Constrn; Amend Ord </w:t>
            </w:r>
            <w:hyperlink r:id="rId13" w:history="1">
              <w:r w:rsidRPr="005F2D74">
                <w:rPr>
                  <w:rFonts w:ascii="Arial" w:eastAsia="Times New Roman" w:hAnsi="Arial" w:cs="Times New Roman"/>
                  <w:color w:val="0000FF"/>
                  <w:sz w:val="18"/>
                  <w:szCs w:val="20"/>
                  <w:u w:val="single"/>
                </w:rPr>
                <w:t>2012-434</w:t>
              </w:r>
            </w:hyperlink>
            <w:r w:rsidRPr="005F2D74">
              <w:rPr>
                <w:rFonts w:ascii="Arial" w:eastAsia="Times New Roman" w:hAnsi="Arial" w:cs="Times New Roman"/>
                <w:sz w:val="18"/>
                <w:szCs w:val="20"/>
              </w:rPr>
              <w:t>-E (CIP) to Increase said Proj Funding; Provide Oversight by Parks &amp; Rec Dept. (Sidman) (Introduced by CM Brown)</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3.601 - 7/23/13</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6/25/2013 CO Introduced: 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7/16/2013 RCDPHS Read 2nd &amp; Rerefer; 7/16/2013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7/23/2013 CO PH Read 2nd &amp; Rereferred;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 </w:t>
            </w:r>
            <w:hyperlink r:id="rId14" w:history="1">
              <w:r w:rsidRPr="005F2D74">
                <w:rPr>
                  <w:rFonts w:ascii="Arial" w:eastAsia="Times New Roman" w:hAnsi="Arial" w:cs="Times New Roman"/>
                  <w:color w:val="0000FF"/>
                  <w:sz w:val="18"/>
                  <w:szCs w:val="20"/>
                  <w:u w:val="single"/>
                </w:rPr>
                <w:t>2013-669</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Declaring Surplus Propty consisting of City owned propty &amp; bldgs, to the Police and Fire Pension Fund (PFPF), conveying the Propty to PFPF in exchange for a reduction in Unfunded Actuarial Accrued Liability of the PFPF; in accordance with a purchase and sale agreemt to be entered into btwn City and PFPF; authorize Mayor &amp; Corp Sec to execute any and all documents necessary to accomplish the foregoing transactions; Waive conflicting provisions of Chapts 122 &amp; 500, Ord Code, amend Sec 121.101 (Control and Administration of Police &amp; Fire Pension Fund), Ord Code, to add a New Subsection (F), authorizing diversification of investment as authorized by applicable provisions of Article 22, Charter; Req Emerg Apv upon Introduction. (Keane) (Introduced by C/M Schellenberg)</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 xml:space="preserve">Public Hearing Pursuant to Chapt 166, F.S. &amp; CR 3.601 - 10/8/13 </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9/24/2013 CO Introduced: R,TEU,F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9/30/2013 TEU Read 2nd &amp; Rerefer; 9/30/2013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10/1/2013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10/8/2013 CO PH Read 2nd &amp; Rereferred; R, TEU,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1/6/2014 R Sub/Amend/Approve</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TEU: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 </w:t>
            </w:r>
            <w:hyperlink r:id="rId15" w:history="1">
              <w:r w:rsidRPr="005F2D74">
                <w:rPr>
                  <w:rFonts w:ascii="Arial" w:eastAsia="Times New Roman" w:hAnsi="Arial" w:cs="Times New Roman"/>
                  <w:color w:val="0000FF"/>
                  <w:sz w:val="18"/>
                  <w:szCs w:val="20"/>
                  <w:u w:val="single"/>
                </w:rPr>
                <w:t>2014-6</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$1,200,000 of HOME Investmt Partnership Prog Income for Admin ($60,000) &amp; CHDO Dev Prog ($1,140,000) to Leverage Completion of Ongoing Projs ($727,436.33 - 1st St Proj &amp; $412,563.67 for 8th St Proj); Auth Funds Carryover from Yr to Yr. (BT 14-015)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3.601 - 1/28/14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1/14/2014 CO Introduced: 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1/22/2014 RCDPHS Read 2nd &amp; Rerefer; 1/22/2014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1/28/2014 CO PH Read 2nd &amp; Rereferred;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4/1/2014 F Amend/Approve 5-0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6/3/2014 RCDPHS Amend/Approve 6-0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3. 6/10/2014 CO REREFERRED;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AMEND/APPROVE 6-0</w:t>
            </w:r>
          </w:p>
          <w:p w:rsidR="005F2D74" w:rsidRPr="005F2D74" w:rsidRDefault="005F2D74" w:rsidP="005F2D74">
            <w:pPr>
              <w:numPr>
                <w:ilvl w:val="0"/>
                <w:numId w:val="2"/>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Attach corrected BT</w:t>
            </w:r>
          </w:p>
          <w:p w:rsidR="005F2D74" w:rsidRPr="005F2D74" w:rsidRDefault="005F2D74" w:rsidP="005F2D74">
            <w:pPr>
              <w:numPr>
                <w:ilvl w:val="0"/>
                <w:numId w:val="2"/>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Correct amounts in bill</w:t>
            </w:r>
          </w:p>
          <w:p w:rsidR="005F2D74" w:rsidRPr="005F2D74" w:rsidRDefault="005F2D74" w:rsidP="005F2D74">
            <w:pPr>
              <w:numPr>
                <w:ilvl w:val="0"/>
                <w:numId w:val="2"/>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Correct name of program</w:t>
            </w:r>
          </w:p>
          <w:p w:rsidR="005F2D74" w:rsidRPr="005F2D74" w:rsidRDefault="005F2D74" w:rsidP="005F2D74">
            <w:pPr>
              <w:numPr>
                <w:ilvl w:val="0"/>
                <w:numId w:val="2"/>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Technical corrections</w:t>
            </w: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4. </w:t>
            </w:r>
            <w:hyperlink r:id="rId16" w:history="1">
              <w:r w:rsidRPr="005F2D74">
                <w:rPr>
                  <w:rFonts w:ascii="Arial" w:eastAsia="Times New Roman" w:hAnsi="Arial" w:cs="Times New Roman"/>
                  <w:color w:val="0000FF"/>
                  <w:sz w:val="18"/>
                  <w:szCs w:val="20"/>
                  <w:u w:val="single"/>
                </w:rPr>
                <w:t>2014-64</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Auth Lease Agreemt with Teach for America, Inc for 5,394 Sq Ft on 6th Floor of Ed Ball Bldg for Initial Term of 5 Yrs with 1 5-Yr Renewal Option at Initial Rate of $10/Sq Ft + Addnl $1.75/Sq Ft for Tenant's Share of Common Area Costs &amp; Expenses, &amp; Annual 3% Rent Increase.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3.601 - 2/11/14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1/28/2014 CO Introduced: TEU,F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2/3/2014 TEU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2/4/2014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2/11/2014 CO PH Read 2nd &amp; Rereferred; TEU,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TEU: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5. </w:t>
            </w:r>
            <w:hyperlink r:id="rId17" w:history="1">
              <w:r w:rsidRPr="005F2D74">
                <w:rPr>
                  <w:rFonts w:ascii="Arial" w:eastAsia="Times New Roman" w:hAnsi="Arial" w:cs="Times New Roman"/>
                  <w:color w:val="0000FF"/>
                  <w:sz w:val="18"/>
                  <w:szCs w:val="20"/>
                  <w:u w:val="single"/>
                </w:rPr>
                <w:t>2014-87</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$1,000,000 ($750,000 in 2013 Port Security Grant Funds from Dept of Homeland Security (DHS) &amp; $250,000 from City Rsv for Fed Progs Fund) to Harden a Warehouse at 909 Haines St to Store &amp; Secure DHS Procured Disaster &amp; Mass Casualty Response Equipmt for the Duval County Emerg Preparedness Div, Jax Fire &amp; Rescue, Duval County Dept of Health &amp; JPA; Amend Ord 2013-465 (CIP) to Auth Proj. (BT 14-030)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3.601 - 2/11/14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1/28/2014 CO Introduced: PHS,F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2/4/2014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2/11/2014 CO PH Read 2nd &amp; Rereferred; PHS,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2/18/2014 PHS Approve 4-0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AMEND/APPROVE 6-0</w:t>
            </w:r>
          </w:p>
          <w:p w:rsidR="005F2D74" w:rsidRPr="005F2D74" w:rsidRDefault="005F2D74" w:rsidP="005F2D74">
            <w:pPr>
              <w:numPr>
                <w:ilvl w:val="0"/>
                <w:numId w:val="4"/>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Correct project account &amp; name</w:t>
            </w:r>
          </w:p>
          <w:p w:rsidR="005F2D74" w:rsidRPr="005F2D74" w:rsidRDefault="005F2D74" w:rsidP="005F2D74">
            <w:pPr>
              <w:numPr>
                <w:ilvl w:val="0"/>
                <w:numId w:val="4"/>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Attach CIP form</w:t>
            </w: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6. </w:t>
            </w:r>
            <w:hyperlink r:id="rId18" w:history="1">
              <w:r w:rsidRPr="005F2D74">
                <w:rPr>
                  <w:rFonts w:ascii="Arial" w:eastAsia="Times New Roman" w:hAnsi="Arial" w:cs="Times New Roman"/>
                  <w:color w:val="0000FF"/>
                  <w:sz w:val="18"/>
                  <w:szCs w:val="20"/>
                  <w:u w:val="single"/>
                </w:rPr>
                <w:t>2014-151</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Providing for a Public "Straw Ballot" for Citizen Input on Requiremt of City Employees, Appointees, Employees of Independent Agcys (Excluding Duval County School Bd), &amp; Employees of Constitutional Officers to Reside in Duval County; Direct Supv of Elections to place Referendum Question on 2014 Gen Election Ballot on 11/4/14; Request 1-Cycle Emerg Apv. (Johnston) (Introduced by CM Brown) (CPAC #6 Apv)</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3.601 - 3/11/14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2/25/2014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3/4/2014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3/11/2014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6/16/2014 R Withdraw 7-0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 xml:space="preserve">Bill Summary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7. </w:t>
            </w:r>
            <w:hyperlink r:id="rId19" w:history="1">
              <w:r w:rsidRPr="005F2D74">
                <w:rPr>
                  <w:rFonts w:ascii="Arial" w:eastAsia="Times New Roman" w:hAnsi="Arial" w:cs="Times New Roman"/>
                  <w:color w:val="0000FF"/>
                  <w:sz w:val="18"/>
                  <w:szCs w:val="20"/>
                  <w:u w:val="single"/>
                </w:rPr>
                <w:t>2014-185</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Repealing Sec 30.704 (JHFA), Ord Code; Create New Chapt 52 (Jax Housing Finance Auth); Repeal Local Govt Support Revolving Trust Fund &amp; Policy Estab by Ord 2008-497-E; Repeal JHFA Loan Trust Fund Policy Estab by Ord 2008-497-E &amp; 2005-197-E; Appropriation; Repeal Sec 111.610 (JHFA Loan Trust Fund); Auth Current JHFA Members to Continue Terms Unchanged; Provide for JHFA to Continue without Lapse prior to Enactmt of new Chapt 52. (Hodges) (Req of JHFA)</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3.601 - 4/8/14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3/25/2014 CO Introduced: R,F,RCD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3/31/2014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4/1/2014 F Read 2nd &amp; Rerefer; 4/1/2014 RCDPHS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4/8/2014 CO PH Read 2nd &amp; Rereferred; R,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5/5/2014 R Sub/Rerefer 6-0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5/6/2014 RCDPHS Sub/Rerefer 5-0; 5/6/2014 F Sub/Rerefer 7-0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5/13/2014 CO SUBSTITUTE/ Rerefer; R,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R Sub(2)/Rerefer 6-0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RCDPHS Sub/Rerefer 5-0; 6/17/2014 F Sub(2)/Rerefer 8-0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6/24/2014 CO SUBSTITUTE/ Rerefer; R,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8. </w:t>
            </w:r>
            <w:hyperlink r:id="rId20" w:history="1">
              <w:r w:rsidRPr="005F2D74">
                <w:rPr>
                  <w:rFonts w:ascii="Arial" w:eastAsia="Times New Roman" w:hAnsi="Arial" w:cs="Times New Roman"/>
                  <w:color w:val="0000FF"/>
                  <w:sz w:val="18"/>
                  <w:szCs w:val="20"/>
                  <w:u w:val="single"/>
                </w:rPr>
                <w:t>2014-296</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Auth an Engagemt Ltr with Damian Cook for Internship to provide Admin Svcs to the Task Force on Consolidated Govt; Approp $16,400 for said Svcs; Provide for Reverter of Funds. (Johnston) (Introduced by CP Gulliford)</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3.601 - 5/13/14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4/22/2014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5/5/2014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5/6/2014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5/13/2014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R: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9. </w:t>
            </w:r>
            <w:hyperlink r:id="rId21" w:history="1">
              <w:r w:rsidRPr="005F2D74">
                <w:rPr>
                  <w:rFonts w:ascii="Arial" w:eastAsia="Times New Roman" w:hAnsi="Arial" w:cs="Times New Roman"/>
                  <w:color w:val="0000FF"/>
                  <w:sz w:val="18"/>
                  <w:szCs w:val="20"/>
                  <w:u w:val="single"/>
                </w:rPr>
                <w:t>2014-305</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Amend Chapt 615 (Docking), Sec 615.102, to Change the Time Limit for Docking at Pearl St for Designated Passenger Loading &amp; Unloading Zones from 10 Minutes to 30 Minutes &amp; Clarify that Commercial Use is Subject to Fees in Sec 123.102(e)(5). (Johnston) (Introduced by CM Love)</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3.601 - 5/27/14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5/13/2014 CO Introduced: F,RCD, JWW (Added by CP 5/20/14)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5/20/2014 RCDPHS Read 2nd &amp; Rerefer; 5/20/2014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5/27/2014 CO PH Read 2nd &amp; Rereferred;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 xml:space="preserve">Bill Summary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10. </w:t>
            </w:r>
            <w:hyperlink r:id="rId22" w:history="1">
              <w:r w:rsidRPr="005F2D74">
                <w:rPr>
                  <w:rFonts w:ascii="Arial" w:eastAsia="Times New Roman" w:hAnsi="Arial" w:cs="Times New Roman"/>
                  <w:color w:val="0000FF"/>
                  <w:sz w:val="18"/>
                  <w:szCs w:val="20"/>
                  <w:u w:val="single"/>
                </w:rPr>
                <w:t>2014-306</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Amend Chapt 126 (Procurement Code), Section 126.102 (Definitions); Creating the Jacksonville Procurement Awards Committee (JPAC); Reducing 3 Awards Committees to 1 Committee; Clarifying Language throughout the Chapter; Create Secs 126.219 (Public Private Partnerships) &amp; 126.220 (Unsolicited Proposals); Create New Part 7 (Protest Procedures) &amp; New Part 10 (Federal Affirmative Action Compliance); Reorganizing &amp; Numbering Certain Parts. (Brooks)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3.601 - 5/27/14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5/13/2014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5/19/2014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5/20/2014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5/27/2014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11. </w:t>
            </w:r>
            <w:hyperlink r:id="rId23" w:history="1">
              <w:r w:rsidRPr="005F2D74">
                <w:rPr>
                  <w:rFonts w:ascii="Arial" w:eastAsia="Times New Roman" w:hAnsi="Arial" w:cs="Times New Roman"/>
                  <w:color w:val="0000FF"/>
                  <w:sz w:val="18"/>
                  <w:szCs w:val="20"/>
                  <w:u w:val="single"/>
                </w:rPr>
                <w:t>2014-375</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Amend Sec 120.102 (Administration of the Retirement System), Chapt 120 (Gen Employees &amp; Corrections Officers Pension Plans), Ord Code, to Redefine the Selection Process for the General Employees Plan Adv Committee. (Johnston) (Introduced by CM Crescimbeni)</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3.601 - 6/10/14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5/27/2014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6/2/2014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6/3/2014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6/10/2014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Default="005F2D74" w:rsidP="005F2D74">
            <w:pPr>
              <w:spacing w:after="0" w:line="240" w:lineRule="auto"/>
              <w:jc w:val="both"/>
              <w:rPr>
                <w:rFonts w:ascii="Arial" w:eastAsia="Times New Roman" w:hAnsi="Arial" w:cs="Times New Roman"/>
                <w:sz w:val="18"/>
                <w:szCs w:val="20"/>
              </w:rPr>
            </w:pPr>
          </w:p>
          <w:p w:rsidR="00A538BD" w:rsidRDefault="00A538BD" w:rsidP="005F2D74">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Crescimbeni explained the current structure of the Advisory Committee and his rationale for trying to ensure an even distribution of JEA and City members on the committee. Council Member Carter proposed an amendment to provide for the election of 2 JEA representatives and 4 City/related representatives rather than 3 and 3.</w:t>
            </w:r>
          </w:p>
          <w:p w:rsidR="00A538BD" w:rsidRPr="005F2D74" w:rsidRDefault="00A538BD"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R: Sub/Approve</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SUBSTITUTE/APPROVE 6-0</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12. </w:t>
            </w:r>
            <w:hyperlink r:id="rId24" w:history="1">
              <w:r w:rsidRPr="005F2D74">
                <w:rPr>
                  <w:rFonts w:ascii="Arial" w:eastAsia="Times New Roman" w:hAnsi="Arial" w:cs="Times New Roman"/>
                  <w:color w:val="0000FF"/>
                  <w:sz w:val="18"/>
                  <w:szCs w:val="20"/>
                  <w:u w:val="single"/>
                </w:rPr>
                <w:t>2014-377</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Amend Sec 22.02 (Membership) of Article 22 (Jacksonville Police &amp; Fire Pension Bd of Trustees), City Charter, to Provide that 1 Member be Apptd by Mayor &amp; Confirmed by Council, thereby Eliminating the Trustee Elected Bd Member; Provide for Referendum Apv of this Ord; Provide for Financial Impact Statemt; Direct Supv of Elections to place Referendum Question on 2014 Gen Election Ballot on 11/4/14. (Durden) (Introduced by CM Crescimbeni &amp; Gulliford)</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3.601 - 6/10/14 &amp; 6/24/14,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5/27/2014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6/2/2014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6/3/2014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6/10/2014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6/24/2014 CO PH Contd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R: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13. </w:t>
            </w:r>
            <w:hyperlink r:id="rId25" w:history="1">
              <w:r w:rsidRPr="005F2D74">
                <w:rPr>
                  <w:rFonts w:ascii="Arial" w:eastAsia="Times New Roman" w:hAnsi="Arial" w:cs="Times New Roman"/>
                  <w:color w:val="0000FF"/>
                  <w:sz w:val="18"/>
                  <w:szCs w:val="20"/>
                  <w:u w:val="single"/>
                </w:rPr>
                <w:t>2014-380</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$1,060,040.10 ($699,757.72 from Nuisance Abatemt Liens, $123,581.63 from Interest Sanitary Assessmt, $80,556.33 from Demo Assessmt &amp; $156,144.42 from Code Violation Fines) to the Nuisance Abatemt Lien Spec Rev Fund for Nuisance Abatemt Contracting to remove Propty Code Violations City-Wide; Auth Funds Carryover to FY 2014-2015; Request 1-Cycle Emerg Apv. (BT 14-66) (Shaw)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R,TEU,F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TEU Read 2nd &amp; Rerefer; 6/16/2014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R, TEU,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Default="005F2D74" w:rsidP="005F2D74">
            <w:pPr>
              <w:spacing w:after="0" w:line="240" w:lineRule="auto"/>
              <w:jc w:val="both"/>
              <w:rPr>
                <w:rFonts w:ascii="Arial" w:eastAsia="Times New Roman" w:hAnsi="Arial" w:cs="Times New Roman"/>
                <w:sz w:val="18"/>
                <w:szCs w:val="20"/>
              </w:rPr>
            </w:pPr>
          </w:p>
          <w:p w:rsidR="00A538BD" w:rsidRDefault="00A538BD" w:rsidP="005F2D74">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Code Enforcement Chief Bob Prado answered questions about the pending project list and priorities.</w:t>
            </w:r>
          </w:p>
          <w:p w:rsidR="00A538BD" w:rsidRPr="005F2D74" w:rsidRDefault="00A538BD"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Amend/App TEU: Amend/App</w:t>
            </w:r>
          </w:p>
          <w:p w:rsidR="005F2D74" w:rsidRPr="005F2D74" w:rsidRDefault="005F2D74" w:rsidP="005F2D74">
            <w:pPr>
              <w:spacing w:after="0" w:line="240" w:lineRule="auto"/>
              <w:jc w:val="both"/>
              <w:rPr>
                <w:rFonts w:ascii="Arial" w:eastAsia="Times New Roman" w:hAnsi="Arial" w:cs="Times New Roman"/>
                <w:b/>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AMEND (TEU)/APPROVE 5-0</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14. </w:t>
            </w:r>
            <w:hyperlink r:id="rId26" w:history="1">
              <w:r w:rsidRPr="005F2D74">
                <w:rPr>
                  <w:rFonts w:ascii="Arial" w:eastAsia="Times New Roman" w:hAnsi="Arial" w:cs="Times New Roman"/>
                  <w:color w:val="0000FF"/>
                  <w:sz w:val="18"/>
                  <w:szCs w:val="20"/>
                  <w:u w:val="single"/>
                </w:rPr>
                <w:t>2014-382</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$60,000 ($30,000 in Artificial Reef Grant Funds from Fla Fish &amp; Wildlife Conservation Comm (FWC) &amp; $30,000 Donation from Coastal Conservation Assn Fla for FWC Required Grant Match) for Deploymt of Concrete Materials for the 2014 St Johns River Inshore Reefs Reef Constrn Proj; Auth Funds Carryover to FY 2014-2015; Auth Agreemt #13241 with FWC; Amend Ord 2013-465-E (CIP) to auth "2014 Artificial Reef" Proj; Designate Oversight by Planning &amp; Dev Dept. (BT 14-064)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F,RCD,JWW</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6/11/2014 JWW Approve 10-0</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RCDPHS Read 2nd &amp; Rerefer; 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w:t>
            </w:r>
          </w:p>
          <w:p w:rsidR="00A538BD" w:rsidRDefault="00A538BD" w:rsidP="005F2D74">
            <w:pPr>
              <w:spacing w:after="0" w:line="240" w:lineRule="auto"/>
              <w:jc w:val="both"/>
              <w:rPr>
                <w:rFonts w:ascii="Arial" w:eastAsia="Times New Roman" w:hAnsi="Arial" w:cs="Times New Roman"/>
                <w:b/>
                <w:sz w:val="18"/>
                <w:szCs w:val="20"/>
              </w:rPr>
            </w:pPr>
          </w:p>
          <w:p w:rsidR="00A538BD" w:rsidRPr="00A538BD" w:rsidRDefault="00A538BD" w:rsidP="005F2D74">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Boyer proposed an amendment to add 2 maps depicting the reef site locations.</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AMEND/APPROVE 5-0</w:t>
            </w:r>
          </w:p>
          <w:p w:rsidR="005F2D74" w:rsidRPr="005F2D74" w:rsidRDefault="005F2D74" w:rsidP="005F2D74">
            <w:pPr>
              <w:numPr>
                <w:ilvl w:val="0"/>
                <w:numId w:val="6"/>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Correct project name &amp; number</w:t>
            </w:r>
          </w:p>
          <w:p w:rsidR="005F2D74" w:rsidRPr="005F2D74" w:rsidRDefault="005F2D74" w:rsidP="005F2D74">
            <w:pPr>
              <w:numPr>
                <w:ilvl w:val="0"/>
                <w:numId w:val="6"/>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Direct City Accounting to delete PW</w:t>
            </w:r>
            <w:hyperlink r:id="rId27" w:history="1">
              <w:r w:rsidRPr="005F2D74">
                <w:rPr>
                  <w:rFonts w:ascii="Arial" w:eastAsia="Times New Roman" w:hAnsi="Arial" w:cs="Times New Roman"/>
                  <w:b/>
                  <w:color w:val="0000FF"/>
                  <w:sz w:val="18"/>
                  <w:szCs w:val="20"/>
                  <w:u w:val="single"/>
                </w:rPr>
                <w:t>0549-05</w:t>
              </w:r>
            </w:hyperlink>
          </w:p>
          <w:p w:rsidR="005F2D74" w:rsidRPr="005F2D74" w:rsidRDefault="005F2D74" w:rsidP="005F2D74">
            <w:pPr>
              <w:numPr>
                <w:ilvl w:val="0"/>
                <w:numId w:val="6"/>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Place the Revised Grant Agreement on file</w:t>
            </w: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15. </w:t>
            </w:r>
            <w:hyperlink r:id="rId28" w:history="1">
              <w:r w:rsidRPr="005F2D74">
                <w:rPr>
                  <w:rFonts w:ascii="Arial" w:eastAsia="Times New Roman" w:hAnsi="Arial" w:cs="Times New Roman"/>
                  <w:color w:val="0000FF"/>
                  <w:sz w:val="18"/>
                  <w:szCs w:val="20"/>
                  <w:u w:val="single"/>
                </w:rPr>
                <w:t>2014-385</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$413,000 from Stormwater Svcs Fund to Northeast Florida Builders Assn Builders Care Inc (Builders) to Install Water Lines in R/W to Larsen Acres Community; Invoking Exception of 126.107(g), Ord Code, to Award the Professional Svcs to Builders; Designate Oversight by Public Works Dept; Auth a Proj Agreemt with Builders for said Proj; Amend Ord 2013-465-E (CIP) to Auth "Larsen Acres Community - Water Lines". (Dist 5-Boyer) (BT 14-062) (Sidman) (Req of Mayor) (Sponsored by CM Boyer)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R,TEU,F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TEU Read 2nd &amp; Rerefer; 6/16/2014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R, TEU,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App TEU: App</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APPROVE 5-0</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16. </w:t>
            </w:r>
            <w:hyperlink r:id="rId29" w:history="1">
              <w:r w:rsidRPr="005F2D74">
                <w:rPr>
                  <w:rFonts w:ascii="Arial" w:eastAsia="Times New Roman" w:hAnsi="Arial" w:cs="Times New Roman"/>
                  <w:color w:val="0000FF"/>
                  <w:sz w:val="18"/>
                  <w:szCs w:val="20"/>
                  <w:u w:val="single"/>
                </w:rPr>
                <w:t>2014-386</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Amend Chapt 121 (Police &amp; Firefighters Pension Plan), by Amending &amp; Creating Var Sections to Create a new Member Category known as "Group II Member" based on Date of Hire on or after 10/1/14; Revising Contribution Percentages of Existing Plan Members; Outlining Mutual Obligations of City &amp; the Police &amp; Fire Pension Fund Bd of Trustees; Outline Investment Authority of the Trustees, Outline Qualifications for future Executive Administrators of the Fund; Outline Fund's use of the Ofc of Gen Counsel; Outline Benefits to Group I and Group II Members; Estab Backdrop Prog of Benefits Extended to Group II Members; Amend Article 22 (Jacksonville Police &amp; Fire Pension Bd of Trustees), City Charter; Apv the 2014 Retirement Reform Agreemt; Attach Required Actuarial Impact Statemt. (Laquidara) (Req of Mayor) (Sponsored by CM Holt &amp; Co-Sponsored by C/M Brown)</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17. </w:t>
            </w:r>
            <w:hyperlink r:id="rId30" w:history="1">
              <w:r w:rsidRPr="005F2D74">
                <w:rPr>
                  <w:rFonts w:ascii="Arial" w:eastAsia="Times New Roman" w:hAnsi="Arial" w:cs="Times New Roman"/>
                  <w:color w:val="0000FF"/>
                  <w:sz w:val="18"/>
                  <w:szCs w:val="20"/>
                  <w:u w:val="single"/>
                </w:rPr>
                <w:t>2014-387</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$107,399.09 ($93,390.51 in Help America Vote Act (HAVA) Funds rcvd from Fla Div of Elections as Election Reform Pymt &amp; a City Match of $14,008.58 from Rsv for Fed Projs) for Voter Education; Auth Funds Carryover to FY 2014-2015. (BT 14-067) (McCain) (Req of Supv of Elections)</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App</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APPROVE 6-0</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18. </w:t>
            </w:r>
            <w:hyperlink r:id="rId31" w:history="1">
              <w:r w:rsidRPr="005F2D74">
                <w:rPr>
                  <w:rFonts w:ascii="Arial" w:eastAsia="Times New Roman" w:hAnsi="Arial" w:cs="Times New Roman"/>
                  <w:color w:val="0000FF"/>
                  <w:sz w:val="18"/>
                  <w:szCs w:val="20"/>
                  <w:u w:val="single"/>
                </w:rPr>
                <w:t>2014-388</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$800,000 Criminal Justice Reinvestment Grant ($400,000 from Dept of Children &amp; Families, $40,000 from Rsvs - Fed Progs, &amp; $360,000 In-Kind Svcs Match from Community Partners) to Implement a 3-Yr Criminal Justice Mental Health &amp; Substance Abuse Reinvestmt Grant Prog; Auth Funds Carryover from Yr to Yr; Auth Part-Time Hrs. (BT 14-075) (RC 14-182)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PHS,F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PHS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PHS,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 xml:space="preserve">Bill Summary Fact Sheet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APPROVE 6-0</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19. </w:t>
            </w:r>
            <w:hyperlink r:id="rId32" w:history="1">
              <w:r w:rsidRPr="005F2D74">
                <w:rPr>
                  <w:rFonts w:ascii="Arial" w:eastAsia="Times New Roman" w:hAnsi="Arial" w:cs="Times New Roman"/>
                  <w:color w:val="0000FF"/>
                  <w:sz w:val="18"/>
                  <w:szCs w:val="20"/>
                  <w:u w:val="single"/>
                </w:rPr>
                <w:t>2014-389</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$750,000 from Downtown Economic Dev Fund for the Downtown Retail Enhancemt Grant Prog; Apv Prog Guidelines; Auth CEO of the DIA to Execute Grant Agreemt Forms to Implement the Prog; Provide Purpose; Designate Oversight by DIA. (BT 14-076)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RCDPHS Read 2nd &amp; Rerefer; 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F, 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20. </w:t>
            </w:r>
            <w:hyperlink r:id="rId33" w:history="1">
              <w:r w:rsidRPr="005F2D74">
                <w:rPr>
                  <w:rFonts w:ascii="Arial" w:eastAsia="Times New Roman" w:hAnsi="Arial" w:cs="Times New Roman"/>
                  <w:color w:val="0000FF"/>
                  <w:sz w:val="18"/>
                  <w:szCs w:val="20"/>
                  <w:u w:val="single"/>
                </w:rPr>
                <w:t>2014-390</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Amend Ord 2012-433-E (City Budget) by Amending the JTA Budget Schedule O &amp; Revised Schedule P &amp; Schedule Q &amp; Revised Schedule R. (Sidman) (Req of JTA)</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w:t>
            </w:r>
          </w:p>
          <w:p w:rsidR="00A538BD" w:rsidRDefault="00A538BD" w:rsidP="005F2D74">
            <w:pPr>
              <w:spacing w:after="0" w:line="240" w:lineRule="auto"/>
              <w:jc w:val="both"/>
              <w:rPr>
                <w:rFonts w:ascii="Arial" w:eastAsia="Times New Roman" w:hAnsi="Arial" w:cs="Times New Roman"/>
                <w:b/>
                <w:sz w:val="18"/>
                <w:szCs w:val="20"/>
              </w:rPr>
            </w:pPr>
          </w:p>
          <w:p w:rsidR="00A538BD" w:rsidRPr="00A538BD" w:rsidRDefault="00A538BD" w:rsidP="005F2D74">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Assistant Council Auditor Kyle Billy and JTA Finance Director Henry Li answered questions from the committee about the amount and source of the budget revisions.</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AMEND/APPROVE 6-0</w:t>
            </w:r>
          </w:p>
          <w:p w:rsidR="005F2D74" w:rsidRPr="005F2D74" w:rsidRDefault="005F2D74" w:rsidP="005F2D74">
            <w:pPr>
              <w:numPr>
                <w:ilvl w:val="0"/>
                <w:numId w:val="8"/>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Correct schedule titles and fiscal year in bill</w:t>
            </w:r>
          </w:p>
          <w:p w:rsidR="005F2D74" w:rsidRPr="005F2D74" w:rsidRDefault="005F2D74" w:rsidP="005F2D74">
            <w:pPr>
              <w:numPr>
                <w:ilvl w:val="0"/>
                <w:numId w:val="8"/>
              </w:num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Attach revised exhibit 2</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21. </w:t>
            </w:r>
            <w:hyperlink r:id="rId34" w:history="1">
              <w:r w:rsidRPr="005F2D74">
                <w:rPr>
                  <w:rFonts w:ascii="Arial" w:eastAsia="Times New Roman" w:hAnsi="Arial" w:cs="Times New Roman"/>
                  <w:color w:val="0000FF"/>
                  <w:sz w:val="18"/>
                  <w:szCs w:val="20"/>
                  <w:u w:val="single"/>
                </w:rPr>
                <w:t>2014-396</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Auth a Cell Tower Lease Agreemt with NexTower, LLC for Adolph Wurn Park at 2115 Dean Rd. (Dist 4-Redman)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F,RCD,TEU</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TEU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RCDPHS Read 2nd &amp; Rerefer; 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F, RCD, TEU</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TEU: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22. </w:t>
            </w:r>
            <w:hyperlink r:id="rId35" w:history="1">
              <w:r w:rsidRPr="005F2D74">
                <w:rPr>
                  <w:rFonts w:ascii="Arial" w:eastAsia="Times New Roman" w:hAnsi="Arial" w:cs="Times New Roman"/>
                  <w:color w:val="0000FF"/>
                  <w:sz w:val="18"/>
                  <w:szCs w:val="20"/>
                  <w:u w:val="single"/>
                </w:rPr>
                <w:t>2014-410</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Amend Sec 10.105(c) (Postage &amp; Communication Expenses of Council Members), Chapt 10 (Organization of the Council), Ord Code, to Clarify the Allowance Allocation for Emergency, Mobile or Converged Data Devices. (Sidman) (Introduced by CP Gulliford)</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R: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23. </w:t>
            </w:r>
            <w:hyperlink r:id="rId36" w:history="1">
              <w:r w:rsidRPr="005F2D74">
                <w:rPr>
                  <w:rFonts w:ascii="Arial" w:eastAsia="Times New Roman" w:hAnsi="Arial" w:cs="Times New Roman"/>
                  <w:color w:val="0000FF"/>
                  <w:sz w:val="18"/>
                  <w:szCs w:val="20"/>
                  <w:u w:val="single"/>
                </w:rPr>
                <w:t>2014-412</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$338,500 from City Banking Fund for Purchase of 2 Replacemt Water Taxis; Request Emerg Apv upon Introduction. (Sidman)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3.601 - 6/24/14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6/10/2014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6/16/2014 R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6/17/2014 F Read 2nd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2. 6/24/2014 CO PH Read 2nd &amp; Rereferred; R,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b/>
                <w:sz w:val="18"/>
                <w:szCs w:val="20"/>
              </w:rPr>
              <w:t>DEFER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24. </w:t>
            </w:r>
            <w:hyperlink r:id="rId37" w:history="1">
              <w:r w:rsidRPr="005F2D74">
                <w:rPr>
                  <w:rFonts w:ascii="Arial" w:eastAsia="Times New Roman" w:hAnsi="Arial" w:cs="Times New Roman"/>
                  <w:color w:val="0000FF"/>
                  <w:sz w:val="18"/>
                  <w:szCs w:val="20"/>
                  <w:u w:val="single"/>
                </w:rPr>
                <w:t>2014-425</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RESO Auth Economic Dev Agreemt with Kraft Foods Group, Inc supporting Expansion of Operations; Auth a REV Grant of $425,000; Designate Oversight by OED; Timeline for Execution of Agreemt by Company; Affirm Proj's Compliance with Public Investmt Policy; Request 2-Reading Passage. (Sawyer) (Req of Mayor)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w:t>
            </w:r>
          </w:p>
          <w:p w:rsidR="00AB3FB2" w:rsidRDefault="00AB3FB2" w:rsidP="005F2D74">
            <w:pPr>
              <w:spacing w:after="0" w:line="240" w:lineRule="auto"/>
              <w:jc w:val="both"/>
              <w:rPr>
                <w:rFonts w:ascii="Arial" w:eastAsia="Times New Roman" w:hAnsi="Arial" w:cs="Times New Roman"/>
                <w:b/>
                <w:sz w:val="18"/>
                <w:szCs w:val="20"/>
              </w:rPr>
            </w:pPr>
          </w:p>
          <w:p w:rsidR="00AB3FB2" w:rsidRPr="00AB3FB2" w:rsidRDefault="00AB3FB2" w:rsidP="005F2D74">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Joe Whitaker of the Office of Economic Development described the project and the proposed REV grant. </w:t>
            </w:r>
            <w:r w:rsidR="00A538BD">
              <w:rPr>
                <w:rFonts w:ascii="Arial" w:eastAsia="Times New Roman" w:hAnsi="Arial" w:cs="Times New Roman"/>
                <w:sz w:val="18"/>
                <w:szCs w:val="20"/>
              </w:rPr>
              <w:t>Joe Waryold, Plant Manager for Maxwell House in Jacksonville, discussed the plant’s product lines and tour policies.</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AMEND/APPROVE 6-0</w:t>
            </w:r>
          </w:p>
          <w:p w:rsidR="005F2D74" w:rsidRPr="005F2D74" w:rsidRDefault="005F2D74" w:rsidP="005F2D74">
            <w:pPr>
              <w:spacing w:after="0" w:line="240" w:lineRule="auto"/>
              <w:jc w:val="both"/>
              <w:rPr>
                <w:rFonts w:ascii="Arial" w:eastAsia="Times New Roman" w:hAnsi="Arial" w:cs="Times New Roman"/>
                <w:b/>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See attachment on pg. 13</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25. </w:t>
            </w:r>
            <w:hyperlink r:id="rId38" w:history="1">
              <w:r w:rsidRPr="005F2D74">
                <w:rPr>
                  <w:rFonts w:ascii="Arial" w:eastAsia="Times New Roman" w:hAnsi="Arial" w:cs="Times New Roman"/>
                  <w:color w:val="0000FF"/>
                  <w:sz w:val="18"/>
                  <w:szCs w:val="20"/>
                  <w:u w:val="single"/>
                </w:rPr>
                <w:t>2014-426</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Auth CEO of DIA to Execute a Dev Agreemt with Jacksonville Historic Naval Ship Assn, Inc (JHNSA) for Relocation of Retired Naval Vessel USS Charles F. Adams (DDG-2) to the former Jax Shipyard Site on the Northbank as a Floating Museum; Agreemt for 3 Yrs &amp; Contingent upon certain conditions precedent being met by JHNSA prior to entering a 10-Yr License Agreemt with two 5-Yr License Renewal Options, Subject to Mutual Agreemt, for JHNSA to Construct, Operate &amp; Maintain the Ship Museum; Designate Oversight by DIA. (Hodges) (Introduced by CM Bishop)</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26. </w:t>
            </w:r>
            <w:hyperlink r:id="rId39" w:history="1">
              <w:r w:rsidRPr="005F2D74">
                <w:rPr>
                  <w:rFonts w:ascii="Arial" w:eastAsia="Times New Roman" w:hAnsi="Arial" w:cs="Times New Roman"/>
                  <w:color w:val="0000FF"/>
                  <w:sz w:val="18"/>
                  <w:szCs w:val="20"/>
                  <w:u w:val="single"/>
                </w:rPr>
                <w:t>2014-428</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Addnl $121,632 ($109,468.90 FEMA Grant thru Fla Div of Emerg Mgmt for Severe Repetitive Loss (SRL) Flood Mitigation Prog &amp; $12,163.10 Match Funds from Gus &amp; Sabrina Roberts, Owners of Home at 5156 Martha Ann Dr) to fund FEMA SRL Proj to Elevate the Home; Auth Funds Carryover to FY 2014-2015; Auth Modification to Subgrant Agreemt with Fla Div of Emerg Mgmt. (BT 14-061)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PHS,F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 xml:space="preserve">Bill Summary Fact Sheet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27. </w:t>
            </w:r>
            <w:hyperlink r:id="rId40" w:history="1">
              <w:r w:rsidRPr="005F2D74">
                <w:rPr>
                  <w:rFonts w:ascii="Arial" w:eastAsia="Times New Roman" w:hAnsi="Arial" w:cs="Times New Roman"/>
                  <w:color w:val="0000FF"/>
                  <w:sz w:val="18"/>
                  <w:szCs w:val="20"/>
                  <w:u w:val="single"/>
                </w:rPr>
                <w:t>2014-429</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$150,000 from Excise Taxes Rev Bonds 2002B Acct for Addnl Constrn Costs associated with "Willow Branch Library Water Intrusion Repair" Proj; Auth Funds Carryover to FY 2014-2015; Amend Ord 2013-465-E (CIP) to Reduce "Facilities Capital Maint" Proj &amp; Increase the Repair Proj. (BT 14-070)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28. </w:t>
            </w:r>
            <w:hyperlink r:id="rId41" w:history="1">
              <w:r w:rsidRPr="005F2D74">
                <w:rPr>
                  <w:rFonts w:ascii="Arial" w:eastAsia="Times New Roman" w:hAnsi="Arial" w:cs="Times New Roman"/>
                  <w:color w:val="0000FF"/>
                  <w:sz w:val="18"/>
                  <w:szCs w:val="20"/>
                  <w:u w:val="single"/>
                </w:rPr>
                <w:t>2014-430</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$113,320 from FDLE for Advanced &amp; Specialized Training for Law Enforcemt &amp; Correctional Officers &amp; for Admin Costs apvd by Criminal Justice Standards &amp; Training Commission; Adopt Budget for 2014-2015 FY (7/1/14 - 6/30/15) for the Criminal Justice Training Trust Fund; Auth Funds Carryover to FY 2014-2015. (BT 14-073) (McCain) (Req of Sheriff)</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PHS,F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 xml:space="preserve">Bill Summary Fact Sheet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29. </w:t>
            </w:r>
            <w:hyperlink r:id="rId42" w:history="1">
              <w:r w:rsidRPr="005F2D74">
                <w:rPr>
                  <w:rFonts w:ascii="Arial" w:eastAsia="Times New Roman" w:hAnsi="Arial" w:cs="Times New Roman"/>
                  <w:color w:val="0000FF"/>
                  <w:sz w:val="18"/>
                  <w:szCs w:val="20"/>
                  <w:u w:val="single"/>
                </w:rPr>
                <w:t>2014-431</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$2,398,348.96 to Return Excess FY 2013 Loss Provision Contributions to JEA ($1,393,976.29), to JEA - Water &amp; Sewer Utility ($656,324.15), to JPA ($143,922.36), to Jax Housing Auth ($72,132.17) &amp; JAA ($131,993.99). (BT 14-078)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PHS,TEU,F,RCD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TEU: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30. </w:t>
            </w:r>
            <w:hyperlink r:id="rId43" w:history="1">
              <w:r w:rsidRPr="005F2D74">
                <w:rPr>
                  <w:rFonts w:ascii="Arial" w:eastAsia="Times New Roman" w:hAnsi="Arial" w:cs="Times New Roman"/>
                  <w:color w:val="0000FF"/>
                  <w:sz w:val="18"/>
                  <w:szCs w:val="20"/>
                  <w:u w:val="single"/>
                </w:rPr>
                <w:t>2014-432</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$70,000 from U.S. Dept of Homeland Security (No Local Match) to Jax Fire &amp; Rescue Dept, Emerg Preparedness Div to Purchase Equipmt &amp; Provide Repairs &amp; Maint of Previously Grant-Funded Equipmt &amp; Training for the USAR &amp; HAZMAT Teams; Auth Funds Carryover to FY 2014-2015. (BT 14-079)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PHS,F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 xml:space="preserve">Bill Summary Fact Sheet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4E6B61"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31. </w:t>
            </w:r>
            <w:hyperlink r:id="rId44" w:history="1">
              <w:r w:rsidRPr="005F2D74">
                <w:rPr>
                  <w:rFonts w:ascii="Arial" w:eastAsia="Times New Roman" w:hAnsi="Arial" w:cs="Times New Roman"/>
                  <w:color w:val="0000FF"/>
                  <w:sz w:val="18"/>
                  <w:szCs w:val="20"/>
                  <w:u w:val="single"/>
                </w:rPr>
                <w:t>2014-433</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$709,841.91 from Generic Countywide Intersec Improvemt &amp; Bridge Rehab Proj Acct &amp; the Gate Parkway/Blue Cross Blue Shield Intersec Proj Acct into Proj Specific Accts (Gate Parkway/Deerwood Park Blvd Intersec; San Pablo Bridge Repair; Magnolia St Bridge Repair; Wells Rd Bridge Repair) for Maint Improvemts to prevent further Deterioration of Roadways &amp; Bridges; Auth Funds Carryover to FY 2014-2015; Amend Ord 2013-465-E (CIP), to Reflect Proj Changes. (BT 14-080)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TEU,F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TEU: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32. </w:t>
            </w:r>
            <w:hyperlink r:id="rId45" w:history="1">
              <w:r w:rsidRPr="005F2D74">
                <w:rPr>
                  <w:rFonts w:ascii="Arial" w:eastAsia="Times New Roman" w:hAnsi="Arial" w:cs="Times New Roman"/>
                  <w:color w:val="0000FF"/>
                  <w:sz w:val="18"/>
                  <w:szCs w:val="20"/>
                  <w:u w:val="single"/>
                </w:rPr>
                <w:t>2014-434</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$800,000 from Downtown Dev Fund &amp; $200,000 from Gen Fund for Mgmt of Hemming Plaza; Auth Funds Carryover to FY's 2014-2015 &amp; 2015-2016; Auth Agreemt with I3-Jax, Inc for said Mgmt; Auth Agreemt with I3 Jax, Inc to use Space in Main Library in Connection with Mgmt Agreemt; Waive Secs 191.103 thru 191.111 of Chapt 191 (Spec Events &amp; Entertainmt Dist), Ord Code; Waive Chapt 250 (Misc Business Regs), Part 5 (Downtown Sidewalk Vendors &amp; Open Air Markets); Waive Chapt 656 (Zoning Code), Part 8 (Alcoholic Beverages); Designate Oversight by Parks, Rec &amp; Community Svcs Dept. (BT 14-086) (Horkan)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R,F,RCD,LUZ</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33. </w:t>
            </w:r>
            <w:hyperlink r:id="rId46" w:history="1">
              <w:r w:rsidRPr="005F2D74">
                <w:rPr>
                  <w:rFonts w:ascii="Arial" w:eastAsia="Times New Roman" w:hAnsi="Arial" w:cs="Times New Roman"/>
                  <w:color w:val="0000FF"/>
                  <w:sz w:val="18"/>
                  <w:szCs w:val="20"/>
                  <w:u w:val="single"/>
                </w:rPr>
                <w:t>2014-435</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Approp $75,000 from Gen Fund/GSD to the First Tee of North Florida, Inc to match Funds Donated by PGA Tour, Inc to Purchase Golf Equipmt; Auth Agreemt with First Tee to Purchase said Equipmt &amp; Invoke Exception of 126.107, Ord Code, to Auth their Prof Svcs; Designate Oversight by Parks, Rec &amp; Community Svcs Dept. (Sidman) (Introduced by CM Joost &amp; Lee)</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R,F,RCD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R: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34. </w:t>
            </w:r>
            <w:hyperlink r:id="rId47" w:history="1">
              <w:r w:rsidRPr="005F2D74">
                <w:rPr>
                  <w:rFonts w:ascii="Arial" w:eastAsia="Times New Roman" w:hAnsi="Arial" w:cs="Times New Roman"/>
                  <w:color w:val="0000FF"/>
                  <w:sz w:val="18"/>
                  <w:szCs w:val="20"/>
                  <w:u w:val="single"/>
                </w:rPr>
                <w:t>2014-436</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Amend Ord 2012-452-E by Extending Period of Performance to Town of Baldwin Community Ctr/Post Disaster Shelter Proj to 1/1/15 to allow for Proj Completion. (McCain) (Req of Mayor &amp; Co-Sponsored by C/M Holt)</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PHS,F,RCD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 xml:space="preserve">Bill Summary Fact Sheet </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35. </w:t>
            </w:r>
            <w:hyperlink r:id="rId48" w:history="1">
              <w:r w:rsidRPr="005F2D74">
                <w:rPr>
                  <w:rFonts w:ascii="Arial" w:eastAsia="Times New Roman" w:hAnsi="Arial" w:cs="Times New Roman"/>
                  <w:color w:val="0000FF"/>
                  <w:sz w:val="18"/>
                  <w:szCs w:val="20"/>
                  <w:u w:val="single"/>
                </w:rPr>
                <w:t>2014-437</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Auth a Parking Rights Agreemt with Jessie Ball DuPont Fund for Rent Free Use of Parking Spaces (up to 200) for 5 Yrs at the Yates Bldg Parking Garage; Designate Oversight by Ofc of Public Parking. (Sawyer)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TEU,F,RCD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TEU: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lastRenderedPageBreak/>
              <w:t xml:space="preserve">36. </w:t>
            </w:r>
            <w:hyperlink r:id="rId49" w:history="1">
              <w:r w:rsidRPr="005F2D74">
                <w:rPr>
                  <w:rFonts w:ascii="Arial" w:eastAsia="Times New Roman" w:hAnsi="Arial" w:cs="Times New Roman"/>
                  <w:color w:val="0000FF"/>
                  <w:sz w:val="18"/>
                  <w:szCs w:val="20"/>
                  <w:u w:val="single"/>
                </w:rPr>
                <w:t>2014-438</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Enacting new Sub-Paragraph (c) to Sec 122.202 (Parking Rates at Municipal Parking Lots) to Provide a Discount Rate to City Employees Parking in City Owned Parking Facilities. (Sawyer)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TEU,F,RCD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b/>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TEU: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37. </w:t>
            </w:r>
            <w:hyperlink r:id="rId50" w:history="1">
              <w:r w:rsidRPr="005F2D74">
                <w:rPr>
                  <w:rFonts w:ascii="Arial" w:eastAsia="Times New Roman" w:hAnsi="Arial" w:cs="Times New Roman"/>
                  <w:color w:val="0000FF"/>
                  <w:sz w:val="18"/>
                  <w:szCs w:val="20"/>
                  <w:u w:val="single"/>
                </w:rPr>
                <w:t>2014-457</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ORD-MC Amend Chapt 602 (Jax Ethics Code), Ord Code, Part 4 (Conflicts of Interest); Part 7 (Gifts &amp; Honoraria); Part 8 (Lobbying) to Amend Sec 602.804 (Penalties) to add New Subsec for a 1-Yr Lobbying Suspension for 2 or more Violations of Part 8; Replace Part 11 (Reserved) with New Part 11 (Civil Penalties) for a Public Reprimand or Civil Penalty up to $500 for violations of Chapt 602; Part 12 (Gen Provisions) to Delete all Classes of Offenses; Provide for Rescission or Voidance of any Benefit or Development Gained from Violating Chapt 602; Provide Oversight by Ethics &amp; Compliance Ofc. (Shaw) (Req of Ethics Comm)</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R,F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38. </w:t>
            </w:r>
            <w:hyperlink r:id="rId51" w:history="1">
              <w:r w:rsidRPr="005F2D74">
                <w:rPr>
                  <w:rFonts w:ascii="Arial" w:eastAsia="Times New Roman" w:hAnsi="Arial" w:cs="Times New Roman"/>
                  <w:color w:val="0000FF"/>
                  <w:sz w:val="18"/>
                  <w:szCs w:val="20"/>
                  <w:u w:val="single"/>
                </w:rPr>
                <w:t>2014-459</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Auth License Agreemts with var Youth Athletic Assns to allow Continued Use, Managemt &amp; Maint of their Respective City Parks until 3/31/15; Designate Oversight by Parks, Rec &amp; Community Svcs Dept; Request 1-Cycle Emerg Apv. (McCain) (Req of Mayor)</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R,F,RCD</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Fact Sheet R: Emerg/App</w:t>
            </w:r>
          </w:p>
          <w:p w:rsidR="00A538BD" w:rsidRDefault="00A538BD" w:rsidP="005F2D74">
            <w:pPr>
              <w:spacing w:after="0" w:line="240" w:lineRule="auto"/>
              <w:jc w:val="both"/>
              <w:rPr>
                <w:rFonts w:ascii="Arial" w:eastAsia="Times New Roman" w:hAnsi="Arial" w:cs="Times New Roman"/>
                <w:b/>
                <w:sz w:val="18"/>
                <w:szCs w:val="20"/>
              </w:rPr>
            </w:pPr>
          </w:p>
          <w:p w:rsidR="00A538BD" w:rsidRPr="00A538BD" w:rsidRDefault="00A538BD" w:rsidP="005F2D74">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Council Member Boyer cautioned that, although the bill extends the license agreements for 9 months, in reality the issues must all be solved in 6 months so that the athletic associations can begin registering children for the summer and fall sports seasons of 2015. Council Member Carter said that the City </w:t>
            </w:r>
            <w:r w:rsidR="00C85336">
              <w:rPr>
                <w:rFonts w:ascii="Arial" w:eastAsia="Times New Roman" w:hAnsi="Arial" w:cs="Times New Roman"/>
                <w:sz w:val="18"/>
                <w:szCs w:val="20"/>
              </w:rPr>
              <w:t>needs to cooperate with the athletic associations so that they will continue to provide the service they do; the City could not afford to take on the services that they provide with armies of volunteer labor.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EMERGENCY/APPROVE 6-0</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39. </w:t>
            </w:r>
            <w:hyperlink r:id="rId52" w:history="1">
              <w:r w:rsidRPr="005F2D74">
                <w:rPr>
                  <w:rFonts w:ascii="Arial" w:eastAsia="Times New Roman" w:hAnsi="Arial" w:cs="Times New Roman"/>
                  <w:color w:val="0000FF"/>
                  <w:sz w:val="18"/>
                  <w:szCs w:val="20"/>
                  <w:u w:val="single"/>
                </w:rPr>
                <w:t>2014-460</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ORD Auth a 4-Party Agreemt bet FDOT, Fed Hwy Admin, JTA &amp; City to Administer the Grant Awarded under the Federal Lands Access Prog, Appropriated by Ord 2014-274; Auth Execution of Documents Required in Support of the Award. (Johnston) (Introduced by CM Crescimbeni)</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TEU,F</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TEU: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r w:rsidRPr="005F2D74">
              <w:rPr>
                <w:rFonts w:ascii="Arial" w:eastAsia="Times New Roman" w:hAnsi="Arial" w:cs="Times New Roman"/>
                <w:color w:val="000000"/>
                <w:sz w:val="18"/>
                <w:szCs w:val="20"/>
              </w:rPr>
              <w:t xml:space="preserve">40. </w:t>
            </w:r>
            <w:hyperlink r:id="rId53" w:history="1">
              <w:r w:rsidRPr="005F2D74">
                <w:rPr>
                  <w:rFonts w:ascii="Arial" w:eastAsia="Times New Roman" w:hAnsi="Arial" w:cs="Times New Roman"/>
                  <w:color w:val="0000FF"/>
                  <w:sz w:val="18"/>
                  <w:szCs w:val="20"/>
                  <w:u w:val="single"/>
                </w:rPr>
                <w:t>2014-461</w:t>
              </w:r>
            </w:hyperlink>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 xml:space="preserve">ORD Auth Provisional Approp on a Qtly Basis up to Total of $3,100,000, Contingent on Availability of Funds &amp; MBRC Apv from Funds Deposited into Mobility Zone 4 Spec Rev Fund to Proj# PW0685-01 for Reimbursemt to Signature Parkway, LLP as Roadway Builder for Fair Share Sector Transp Improvemts already Constructed on Duval Rd (bet Airport Ctr Rd &amp; Main St); </w:t>
            </w:r>
            <w:r w:rsidRPr="005F2D74">
              <w:rPr>
                <w:rFonts w:ascii="Arial" w:eastAsia="Times New Roman" w:hAnsi="Arial" w:cs="Times New Roman"/>
                <w:sz w:val="18"/>
                <w:szCs w:val="20"/>
              </w:rPr>
              <w:lastRenderedPageBreak/>
              <w:t>Provide Purpose &amp; Admin of Funding; Direct Planning Dept to Present said Request to MBRC on a Qtly Basis until Reimbursemt is Complete. (Grandin) (Introduced by CM Holt)</w:t>
            </w:r>
          </w:p>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Public Hearing Pursuant to Chapt 166, F.S. &amp; CR 3.601 - 7/22/14</w:t>
            </w:r>
          </w:p>
        </w:tc>
      </w:tr>
      <w:tr w:rsidR="005F2D74" w:rsidRPr="005F2D74" w:rsidTr="005F2D74">
        <w:tc>
          <w:tcPr>
            <w:tcW w:w="1548" w:type="dxa"/>
            <w:hideMark/>
          </w:tcPr>
          <w:p w:rsidR="005F2D74" w:rsidRPr="005F2D74" w:rsidRDefault="005F2D74" w:rsidP="005F2D74">
            <w:pPr>
              <w:spacing w:after="0" w:line="240" w:lineRule="auto"/>
              <w:jc w:val="both"/>
              <w:rPr>
                <w:rFonts w:ascii="Arial" w:eastAsia="Times New Roman" w:hAnsi="Arial" w:cs="Times New Roman"/>
                <w:color w:val="000000"/>
                <w:sz w:val="18"/>
                <w:szCs w:val="20"/>
              </w:rPr>
            </w:pPr>
          </w:p>
        </w:tc>
        <w:tc>
          <w:tcPr>
            <w:tcW w:w="8730" w:type="dxa"/>
            <w:hideMark/>
          </w:tcPr>
          <w:p w:rsidR="005F2D74" w:rsidRPr="005F2D74" w:rsidRDefault="005F2D74" w:rsidP="005F2D74">
            <w:pPr>
              <w:spacing w:after="0" w:line="240" w:lineRule="auto"/>
              <w:jc w:val="both"/>
              <w:rPr>
                <w:rFonts w:ascii="Arial" w:eastAsia="Times New Roman" w:hAnsi="Arial" w:cs="Times New Roman"/>
                <w:sz w:val="18"/>
                <w:szCs w:val="20"/>
              </w:rPr>
            </w:pPr>
            <w:r w:rsidRPr="005F2D74">
              <w:rPr>
                <w:rFonts w:ascii="Arial" w:eastAsia="Times New Roman" w:hAnsi="Arial" w:cs="Times New Roman"/>
                <w:sz w:val="18"/>
                <w:szCs w:val="20"/>
              </w:rPr>
              <w:t>1. 6/24/2014 CO Introduced: TEU,F</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Bill Summary TEU: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READ 2</w:t>
            </w:r>
            <w:r w:rsidRPr="005F2D74">
              <w:rPr>
                <w:rFonts w:ascii="Arial" w:eastAsia="Times New Roman" w:hAnsi="Arial" w:cs="Times New Roman"/>
                <w:b/>
                <w:sz w:val="18"/>
                <w:szCs w:val="20"/>
                <w:vertAlign w:val="superscript"/>
              </w:rPr>
              <w:t>ND</w:t>
            </w:r>
            <w:r w:rsidRPr="005F2D74">
              <w:rPr>
                <w:rFonts w:ascii="Arial" w:eastAsia="Times New Roman" w:hAnsi="Arial" w:cs="Times New Roman"/>
                <w:b/>
                <w:sz w:val="18"/>
                <w:szCs w:val="20"/>
              </w:rPr>
              <w:t xml:space="preserve"> &amp; REREFER</w:t>
            </w: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sz w:val="18"/>
                <w:szCs w:val="20"/>
              </w:rPr>
            </w:pPr>
          </w:p>
          <w:p w:rsidR="005F2D74" w:rsidRPr="005F2D74" w:rsidRDefault="005F2D74" w:rsidP="005F2D74">
            <w:pPr>
              <w:spacing w:after="0" w:line="240" w:lineRule="auto"/>
              <w:jc w:val="both"/>
              <w:rPr>
                <w:rFonts w:ascii="Arial" w:eastAsia="Times New Roman" w:hAnsi="Arial" w:cs="Times New Roman"/>
                <w:b/>
                <w:sz w:val="18"/>
                <w:szCs w:val="20"/>
              </w:rPr>
            </w:pPr>
            <w:r w:rsidRPr="005F2D74">
              <w:rPr>
                <w:rFonts w:ascii="Arial" w:eastAsia="Times New Roman" w:hAnsi="Arial" w:cs="Times New Roman"/>
                <w:b/>
                <w:sz w:val="18"/>
                <w:szCs w:val="20"/>
              </w:rPr>
              <w:t>*****NOTE: Other items may be added at the discretion of the Chair.*****</w:t>
            </w:r>
          </w:p>
        </w:tc>
      </w:tr>
    </w:tbl>
    <w:p w:rsidR="005F2D74" w:rsidRPr="005F2D74" w:rsidRDefault="005F2D74" w:rsidP="005F2D74">
      <w:pPr>
        <w:tabs>
          <w:tab w:val="left" w:pos="720"/>
          <w:tab w:val="center" w:pos="4320"/>
          <w:tab w:val="right" w:pos="8640"/>
        </w:tabs>
        <w:spacing w:after="0" w:line="240" w:lineRule="auto"/>
        <w:rPr>
          <w:rFonts w:ascii="Arial" w:eastAsia="Times New Roman" w:hAnsi="Arial" w:cs="Times New Roman"/>
          <w:sz w:val="18"/>
          <w:szCs w:val="20"/>
        </w:rPr>
      </w:pPr>
    </w:p>
    <w:p w:rsidR="00171094" w:rsidRDefault="00171094"/>
    <w:p w:rsidR="004E6B61" w:rsidRDefault="004E6B61" w:rsidP="004E6B61">
      <w:pPr>
        <w:pStyle w:val="NoSpacing"/>
      </w:pPr>
      <w:r>
        <w:t>Jeff Clements, Council Research Division</w:t>
      </w:r>
    </w:p>
    <w:p w:rsidR="004E6B61" w:rsidRDefault="004E6B61" w:rsidP="004E6B61">
      <w:pPr>
        <w:pStyle w:val="NoSpacing"/>
      </w:pPr>
      <w:r>
        <w:t>Posted 7.15.14  5:00 p.m.</w:t>
      </w:r>
      <w:bookmarkStart w:id="0" w:name="_GoBack"/>
      <w:bookmarkEnd w:id="0"/>
    </w:p>
    <w:sectPr w:rsidR="004E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25F9"/>
    <w:multiLevelType w:val="hybridMultilevel"/>
    <w:tmpl w:val="88B29C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A5367F"/>
    <w:multiLevelType w:val="hybridMultilevel"/>
    <w:tmpl w:val="BD7497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B808C7"/>
    <w:multiLevelType w:val="hybridMultilevel"/>
    <w:tmpl w:val="53BA59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CC4780"/>
    <w:multiLevelType w:val="hybridMultilevel"/>
    <w:tmpl w:val="7A3CE4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74"/>
    <w:rsid w:val="0001131B"/>
    <w:rsid w:val="00171094"/>
    <w:rsid w:val="00461AA5"/>
    <w:rsid w:val="004E6B61"/>
    <w:rsid w:val="005F2D74"/>
    <w:rsid w:val="00A538BD"/>
    <w:rsid w:val="00AB3FB2"/>
    <w:rsid w:val="00BC79D1"/>
    <w:rsid w:val="00C85336"/>
    <w:rsid w:val="00D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D7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5F2D74"/>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7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F2D74"/>
    <w:rPr>
      <w:rFonts w:ascii="Arial" w:eastAsia="Times New Roman" w:hAnsi="Arial" w:cs="Times New Roman"/>
      <w:b/>
      <w:szCs w:val="20"/>
    </w:rPr>
  </w:style>
  <w:style w:type="numbering" w:customStyle="1" w:styleId="NoList1">
    <w:name w:val="No List1"/>
    <w:next w:val="NoList"/>
    <w:uiPriority w:val="99"/>
    <w:semiHidden/>
    <w:unhideWhenUsed/>
    <w:rsid w:val="005F2D74"/>
  </w:style>
  <w:style w:type="character" w:styleId="Hyperlink">
    <w:name w:val="Hyperlink"/>
    <w:basedOn w:val="DefaultParagraphFont"/>
    <w:uiPriority w:val="99"/>
    <w:semiHidden/>
    <w:unhideWhenUsed/>
    <w:rsid w:val="005F2D74"/>
    <w:rPr>
      <w:color w:val="0000FF"/>
      <w:u w:val="single"/>
    </w:rPr>
  </w:style>
  <w:style w:type="character" w:styleId="FollowedHyperlink">
    <w:name w:val="FollowedHyperlink"/>
    <w:basedOn w:val="DefaultParagraphFont"/>
    <w:uiPriority w:val="99"/>
    <w:semiHidden/>
    <w:unhideWhenUsed/>
    <w:rsid w:val="005F2D74"/>
    <w:rPr>
      <w:color w:val="800080"/>
      <w:u w:val="single"/>
    </w:rPr>
  </w:style>
  <w:style w:type="paragraph" w:styleId="Header">
    <w:name w:val="header"/>
    <w:basedOn w:val="Normal"/>
    <w:link w:val="HeaderChar"/>
    <w:uiPriority w:val="99"/>
    <w:semiHidden/>
    <w:unhideWhenUsed/>
    <w:rsid w:val="005F2D7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5F2D7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F2D7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5F2D7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F2D74"/>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5F2D74"/>
    <w:rPr>
      <w:rFonts w:ascii="Arial" w:eastAsia="Times New Roman" w:hAnsi="Arial" w:cs="Times New Roman"/>
      <w:szCs w:val="20"/>
    </w:rPr>
  </w:style>
  <w:style w:type="paragraph" w:styleId="BalloonText">
    <w:name w:val="Balloon Text"/>
    <w:basedOn w:val="Normal"/>
    <w:link w:val="BalloonTextChar"/>
    <w:uiPriority w:val="99"/>
    <w:semiHidden/>
    <w:unhideWhenUsed/>
    <w:rsid w:val="005F2D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2D74"/>
    <w:rPr>
      <w:rFonts w:ascii="Tahoma" w:eastAsia="Times New Roman" w:hAnsi="Tahoma" w:cs="Tahoma"/>
      <w:sz w:val="16"/>
      <w:szCs w:val="16"/>
    </w:rPr>
  </w:style>
  <w:style w:type="paragraph" w:styleId="NoSpacing">
    <w:name w:val="No Spacing"/>
    <w:uiPriority w:val="1"/>
    <w:qFormat/>
    <w:rsid w:val="004E6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D7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5F2D74"/>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7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F2D74"/>
    <w:rPr>
      <w:rFonts w:ascii="Arial" w:eastAsia="Times New Roman" w:hAnsi="Arial" w:cs="Times New Roman"/>
      <w:b/>
      <w:szCs w:val="20"/>
    </w:rPr>
  </w:style>
  <w:style w:type="numbering" w:customStyle="1" w:styleId="NoList1">
    <w:name w:val="No List1"/>
    <w:next w:val="NoList"/>
    <w:uiPriority w:val="99"/>
    <w:semiHidden/>
    <w:unhideWhenUsed/>
    <w:rsid w:val="005F2D74"/>
  </w:style>
  <w:style w:type="character" w:styleId="Hyperlink">
    <w:name w:val="Hyperlink"/>
    <w:basedOn w:val="DefaultParagraphFont"/>
    <w:uiPriority w:val="99"/>
    <w:semiHidden/>
    <w:unhideWhenUsed/>
    <w:rsid w:val="005F2D74"/>
    <w:rPr>
      <w:color w:val="0000FF"/>
      <w:u w:val="single"/>
    </w:rPr>
  </w:style>
  <w:style w:type="character" w:styleId="FollowedHyperlink">
    <w:name w:val="FollowedHyperlink"/>
    <w:basedOn w:val="DefaultParagraphFont"/>
    <w:uiPriority w:val="99"/>
    <w:semiHidden/>
    <w:unhideWhenUsed/>
    <w:rsid w:val="005F2D74"/>
    <w:rPr>
      <w:color w:val="800080"/>
      <w:u w:val="single"/>
    </w:rPr>
  </w:style>
  <w:style w:type="paragraph" w:styleId="Header">
    <w:name w:val="header"/>
    <w:basedOn w:val="Normal"/>
    <w:link w:val="HeaderChar"/>
    <w:uiPriority w:val="99"/>
    <w:semiHidden/>
    <w:unhideWhenUsed/>
    <w:rsid w:val="005F2D7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5F2D7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F2D7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5F2D7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F2D74"/>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semiHidden/>
    <w:rsid w:val="005F2D74"/>
    <w:rPr>
      <w:rFonts w:ascii="Arial" w:eastAsia="Times New Roman" w:hAnsi="Arial" w:cs="Times New Roman"/>
      <w:szCs w:val="20"/>
    </w:rPr>
  </w:style>
  <w:style w:type="paragraph" w:styleId="BalloonText">
    <w:name w:val="Balloon Text"/>
    <w:basedOn w:val="Normal"/>
    <w:link w:val="BalloonTextChar"/>
    <w:uiPriority w:val="99"/>
    <w:semiHidden/>
    <w:unhideWhenUsed/>
    <w:rsid w:val="005F2D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2D74"/>
    <w:rPr>
      <w:rFonts w:ascii="Tahoma" w:eastAsia="Times New Roman" w:hAnsi="Tahoma" w:cs="Tahoma"/>
      <w:sz w:val="16"/>
      <w:szCs w:val="16"/>
    </w:rPr>
  </w:style>
  <w:style w:type="paragraph" w:styleId="NoSpacing">
    <w:name w:val="No Spacing"/>
    <w:uiPriority w:val="1"/>
    <w:qFormat/>
    <w:rsid w:val="004E6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circ.coj.net/coj/DisplayVote.asp?Bill=2012-434" TargetMode="External"/><Relationship Id="rId18" Type="http://schemas.openxmlformats.org/officeDocument/2006/relationships/hyperlink" Target="http://citycirc.coj.net/coj/DisplayVote.asp?Bill=2014-151" TargetMode="External"/><Relationship Id="rId26" Type="http://schemas.openxmlformats.org/officeDocument/2006/relationships/hyperlink" Target="http://citycirc.coj.net/coj/DisplayVote.asp?Bill=2014-382" TargetMode="External"/><Relationship Id="rId39" Type="http://schemas.openxmlformats.org/officeDocument/2006/relationships/hyperlink" Target="http://citycirc.coj.net/coj/DisplayVote.asp?Bill=2014-428" TargetMode="External"/><Relationship Id="rId21" Type="http://schemas.openxmlformats.org/officeDocument/2006/relationships/hyperlink" Target="http://citycirc.coj.net/coj/DisplayVote.asp?Bill=2014-305" TargetMode="External"/><Relationship Id="rId34" Type="http://schemas.openxmlformats.org/officeDocument/2006/relationships/hyperlink" Target="http://citycirc.coj.net/coj/DisplayVote.asp?Bill=2014-396" TargetMode="External"/><Relationship Id="rId42" Type="http://schemas.openxmlformats.org/officeDocument/2006/relationships/hyperlink" Target="http://citycirc.coj.net/coj/DisplayVote.asp?Bill=2014-431" TargetMode="External"/><Relationship Id="rId47" Type="http://schemas.openxmlformats.org/officeDocument/2006/relationships/hyperlink" Target="http://citycirc.coj.net/coj/DisplayVote.asp?Bill=2014-436" TargetMode="External"/><Relationship Id="rId50" Type="http://schemas.openxmlformats.org/officeDocument/2006/relationships/hyperlink" Target="http://citycirc.coj.net/coj/DisplayVote.asp?Bill=2014-457" TargetMode="External"/><Relationship Id="rId55" Type="http://schemas.openxmlformats.org/officeDocument/2006/relationships/theme" Target="theme/theme1.xml"/><Relationship Id="rId7" Type="http://schemas.openxmlformats.org/officeDocument/2006/relationships/hyperlink" Target="http://citycirc.coj.net/coj/DisplayVote.asp?Bill=2014-425" TargetMode="External"/><Relationship Id="rId12" Type="http://schemas.openxmlformats.org/officeDocument/2006/relationships/hyperlink" Target="http://citycirc.coj.net/coj/DisplayVote.asp?Bill=2013-420" TargetMode="External"/><Relationship Id="rId17" Type="http://schemas.openxmlformats.org/officeDocument/2006/relationships/hyperlink" Target="http://citycirc.coj.net/coj/DisplayVote.asp?Bill=2014-87" TargetMode="External"/><Relationship Id="rId25" Type="http://schemas.openxmlformats.org/officeDocument/2006/relationships/hyperlink" Target="http://citycirc.coj.net/coj/DisplayVote.asp?Bill=2014-380" TargetMode="External"/><Relationship Id="rId33" Type="http://schemas.openxmlformats.org/officeDocument/2006/relationships/hyperlink" Target="http://citycirc.coj.net/coj/DisplayVote.asp?Bill=2014-390" TargetMode="External"/><Relationship Id="rId38" Type="http://schemas.openxmlformats.org/officeDocument/2006/relationships/hyperlink" Target="http://citycirc.coj.net/coj/DisplayVote.asp?Bill=2014-426" TargetMode="External"/><Relationship Id="rId46" Type="http://schemas.openxmlformats.org/officeDocument/2006/relationships/hyperlink" Target="http://citycirc.coj.net/coj/DisplayVote.asp?Bill=2014-435" TargetMode="External"/><Relationship Id="rId2" Type="http://schemas.openxmlformats.org/officeDocument/2006/relationships/numbering" Target="numbering.xml"/><Relationship Id="rId16" Type="http://schemas.openxmlformats.org/officeDocument/2006/relationships/hyperlink" Target="http://citycirc.coj.net/coj/DisplayVote.asp?Bill=2014-64" TargetMode="External"/><Relationship Id="rId20" Type="http://schemas.openxmlformats.org/officeDocument/2006/relationships/hyperlink" Target="http://citycirc.coj.net/coj/DisplayVote.asp?Bill=2014-296" TargetMode="External"/><Relationship Id="rId29" Type="http://schemas.openxmlformats.org/officeDocument/2006/relationships/hyperlink" Target="http://citycirc.coj.net/coj/DisplayVote.asp?Bill=2014-386" TargetMode="External"/><Relationship Id="rId41" Type="http://schemas.openxmlformats.org/officeDocument/2006/relationships/hyperlink" Target="http://citycirc.coj.net/coj/DisplayVote.asp?Bill=2014-43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tycirc.coj.net/coj/DisplayVote.asp?Bill=2014-390" TargetMode="External"/><Relationship Id="rId24" Type="http://schemas.openxmlformats.org/officeDocument/2006/relationships/hyperlink" Target="http://citycirc.coj.net/coj/DisplayVote.asp?Bill=2014-377" TargetMode="External"/><Relationship Id="rId32" Type="http://schemas.openxmlformats.org/officeDocument/2006/relationships/hyperlink" Target="http://citycirc.coj.net/coj/DisplayVote.asp?Bill=2014-389" TargetMode="External"/><Relationship Id="rId37" Type="http://schemas.openxmlformats.org/officeDocument/2006/relationships/hyperlink" Target="http://citycirc.coj.net/coj/DisplayVote.asp?Bill=2014-425" TargetMode="External"/><Relationship Id="rId40" Type="http://schemas.openxmlformats.org/officeDocument/2006/relationships/hyperlink" Target="http://citycirc.coj.net/coj/DisplayVote.asp?Bill=2014-429" TargetMode="External"/><Relationship Id="rId45" Type="http://schemas.openxmlformats.org/officeDocument/2006/relationships/hyperlink" Target="http://citycirc.coj.net/coj/DisplayVote.asp?Bill=2014-434" TargetMode="External"/><Relationship Id="rId53" Type="http://schemas.openxmlformats.org/officeDocument/2006/relationships/hyperlink" Target="http://citycirc.coj.net/coj/DisplayVote.asp?Bill=2014-461" TargetMode="External"/><Relationship Id="rId5" Type="http://schemas.openxmlformats.org/officeDocument/2006/relationships/settings" Target="settings.xml"/><Relationship Id="rId15" Type="http://schemas.openxmlformats.org/officeDocument/2006/relationships/hyperlink" Target="http://citycirc.coj.net/coj/DisplayVote.asp?Bill=2014-6" TargetMode="External"/><Relationship Id="rId23" Type="http://schemas.openxmlformats.org/officeDocument/2006/relationships/hyperlink" Target="http://citycirc.coj.net/coj/DisplayVote.asp?Bill=2014-375" TargetMode="External"/><Relationship Id="rId28" Type="http://schemas.openxmlformats.org/officeDocument/2006/relationships/hyperlink" Target="http://citycirc.coj.net/coj/DisplayVote.asp?Bill=2014-385" TargetMode="External"/><Relationship Id="rId36" Type="http://schemas.openxmlformats.org/officeDocument/2006/relationships/hyperlink" Target="http://citycirc.coj.net/coj/DisplayVote.asp?Bill=2014-412" TargetMode="External"/><Relationship Id="rId49" Type="http://schemas.openxmlformats.org/officeDocument/2006/relationships/hyperlink" Target="http://citycirc.coj.net/coj/DisplayVote.asp?Bill=2014-438" TargetMode="External"/><Relationship Id="rId10" Type="http://schemas.openxmlformats.org/officeDocument/2006/relationships/hyperlink" Target="http://citycirc.coj.net/coj/DisplayVote.asp?Bill=2014-382" TargetMode="External"/><Relationship Id="rId19" Type="http://schemas.openxmlformats.org/officeDocument/2006/relationships/hyperlink" Target="http://citycirc.coj.net/coj/DisplayVote.asp?Bill=2014-185" TargetMode="External"/><Relationship Id="rId31" Type="http://schemas.openxmlformats.org/officeDocument/2006/relationships/hyperlink" Target="http://citycirc.coj.net/coj/DisplayVote.asp?Bill=2014-388" TargetMode="External"/><Relationship Id="rId44" Type="http://schemas.openxmlformats.org/officeDocument/2006/relationships/hyperlink" Target="http://citycirc.coj.net/coj/DisplayVote.asp?Bill=2014-433" TargetMode="External"/><Relationship Id="rId52" Type="http://schemas.openxmlformats.org/officeDocument/2006/relationships/hyperlink" Target="http://citycirc.coj.net/coj/DisplayVote.asp?Bill=2014-460" TargetMode="External"/><Relationship Id="rId4" Type="http://schemas.microsoft.com/office/2007/relationships/stylesWithEffects" Target="stylesWithEffects.xml"/><Relationship Id="rId9" Type="http://schemas.openxmlformats.org/officeDocument/2006/relationships/hyperlink" Target="http://citycirc.coj.net/coj/DisplayVote.asp?Bill=2014-87" TargetMode="External"/><Relationship Id="rId14" Type="http://schemas.openxmlformats.org/officeDocument/2006/relationships/hyperlink" Target="http://citycirc.coj.net/coj/DisplayVote.asp?Bill=2013-669" TargetMode="External"/><Relationship Id="rId22" Type="http://schemas.openxmlformats.org/officeDocument/2006/relationships/hyperlink" Target="http://citycirc.coj.net/coj/DisplayVote.asp?Bill=2014-306" TargetMode="External"/><Relationship Id="rId27" Type="http://schemas.openxmlformats.org/officeDocument/2006/relationships/hyperlink" Target="http://citycirc.coj.net/coj/DisplayVote.asp?Bill=0549-05" TargetMode="External"/><Relationship Id="rId30" Type="http://schemas.openxmlformats.org/officeDocument/2006/relationships/hyperlink" Target="http://citycirc.coj.net/coj/DisplayVote.asp?Bill=2014-387" TargetMode="External"/><Relationship Id="rId35" Type="http://schemas.openxmlformats.org/officeDocument/2006/relationships/hyperlink" Target="http://citycirc.coj.net/coj/DisplayVote.asp?Bill=2014-410" TargetMode="External"/><Relationship Id="rId43" Type="http://schemas.openxmlformats.org/officeDocument/2006/relationships/hyperlink" Target="http://citycirc.coj.net/coj/DisplayVote.asp?Bill=2014-432" TargetMode="External"/><Relationship Id="rId48" Type="http://schemas.openxmlformats.org/officeDocument/2006/relationships/hyperlink" Target="http://citycirc.coj.net/coj/DisplayVote.asp?Bill=2014-437" TargetMode="External"/><Relationship Id="rId8" Type="http://schemas.openxmlformats.org/officeDocument/2006/relationships/hyperlink" Target="http://citycirc.coj.net/coj/DisplayVote.asp?Bill=2014-425" TargetMode="External"/><Relationship Id="rId51" Type="http://schemas.openxmlformats.org/officeDocument/2006/relationships/hyperlink" Target="http://citycirc.coj.net/coj/DisplayVote.asp?Bill=2014-45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DF8E-9215-45F2-B3C8-9D9D874B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2014-07-15T20:06:00Z</dcterms:created>
  <dcterms:modified xsi:type="dcterms:W3CDTF">2014-07-15T20:58:00Z</dcterms:modified>
</cp:coreProperties>
</file>