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02" w:rsidRDefault="00F55102" w:rsidP="00BC5528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F01FFF">
        <w:rPr>
          <w:rFonts w:ascii="Verdana" w:hAnsi="Verdana" w:cs="Verdana"/>
          <w:b/>
          <w:bCs/>
          <w:color w:val="000000"/>
          <w:sz w:val="24"/>
          <w:szCs w:val="24"/>
        </w:rPr>
        <w:t>COURTHOUSE OVERSIGHT</w:t>
      </w:r>
    </w:p>
    <w:p w:rsidR="00F55102" w:rsidRDefault="00F55102" w:rsidP="00BC5528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F01FFF">
        <w:rPr>
          <w:rFonts w:ascii="Verdana" w:hAnsi="Verdana" w:cs="Verdana"/>
          <w:b/>
          <w:bCs/>
          <w:color w:val="000000"/>
          <w:sz w:val="24"/>
          <w:szCs w:val="24"/>
        </w:rPr>
        <w:t>SPECIAL COMMITTEE</w:t>
      </w:r>
    </w:p>
    <w:p w:rsidR="00F55102" w:rsidRPr="00F01FFF" w:rsidRDefault="00F55102" w:rsidP="00BC5528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F55102" w:rsidRPr="00F01FFF" w:rsidRDefault="00F55102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F01FFF">
        <w:rPr>
          <w:rFonts w:ascii="Verdana" w:hAnsi="Verdana" w:cs="Verdana"/>
          <w:b/>
          <w:bCs/>
          <w:sz w:val="22"/>
          <w:szCs w:val="22"/>
        </w:rPr>
        <w:t>AGENDA</w:t>
      </w:r>
    </w:p>
    <w:p w:rsidR="00F55102" w:rsidRPr="00F01FFF" w:rsidRDefault="00F55102">
      <w:pPr>
        <w:rPr>
          <w:rFonts w:ascii="Verdana" w:hAnsi="Verdana" w:cs="Verdana"/>
          <w:sz w:val="22"/>
          <w:szCs w:val="22"/>
        </w:rPr>
      </w:pPr>
    </w:p>
    <w:p w:rsidR="00F55102" w:rsidRPr="00F01FFF" w:rsidRDefault="00F55102">
      <w:pPr>
        <w:rPr>
          <w:rFonts w:ascii="Verdana" w:hAnsi="Verdana" w:cs="Verdana"/>
          <w:sz w:val="22"/>
          <w:szCs w:val="22"/>
        </w:rPr>
      </w:pPr>
    </w:p>
    <w:tbl>
      <w:tblPr>
        <w:tblW w:w="107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58"/>
        <w:gridCol w:w="5688"/>
      </w:tblGrid>
      <w:tr w:rsidR="00F55102" w:rsidRPr="00926BF5">
        <w:tc>
          <w:tcPr>
            <w:tcW w:w="5058" w:type="dxa"/>
          </w:tcPr>
          <w:p w:rsidR="00F55102" w:rsidRPr="00926BF5" w:rsidRDefault="00F55102" w:rsidP="00EE050E">
            <w:pPr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>Wednesday, June 18, 2014,  10:00 A.M.</w:t>
            </w:r>
          </w:p>
        </w:tc>
        <w:tc>
          <w:tcPr>
            <w:tcW w:w="5688" w:type="dxa"/>
          </w:tcPr>
          <w:p w:rsidR="00F55102" w:rsidRPr="00926BF5" w:rsidRDefault="00F55102">
            <w:pPr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>Tape No.________________________</w:t>
            </w:r>
          </w:p>
        </w:tc>
      </w:tr>
      <w:tr w:rsidR="00F55102" w:rsidRPr="00926BF5">
        <w:tc>
          <w:tcPr>
            <w:tcW w:w="5058" w:type="dxa"/>
          </w:tcPr>
          <w:p w:rsidR="00F55102" w:rsidRPr="00926BF5" w:rsidRDefault="00F55102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688" w:type="dxa"/>
          </w:tcPr>
          <w:p w:rsidR="00F55102" w:rsidRPr="00926BF5" w:rsidRDefault="00F55102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55102" w:rsidRPr="00926BF5">
        <w:tc>
          <w:tcPr>
            <w:tcW w:w="5058" w:type="dxa"/>
          </w:tcPr>
          <w:p w:rsidR="00F55102" w:rsidRPr="00926BF5" w:rsidRDefault="00F55102">
            <w:pPr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>Conference Room A, 4</w:t>
            </w:r>
            <w:r w:rsidRPr="00926BF5">
              <w:rPr>
                <w:rFonts w:ascii="Verdana" w:hAnsi="Verdana" w:cs="Verdana"/>
                <w:sz w:val="22"/>
                <w:szCs w:val="22"/>
                <w:vertAlign w:val="superscript"/>
              </w:rPr>
              <w:t>th</w:t>
            </w:r>
            <w:r w:rsidRPr="00926BF5">
              <w:rPr>
                <w:rFonts w:ascii="Verdana" w:hAnsi="Verdana" w:cs="Verdana"/>
                <w:sz w:val="22"/>
                <w:szCs w:val="22"/>
              </w:rPr>
              <w:t xml:space="preserve"> Floor, City Hall</w:t>
            </w:r>
          </w:p>
        </w:tc>
        <w:tc>
          <w:tcPr>
            <w:tcW w:w="5688" w:type="dxa"/>
          </w:tcPr>
          <w:p w:rsidR="00F55102" w:rsidRPr="00926BF5" w:rsidRDefault="00F55102">
            <w:pPr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 xml:space="preserve">Dana Farris, Chief of Legislative Services </w:t>
            </w:r>
          </w:p>
        </w:tc>
      </w:tr>
      <w:tr w:rsidR="00F55102" w:rsidRPr="00926BF5">
        <w:tc>
          <w:tcPr>
            <w:tcW w:w="5058" w:type="dxa"/>
          </w:tcPr>
          <w:p w:rsidR="00F55102" w:rsidRPr="00926BF5" w:rsidRDefault="00F55102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5688" w:type="dxa"/>
          </w:tcPr>
          <w:p w:rsidR="00F55102" w:rsidRPr="00926BF5" w:rsidRDefault="00F55102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F55102" w:rsidRPr="00926BF5">
        <w:tc>
          <w:tcPr>
            <w:tcW w:w="5058" w:type="dxa"/>
          </w:tcPr>
          <w:p w:rsidR="00F55102" w:rsidRPr="00926BF5" w:rsidRDefault="00F55102">
            <w:pPr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 xml:space="preserve">Greg Anderson, Chair </w:t>
            </w:r>
          </w:p>
        </w:tc>
        <w:tc>
          <w:tcPr>
            <w:tcW w:w="5688" w:type="dxa"/>
          </w:tcPr>
          <w:p w:rsidR="00F55102" w:rsidRPr="00926BF5" w:rsidRDefault="00F55102" w:rsidP="004B11C7">
            <w:pPr>
              <w:tabs>
                <w:tab w:val="left" w:pos="1917"/>
              </w:tabs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 xml:space="preserve">Legislative Asst: </w:t>
            </w:r>
            <w:r w:rsidRPr="00926BF5">
              <w:rPr>
                <w:rFonts w:ascii="Verdana" w:hAnsi="Verdana" w:cs="Verdana"/>
                <w:sz w:val="22"/>
                <w:szCs w:val="22"/>
              </w:rPr>
              <w:tab/>
              <w:t>Philip Zamarron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&amp; Paula Shoup</w:t>
            </w:r>
          </w:p>
        </w:tc>
      </w:tr>
      <w:tr w:rsidR="00F55102" w:rsidRPr="00926BF5">
        <w:tc>
          <w:tcPr>
            <w:tcW w:w="5058" w:type="dxa"/>
          </w:tcPr>
          <w:p w:rsidR="00F55102" w:rsidRPr="00926BF5" w:rsidRDefault="00F55102">
            <w:pPr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>John Crescimbeni</w:t>
            </w:r>
          </w:p>
        </w:tc>
        <w:tc>
          <w:tcPr>
            <w:tcW w:w="5688" w:type="dxa"/>
          </w:tcPr>
          <w:p w:rsidR="00F55102" w:rsidRPr="00926BF5" w:rsidRDefault="00F55102" w:rsidP="004B11C7">
            <w:pPr>
              <w:tabs>
                <w:tab w:val="left" w:pos="1917"/>
              </w:tabs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>Attorney:</w:t>
            </w:r>
            <w:r w:rsidRPr="00926BF5">
              <w:rPr>
                <w:rFonts w:ascii="Verdana" w:hAnsi="Verdana" w:cs="Verdana"/>
                <w:sz w:val="22"/>
                <w:szCs w:val="22"/>
              </w:rPr>
              <w:tab/>
              <w:t>Peggy Sidman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&amp; Paige Johnston</w:t>
            </w:r>
          </w:p>
        </w:tc>
      </w:tr>
      <w:tr w:rsidR="00F55102" w:rsidRPr="00926BF5">
        <w:tc>
          <w:tcPr>
            <w:tcW w:w="5058" w:type="dxa"/>
          </w:tcPr>
          <w:p w:rsidR="00F55102" w:rsidRPr="00926BF5" w:rsidRDefault="00F55102">
            <w:pPr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>E. Denise Lee</w:t>
            </w:r>
            <w:r w:rsidRPr="00926BF5">
              <w:rPr>
                <w:rFonts w:ascii="Verdana" w:hAnsi="Verdana" w:cs="Verdana"/>
                <w:sz w:val="22"/>
                <w:szCs w:val="22"/>
              </w:rPr>
              <w:tab/>
            </w:r>
          </w:p>
        </w:tc>
        <w:tc>
          <w:tcPr>
            <w:tcW w:w="5688" w:type="dxa"/>
          </w:tcPr>
          <w:p w:rsidR="00F55102" w:rsidRPr="00926BF5" w:rsidRDefault="00F55102" w:rsidP="004B11C7">
            <w:pPr>
              <w:tabs>
                <w:tab w:val="left" w:pos="1917"/>
              </w:tabs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>Administration:</w:t>
            </w:r>
            <w:r w:rsidRPr="00926BF5">
              <w:rPr>
                <w:rFonts w:ascii="Verdana" w:hAnsi="Verdana" w:cs="Verdana"/>
                <w:sz w:val="22"/>
                <w:szCs w:val="22"/>
              </w:rPr>
              <w:tab/>
              <w:t>Jim Robinson, John Pappas &amp;</w:t>
            </w:r>
          </w:p>
          <w:p w:rsidR="00F55102" w:rsidRPr="00926BF5" w:rsidRDefault="00F55102" w:rsidP="004B11C7">
            <w:pPr>
              <w:tabs>
                <w:tab w:val="left" w:pos="1917"/>
              </w:tabs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ab/>
              <w:t>Tom Goldsbury</w:t>
            </w:r>
          </w:p>
        </w:tc>
      </w:tr>
      <w:tr w:rsidR="00F55102" w:rsidRPr="00926BF5">
        <w:tc>
          <w:tcPr>
            <w:tcW w:w="5058" w:type="dxa"/>
          </w:tcPr>
          <w:p w:rsidR="00F55102" w:rsidRPr="00926BF5" w:rsidRDefault="00F55102" w:rsidP="003532AC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5688" w:type="dxa"/>
          </w:tcPr>
          <w:p w:rsidR="00F55102" w:rsidRPr="00926BF5" w:rsidRDefault="00F55102" w:rsidP="004B11C7">
            <w:pPr>
              <w:tabs>
                <w:tab w:val="left" w:pos="1917"/>
              </w:tabs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>Auditors:</w:t>
            </w:r>
            <w:r w:rsidRPr="00926BF5">
              <w:rPr>
                <w:rFonts w:ascii="Verdana" w:hAnsi="Verdana" w:cs="Verdana"/>
                <w:sz w:val="22"/>
                <w:szCs w:val="22"/>
              </w:rPr>
              <w:tab/>
              <w:t>Kirk Sherman &amp; Janice Billy</w:t>
            </w:r>
          </w:p>
        </w:tc>
      </w:tr>
      <w:tr w:rsidR="00F55102" w:rsidRPr="00926BF5">
        <w:tc>
          <w:tcPr>
            <w:tcW w:w="5058" w:type="dxa"/>
          </w:tcPr>
          <w:p w:rsidR="00F55102" w:rsidRPr="00926BF5" w:rsidRDefault="00F55102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688" w:type="dxa"/>
          </w:tcPr>
          <w:p w:rsidR="00F55102" w:rsidRPr="00926BF5" w:rsidRDefault="00F55102" w:rsidP="004B11C7">
            <w:pPr>
              <w:tabs>
                <w:tab w:val="left" w:pos="1917"/>
              </w:tabs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>Research:</w:t>
            </w:r>
            <w:r w:rsidRPr="00926BF5">
              <w:rPr>
                <w:rFonts w:ascii="Verdana" w:hAnsi="Verdana" w:cs="Verdana"/>
                <w:sz w:val="22"/>
                <w:szCs w:val="22"/>
              </w:rPr>
              <w:tab/>
              <w:t>Jeff Clements</w:t>
            </w:r>
          </w:p>
          <w:p w:rsidR="00F55102" w:rsidRPr="00926BF5" w:rsidRDefault="00F55102" w:rsidP="004B11C7">
            <w:pPr>
              <w:tabs>
                <w:tab w:val="left" w:pos="1917"/>
              </w:tabs>
              <w:rPr>
                <w:rFonts w:ascii="Verdana" w:hAnsi="Verdana" w:cs="Verdana"/>
                <w:sz w:val="22"/>
                <w:szCs w:val="22"/>
              </w:rPr>
            </w:pPr>
            <w:r w:rsidRPr="00926BF5">
              <w:rPr>
                <w:rFonts w:ascii="Verdana" w:hAnsi="Verdana" w:cs="Verdana"/>
                <w:sz w:val="22"/>
                <w:szCs w:val="22"/>
              </w:rPr>
              <w:t>Turner Constrn</w:t>
            </w:r>
            <w:r w:rsidRPr="00926BF5">
              <w:rPr>
                <w:rFonts w:ascii="Verdana" w:hAnsi="Verdana" w:cs="Verdana"/>
                <w:sz w:val="22"/>
                <w:szCs w:val="22"/>
              </w:rPr>
              <w:tab/>
              <w:t>David Reaves &amp; Margo Simone</w:t>
            </w:r>
          </w:p>
        </w:tc>
      </w:tr>
    </w:tbl>
    <w:p w:rsidR="00F55102" w:rsidRPr="00926BF5" w:rsidRDefault="00F55102" w:rsidP="000B0997">
      <w:pPr>
        <w:jc w:val="center"/>
        <w:rPr>
          <w:rFonts w:ascii="Verdana" w:hAnsi="Verdana" w:cs="Verdana"/>
          <w:sz w:val="22"/>
          <w:szCs w:val="22"/>
        </w:rPr>
      </w:pPr>
    </w:p>
    <w:p w:rsidR="00F55102" w:rsidRPr="00F01FFF" w:rsidRDefault="00F55102" w:rsidP="000B0997">
      <w:pPr>
        <w:jc w:val="center"/>
        <w:rPr>
          <w:rFonts w:ascii="Verdana" w:hAnsi="Verdana" w:cs="Verdana"/>
        </w:rPr>
      </w:pPr>
    </w:p>
    <w:p w:rsidR="00F55102" w:rsidRPr="00F01FFF" w:rsidRDefault="00F55102" w:rsidP="00A74184">
      <w:pPr>
        <w:jc w:val="center"/>
        <w:rPr>
          <w:rFonts w:ascii="Verdana" w:hAnsi="Verdana" w:cs="Verdana"/>
          <w:b/>
          <w:bCs/>
        </w:rPr>
      </w:pPr>
      <w:r w:rsidRPr="00F01FFF">
        <w:rPr>
          <w:rFonts w:ascii="Verdana" w:hAnsi="Verdana" w:cs="Verdana"/>
        </w:rPr>
        <w:t>Meeting Convened</w:t>
      </w:r>
      <w:r>
        <w:rPr>
          <w:rFonts w:ascii="Verdana" w:hAnsi="Verdana" w:cs="Verdana"/>
        </w:rPr>
        <w:t xml:space="preserve"> A</w:t>
      </w:r>
      <w:r w:rsidRPr="00F01FFF">
        <w:rPr>
          <w:rFonts w:ascii="Verdana" w:hAnsi="Verdana" w:cs="Verdana"/>
        </w:rPr>
        <w:t>.M.</w:t>
      </w:r>
      <w:r w:rsidRPr="00F01FFF">
        <w:rPr>
          <w:rFonts w:ascii="Verdana" w:hAnsi="Verdana" w:cs="Verdana"/>
        </w:rPr>
        <w:tab/>
      </w:r>
      <w:r w:rsidRPr="00F01FFF">
        <w:rPr>
          <w:rFonts w:ascii="Verdana" w:hAnsi="Verdana" w:cs="Verdana"/>
        </w:rPr>
        <w:tab/>
        <w:t xml:space="preserve">Meeting Adjourned </w:t>
      </w:r>
      <w:r>
        <w:rPr>
          <w:rFonts w:ascii="Verdana" w:hAnsi="Verdana" w:cs="Verdana"/>
        </w:rPr>
        <w:t>A</w:t>
      </w:r>
      <w:r w:rsidRPr="00F01FFF">
        <w:rPr>
          <w:rFonts w:ascii="Verdana" w:hAnsi="Verdana" w:cs="Verdana"/>
        </w:rPr>
        <w:t>.M.</w:t>
      </w:r>
    </w:p>
    <w:p w:rsidR="00F55102" w:rsidRPr="00F01FFF" w:rsidRDefault="00F55102">
      <w:pPr>
        <w:rPr>
          <w:rFonts w:ascii="Verdana" w:hAnsi="Verdana" w:cs="Verdana"/>
        </w:rPr>
      </w:pPr>
    </w:p>
    <w:p w:rsidR="00F55102" w:rsidRPr="00926BF5" w:rsidRDefault="00F55102">
      <w:pPr>
        <w:pStyle w:val="BodyText"/>
        <w:rPr>
          <w:rFonts w:ascii="Verdana" w:hAnsi="Verdana" w:cs="Verdana"/>
          <w:sz w:val="18"/>
          <w:szCs w:val="18"/>
        </w:rPr>
      </w:pPr>
      <w:r w:rsidRPr="00926BF5">
        <w:rPr>
          <w:rFonts w:ascii="Verdana" w:hAnsi="Verdana" w:cs="Verdana"/>
          <w:i/>
          <w:iCs/>
          <w:sz w:val="18"/>
          <w:szCs w:val="18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</w:t>
      </w:r>
      <w:r w:rsidRPr="00926BF5">
        <w:rPr>
          <w:rFonts w:ascii="Verdana" w:hAnsi="Verdana" w:cs="Verdana"/>
          <w:sz w:val="18"/>
          <w:szCs w:val="18"/>
        </w:rPr>
        <w:t>.</w:t>
      </w:r>
    </w:p>
    <w:p w:rsidR="00F55102" w:rsidRPr="00F01FFF" w:rsidRDefault="00F55102">
      <w:pPr>
        <w:pStyle w:val="BodyText"/>
        <w:pBdr>
          <w:bottom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F55102" w:rsidRDefault="00F55102">
      <w:pPr>
        <w:pStyle w:val="BodyText"/>
        <w:rPr>
          <w:rFonts w:ascii="Verdana" w:hAnsi="Verdana" w:cs="Verdana"/>
          <w:sz w:val="18"/>
          <w:szCs w:val="18"/>
        </w:rPr>
      </w:pPr>
    </w:p>
    <w:p w:rsidR="00F55102" w:rsidRPr="00926BF5" w:rsidRDefault="00F55102">
      <w:pPr>
        <w:pStyle w:val="BodyText"/>
        <w:rPr>
          <w:rFonts w:ascii="Verdana" w:hAnsi="Verdana" w:cs="Verdana"/>
        </w:rPr>
      </w:pPr>
      <w:r w:rsidRPr="00926BF5">
        <w:rPr>
          <w:rFonts w:ascii="Verdana" w:hAnsi="Verdana" w:cs="Verdana"/>
        </w:rPr>
        <w:t>Attendance:</w:t>
      </w:r>
    </w:p>
    <w:p w:rsidR="00F55102" w:rsidRPr="00926BF5" w:rsidRDefault="00F55102">
      <w:pPr>
        <w:pStyle w:val="BodyText"/>
        <w:rPr>
          <w:rFonts w:ascii="Verdana" w:hAnsi="Verdana" w:cs="Verdana"/>
        </w:rPr>
      </w:pPr>
    </w:p>
    <w:p w:rsidR="00F55102" w:rsidRPr="00926BF5" w:rsidRDefault="00F55102">
      <w:pPr>
        <w:pStyle w:val="BodyText"/>
        <w:pBdr>
          <w:bottom w:val="single" w:sz="6" w:space="1" w:color="auto"/>
        </w:pBdr>
        <w:rPr>
          <w:rFonts w:ascii="Verdana" w:hAnsi="Verdana" w:cs="Verdana"/>
        </w:rPr>
      </w:pPr>
    </w:p>
    <w:p w:rsidR="00F55102" w:rsidRPr="00926BF5" w:rsidRDefault="00F55102">
      <w:pPr>
        <w:pStyle w:val="BodyText"/>
        <w:pBdr>
          <w:bottom w:val="single" w:sz="6" w:space="1" w:color="auto"/>
        </w:pBdr>
        <w:rPr>
          <w:rFonts w:ascii="Verdana" w:hAnsi="Verdana" w:cs="Verdana"/>
        </w:rPr>
      </w:pPr>
    </w:p>
    <w:p w:rsidR="00F55102" w:rsidRPr="00926BF5" w:rsidRDefault="00F55102">
      <w:pPr>
        <w:pStyle w:val="BodyText"/>
        <w:rPr>
          <w:rFonts w:ascii="Verdana" w:hAnsi="Verdana" w:cs="Verdana"/>
        </w:rPr>
      </w:pPr>
    </w:p>
    <w:p w:rsidR="00F55102" w:rsidRPr="00926BF5" w:rsidRDefault="00F55102">
      <w:pPr>
        <w:pStyle w:val="BodyText"/>
        <w:rPr>
          <w:rFonts w:ascii="Verdana" w:hAnsi="Verdana" w:cs="Verdana"/>
        </w:rPr>
      </w:pPr>
    </w:p>
    <w:p w:rsidR="00F55102" w:rsidRPr="00926BF5" w:rsidRDefault="00F55102" w:rsidP="00EA6329">
      <w:pPr>
        <w:pStyle w:val="BodyText"/>
        <w:tabs>
          <w:tab w:val="left" w:pos="360"/>
        </w:tabs>
        <w:rPr>
          <w:rFonts w:ascii="Verdana" w:hAnsi="Verdana" w:cs="Verdana"/>
        </w:rPr>
      </w:pPr>
      <w:r w:rsidRPr="00926BF5">
        <w:rPr>
          <w:rFonts w:ascii="Verdana" w:hAnsi="Verdana" w:cs="Verdana"/>
        </w:rPr>
        <w:tab/>
        <w:t>1.</w:t>
      </w:r>
      <w:r w:rsidRPr="00926BF5">
        <w:rPr>
          <w:rFonts w:ascii="Verdana" w:hAnsi="Verdana" w:cs="Verdana"/>
        </w:rPr>
        <w:tab/>
        <w:t>Unified Courthouse Budget Review</w:t>
      </w:r>
    </w:p>
    <w:p w:rsidR="00F55102" w:rsidRPr="00926BF5" w:rsidRDefault="00F55102" w:rsidP="00EA6329">
      <w:pPr>
        <w:pStyle w:val="BodyText"/>
        <w:tabs>
          <w:tab w:val="left" w:pos="360"/>
        </w:tabs>
        <w:rPr>
          <w:rFonts w:ascii="Verdana" w:hAnsi="Verdana" w:cs="Verdana"/>
        </w:rPr>
      </w:pPr>
    </w:p>
    <w:p w:rsidR="00F55102" w:rsidRPr="00926BF5" w:rsidRDefault="00F55102" w:rsidP="00EA6329">
      <w:pPr>
        <w:pStyle w:val="BodyText"/>
        <w:tabs>
          <w:tab w:val="left" w:pos="360"/>
        </w:tabs>
        <w:rPr>
          <w:rFonts w:ascii="Verdana" w:hAnsi="Verdana" w:cs="Verdana"/>
        </w:rPr>
      </w:pPr>
      <w:r w:rsidRPr="00926BF5">
        <w:rPr>
          <w:rFonts w:ascii="Verdana" w:hAnsi="Verdana" w:cs="Verdana"/>
        </w:rPr>
        <w:tab/>
        <w:t>2.  Old Federal Courthouse Update</w:t>
      </w:r>
    </w:p>
    <w:p w:rsidR="00F55102" w:rsidRPr="00926BF5" w:rsidRDefault="00F55102" w:rsidP="00EA6329">
      <w:pPr>
        <w:pStyle w:val="BodyText"/>
        <w:tabs>
          <w:tab w:val="left" w:pos="360"/>
        </w:tabs>
        <w:rPr>
          <w:rFonts w:ascii="Verdana" w:hAnsi="Verdana" w:cs="Verdana"/>
        </w:rPr>
      </w:pPr>
    </w:p>
    <w:p w:rsidR="00F55102" w:rsidRPr="00926BF5" w:rsidRDefault="00F55102" w:rsidP="00EA6329">
      <w:pPr>
        <w:pStyle w:val="BodyText"/>
        <w:tabs>
          <w:tab w:val="left" w:pos="360"/>
        </w:tabs>
        <w:rPr>
          <w:rFonts w:ascii="Verdana" w:hAnsi="Verdana" w:cs="Verdana"/>
        </w:rPr>
      </w:pPr>
      <w:r w:rsidRPr="00926BF5">
        <w:rPr>
          <w:rFonts w:ascii="Verdana" w:hAnsi="Verdana" w:cs="Verdana"/>
        </w:rPr>
        <w:tab/>
        <w:t>3.  Closeout on Courthouse Contracts</w:t>
      </w:r>
    </w:p>
    <w:p w:rsidR="00F55102" w:rsidRPr="00926BF5" w:rsidRDefault="00F55102" w:rsidP="00EA6329">
      <w:pPr>
        <w:pStyle w:val="BodyText"/>
        <w:tabs>
          <w:tab w:val="left" w:pos="360"/>
        </w:tabs>
        <w:rPr>
          <w:rFonts w:ascii="Verdana" w:hAnsi="Verdana" w:cs="Verdana"/>
        </w:rPr>
      </w:pPr>
    </w:p>
    <w:p w:rsidR="00F55102" w:rsidRPr="00926BF5" w:rsidRDefault="00F55102" w:rsidP="00926BF5">
      <w:pPr>
        <w:pStyle w:val="BodyText"/>
        <w:tabs>
          <w:tab w:val="left" w:pos="360"/>
        </w:tabs>
        <w:rPr>
          <w:rFonts w:ascii="Verdana" w:hAnsi="Verdana" w:cs="Verdana"/>
        </w:rPr>
      </w:pPr>
      <w:r w:rsidRPr="00926BF5">
        <w:rPr>
          <w:rFonts w:ascii="Verdana" w:hAnsi="Verdana" w:cs="Verdana"/>
        </w:rPr>
        <w:tab/>
        <w:t>4.  Ord 2014-408</w:t>
      </w:r>
      <w:r>
        <w:rPr>
          <w:rFonts w:ascii="Verdana" w:hAnsi="Verdana" w:cs="Verdana"/>
        </w:rPr>
        <w:tab/>
      </w:r>
      <w:r w:rsidRPr="00926BF5">
        <w:rPr>
          <w:rFonts w:ascii="Verdana" w:hAnsi="Verdana" w:cs="Verdana"/>
        </w:rPr>
        <w:t>Approp $1,200,000 from Duval County Unified Courthouse Prog/Long Term Debt Acct to Courthouse - Old Fed Courthouse/State Atty Acct for Build-Out of State Atty's Ofc in the Old Fed Courthouse; Auth Funds Carryover to FY 2014-2015; Request 1-Cycle Emerg Apv. (BT 14-081) (Sidman) (Req of Mayor)</w:t>
      </w:r>
    </w:p>
    <w:p w:rsidR="00F55102" w:rsidRPr="00926BF5" w:rsidRDefault="00F55102" w:rsidP="00926BF5">
      <w:pPr>
        <w:pStyle w:val="BodyText"/>
        <w:tabs>
          <w:tab w:val="left" w:pos="360"/>
        </w:tabs>
        <w:rPr>
          <w:rFonts w:ascii="Verdana" w:hAnsi="Verdana" w:cs="Verdana"/>
        </w:rPr>
      </w:pPr>
      <w:r w:rsidRPr="00926BF5">
        <w:rPr>
          <w:rFonts w:ascii="Verdana" w:hAnsi="Verdana" w:cs="Verdana"/>
        </w:rPr>
        <w:t>Public Hearing Pursuant to Chapt 166, F.S. &amp; CR 3.601 - 6/24/14</w:t>
      </w:r>
    </w:p>
    <w:p w:rsidR="00F55102" w:rsidRPr="00926BF5" w:rsidRDefault="00F55102" w:rsidP="00EA6329">
      <w:pPr>
        <w:pStyle w:val="BodyText"/>
        <w:tabs>
          <w:tab w:val="left" w:pos="360"/>
        </w:tabs>
        <w:rPr>
          <w:rFonts w:ascii="Verdana" w:hAnsi="Verdana" w:cs="Verdana"/>
        </w:rPr>
      </w:pPr>
    </w:p>
    <w:sectPr w:rsidR="00F55102" w:rsidRPr="00926BF5" w:rsidSect="00BA3382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02" w:rsidRDefault="00F55102">
      <w:r>
        <w:separator/>
      </w:r>
    </w:p>
  </w:endnote>
  <w:endnote w:type="continuationSeparator" w:id="0">
    <w:p w:rsidR="00F55102" w:rsidRDefault="00F5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2" w:rsidRDefault="00F55102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02" w:rsidRDefault="00F55102">
      <w:r>
        <w:separator/>
      </w:r>
    </w:p>
  </w:footnote>
  <w:footnote w:type="continuationSeparator" w:id="0">
    <w:p w:rsidR="00F55102" w:rsidRDefault="00F5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2" w:rsidRPr="00445F42" w:rsidRDefault="00F55102">
    <w:pPr>
      <w:pStyle w:val="Header"/>
      <w:ind w:right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7EC"/>
    <w:multiLevelType w:val="hybridMultilevel"/>
    <w:tmpl w:val="A690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BE2"/>
    <w:multiLevelType w:val="hybridMultilevel"/>
    <w:tmpl w:val="B2CCD7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5664A8"/>
    <w:multiLevelType w:val="hybridMultilevel"/>
    <w:tmpl w:val="9D1492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479C"/>
    <w:multiLevelType w:val="hybridMultilevel"/>
    <w:tmpl w:val="A5FC5EB4"/>
    <w:lvl w:ilvl="0" w:tplc="5B2C25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E2C80"/>
    <w:multiLevelType w:val="hybridMultilevel"/>
    <w:tmpl w:val="FF8892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894D60"/>
    <w:multiLevelType w:val="hybridMultilevel"/>
    <w:tmpl w:val="CD2A7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3732C0"/>
    <w:multiLevelType w:val="hybridMultilevel"/>
    <w:tmpl w:val="CF58128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F1590E"/>
    <w:multiLevelType w:val="hybridMultilevel"/>
    <w:tmpl w:val="8C4C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44C0"/>
    <w:multiLevelType w:val="hybridMultilevel"/>
    <w:tmpl w:val="7C44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55B"/>
    <w:multiLevelType w:val="hybridMultilevel"/>
    <w:tmpl w:val="492C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A0490"/>
    <w:multiLevelType w:val="hybridMultilevel"/>
    <w:tmpl w:val="A27CE156"/>
    <w:lvl w:ilvl="0" w:tplc="D80CE4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404A5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D0768"/>
    <w:multiLevelType w:val="hybridMultilevel"/>
    <w:tmpl w:val="1E18E09C"/>
    <w:lvl w:ilvl="0" w:tplc="5A7499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EED"/>
    <w:multiLevelType w:val="hybridMultilevel"/>
    <w:tmpl w:val="7C44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E3"/>
    <w:rsid w:val="0000057F"/>
    <w:rsid w:val="000102FE"/>
    <w:rsid w:val="000300A0"/>
    <w:rsid w:val="0004228E"/>
    <w:rsid w:val="00050404"/>
    <w:rsid w:val="0007673A"/>
    <w:rsid w:val="000768D5"/>
    <w:rsid w:val="0009750D"/>
    <w:rsid w:val="000B0997"/>
    <w:rsid w:val="000C424A"/>
    <w:rsid w:val="000D4EBA"/>
    <w:rsid w:val="00101853"/>
    <w:rsid w:val="00102953"/>
    <w:rsid w:val="00102EFF"/>
    <w:rsid w:val="00103C26"/>
    <w:rsid w:val="00106576"/>
    <w:rsid w:val="00106E7C"/>
    <w:rsid w:val="00112B53"/>
    <w:rsid w:val="00125BD0"/>
    <w:rsid w:val="00151A65"/>
    <w:rsid w:val="00153639"/>
    <w:rsid w:val="001829CA"/>
    <w:rsid w:val="00185CC3"/>
    <w:rsid w:val="00195C90"/>
    <w:rsid w:val="001979CD"/>
    <w:rsid w:val="001A2CB6"/>
    <w:rsid w:val="001B24C1"/>
    <w:rsid w:val="001B3EC0"/>
    <w:rsid w:val="001B5583"/>
    <w:rsid w:val="001C33C3"/>
    <w:rsid w:val="001F03FE"/>
    <w:rsid w:val="001F56B5"/>
    <w:rsid w:val="00217AE8"/>
    <w:rsid w:val="00230DD9"/>
    <w:rsid w:val="00241BDF"/>
    <w:rsid w:val="00242B92"/>
    <w:rsid w:val="00244DDC"/>
    <w:rsid w:val="002612C0"/>
    <w:rsid w:val="00272D9A"/>
    <w:rsid w:val="00296CFB"/>
    <w:rsid w:val="00296EAA"/>
    <w:rsid w:val="002C1013"/>
    <w:rsid w:val="002E346C"/>
    <w:rsid w:val="002F0C32"/>
    <w:rsid w:val="003206BB"/>
    <w:rsid w:val="00333131"/>
    <w:rsid w:val="00335185"/>
    <w:rsid w:val="00335E7A"/>
    <w:rsid w:val="00344F15"/>
    <w:rsid w:val="003532AC"/>
    <w:rsid w:val="003719C7"/>
    <w:rsid w:val="003726C3"/>
    <w:rsid w:val="00382E45"/>
    <w:rsid w:val="00383533"/>
    <w:rsid w:val="003A0321"/>
    <w:rsid w:val="003A2C52"/>
    <w:rsid w:val="003A603A"/>
    <w:rsid w:val="003A6700"/>
    <w:rsid w:val="003C21DE"/>
    <w:rsid w:val="003D3691"/>
    <w:rsid w:val="003D37A0"/>
    <w:rsid w:val="003D43E5"/>
    <w:rsid w:val="003E00B6"/>
    <w:rsid w:val="003E7848"/>
    <w:rsid w:val="00430392"/>
    <w:rsid w:val="00443368"/>
    <w:rsid w:val="00445F42"/>
    <w:rsid w:val="00462806"/>
    <w:rsid w:val="00491832"/>
    <w:rsid w:val="004974C2"/>
    <w:rsid w:val="004B11C7"/>
    <w:rsid w:val="004C0862"/>
    <w:rsid w:val="004C61C8"/>
    <w:rsid w:val="004E0673"/>
    <w:rsid w:val="00522EA7"/>
    <w:rsid w:val="0053317C"/>
    <w:rsid w:val="0055454D"/>
    <w:rsid w:val="005550CF"/>
    <w:rsid w:val="00574FD9"/>
    <w:rsid w:val="00591959"/>
    <w:rsid w:val="0059298C"/>
    <w:rsid w:val="0059789B"/>
    <w:rsid w:val="005A1911"/>
    <w:rsid w:val="005A7A18"/>
    <w:rsid w:val="005F3A55"/>
    <w:rsid w:val="006056E2"/>
    <w:rsid w:val="00616EF6"/>
    <w:rsid w:val="00623033"/>
    <w:rsid w:val="00653250"/>
    <w:rsid w:val="0067526A"/>
    <w:rsid w:val="0068496C"/>
    <w:rsid w:val="006A7FEC"/>
    <w:rsid w:val="006B2826"/>
    <w:rsid w:val="006C37E8"/>
    <w:rsid w:val="006C5786"/>
    <w:rsid w:val="006F0E4D"/>
    <w:rsid w:val="006F42BF"/>
    <w:rsid w:val="00701989"/>
    <w:rsid w:val="0072274F"/>
    <w:rsid w:val="007235AA"/>
    <w:rsid w:val="00740B2E"/>
    <w:rsid w:val="00746F5D"/>
    <w:rsid w:val="00751301"/>
    <w:rsid w:val="007775D6"/>
    <w:rsid w:val="00790718"/>
    <w:rsid w:val="00795860"/>
    <w:rsid w:val="007A6400"/>
    <w:rsid w:val="007A64E8"/>
    <w:rsid w:val="007D1226"/>
    <w:rsid w:val="007E3F37"/>
    <w:rsid w:val="007F1379"/>
    <w:rsid w:val="007F7EFE"/>
    <w:rsid w:val="008028D5"/>
    <w:rsid w:val="00804D2A"/>
    <w:rsid w:val="0082097D"/>
    <w:rsid w:val="008259CC"/>
    <w:rsid w:val="00826C77"/>
    <w:rsid w:val="008406B9"/>
    <w:rsid w:val="00843821"/>
    <w:rsid w:val="00862C8A"/>
    <w:rsid w:val="00875B1C"/>
    <w:rsid w:val="008A40DF"/>
    <w:rsid w:val="008B049A"/>
    <w:rsid w:val="008C1440"/>
    <w:rsid w:val="008D0A55"/>
    <w:rsid w:val="008D555C"/>
    <w:rsid w:val="008F732A"/>
    <w:rsid w:val="00900695"/>
    <w:rsid w:val="009247BD"/>
    <w:rsid w:val="00926BF5"/>
    <w:rsid w:val="00927538"/>
    <w:rsid w:val="00932030"/>
    <w:rsid w:val="009870FF"/>
    <w:rsid w:val="009B3816"/>
    <w:rsid w:val="009F1613"/>
    <w:rsid w:val="00A03A72"/>
    <w:rsid w:val="00A137A7"/>
    <w:rsid w:val="00A15EE3"/>
    <w:rsid w:val="00A31C30"/>
    <w:rsid w:val="00A42F6A"/>
    <w:rsid w:val="00A549D4"/>
    <w:rsid w:val="00A73763"/>
    <w:rsid w:val="00A74184"/>
    <w:rsid w:val="00A76E93"/>
    <w:rsid w:val="00A96B19"/>
    <w:rsid w:val="00AB1AB5"/>
    <w:rsid w:val="00AB6238"/>
    <w:rsid w:val="00AC7593"/>
    <w:rsid w:val="00AD249E"/>
    <w:rsid w:val="00AD3A0C"/>
    <w:rsid w:val="00B23490"/>
    <w:rsid w:val="00B34DC8"/>
    <w:rsid w:val="00B37BAD"/>
    <w:rsid w:val="00B428DD"/>
    <w:rsid w:val="00B46C9A"/>
    <w:rsid w:val="00B62EEE"/>
    <w:rsid w:val="00B65147"/>
    <w:rsid w:val="00B70673"/>
    <w:rsid w:val="00B71A2C"/>
    <w:rsid w:val="00B90977"/>
    <w:rsid w:val="00BA3382"/>
    <w:rsid w:val="00BA35F2"/>
    <w:rsid w:val="00BA5CE2"/>
    <w:rsid w:val="00BA7928"/>
    <w:rsid w:val="00BB2608"/>
    <w:rsid w:val="00BB4B7E"/>
    <w:rsid w:val="00BC403F"/>
    <w:rsid w:val="00BC5045"/>
    <w:rsid w:val="00BC5528"/>
    <w:rsid w:val="00BD100B"/>
    <w:rsid w:val="00BD5A92"/>
    <w:rsid w:val="00BD7A04"/>
    <w:rsid w:val="00BD7DFC"/>
    <w:rsid w:val="00BF547F"/>
    <w:rsid w:val="00C069AC"/>
    <w:rsid w:val="00C23994"/>
    <w:rsid w:val="00C55531"/>
    <w:rsid w:val="00C57CC6"/>
    <w:rsid w:val="00C66CA6"/>
    <w:rsid w:val="00C753FD"/>
    <w:rsid w:val="00C75ACE"/>
    <w:rsid w:val="00C8671E"/>
    <w:rsid w:val="00C96C9E"/>
    <w:rsid w:val="00CA54B1"/>
    <w:rsid w:val="00CB2191"/>
    <w:rsid w:val="00CC2575"/>
    <w:rsid w:val="00CC5D5A"/>
    <w:rsid w:val="00CD7BA4"/>
    <w:rsid w:val="00CD7EC3"/>
    <w:rsid w:val="00CE3CBE"/>
    <w:rsid w:val="00CF16A9"/>
    <w:rsid w:val="00D030CA"/>
    <w:rsid w:val="00D0324C"/>
    <w:rsid w:val="00D124BC"/>
    <w:rsid w:val="00D21132"/>
    <w:rsid w:val="00D31B34"/>
    <w:rsid w:val="00D4337C"/>
    <w:rsid w:val="00D45E06"/>
    <w:rsid w:val="00D65218"/>
    <w:rsid w:val="00D66BA0"/>
    <w:rsid w:val="00D70E27"/>
    <w:rsid w:val="00D83FF2"/>
    <w:rsid w:val="00DB2D3F"/>
    <w:rsid w:val="00DB52E5"/>
    <w:rsid w:val="00DB628F"/>
    <w:rsid w:val="00DC3AFE"/>
    <w:rsid w:val="00DE0708"/>
    <w:rsid w:val="00DE77B4"/>
    <w:rsid w:val="00DF0F11"/>
    <w:rsid w:val="00E50CDC"/>
    <w:rsid w:val="00E5345F"/>
    <w:rsid w:val="00E76ACF"/>
    <w:rsid w:val="00E805B6"/>
    <w:rsid w:val="00E94DD7"/>
    <w:rsid w:val="00EA6329"/>
    <w:rsid w:val="00EB717B"/>
    <w:rsid w:val="00EE050E"/>
    <w:rsid w:val="00EE4B5B"/>
    <w:rsid w:val="00EE646F"/>
    <w:rsid w:val="00EE7A33"/>
    <w:rsid w:val="00EF5E35"/>
    <w:rsid w:val="00EF65A9"/>
    <w:rsid w:val="00F01FFF"/>
    <w:rsid w:val="00F0452A"/>
    <w:rsid w:val="00F277C8"/>
    <w:rsid w:val="00F37FA4"/>
    <w:rsid w:val="00F55102"/>
    <w:rsid w:val="00F674BF"/>
    <w:rsid w:val="00FA3E53"/>
    <w:rsid w:val="00FC1CC6"/>
    <w:rsid w:val="00FC652A"/>
    <w:rsid w:val="00FC75EB"/>
    <w:rsid w:val="00FD087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38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38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A3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A3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A3382"/>
  </w:style>
  <w:style w:type="paragraph" w:styleId="BodyText">
    <w:name w:val="Body Text"/>
    <w:basedOn w:val="Normal"/>
    <w:link w:val="BodyTextChar"/>
    <w:uiPriority w:val="99"/>
    <w:rsid w:val="00BA3382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272D9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5528"/>
    <w:pPr>
      <w:ind w:left="720"/>
    </w:pPr>
  </w:style>
  <w:style w:type="paragraph" w:customStyle="1" w:styleId="msolistparagraph0">
    <w:name w:val="msolistparagraph"/>
    <w:basedOn w:val="Normal"/>
    <w:uiPriority w:val="99"/>
    <w:rsid w:val="00C555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E76A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215</Words>
  <Characters>1228</Characters>
  <Application>Microsoft Office Word</Application>
  <DocSecurity>0</DocSecurity>
  <Lines>0</Lines>
  <Paragraphs>0</Paragraphs>
  <ScaleCrop>false</ScaleCrop>
  <Company>TAW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CN:</dc:title>
  <dc:subject/>
  <dc:creator>Mike George</dc:creator>
  <cp:keywords/>
  <dc:description/>
  <cp:lastModifiedBy>ZAMARRON</cp:lastModifiedBy>
  <cp:revision>3</cp:revision>
  <cp:lastPrinted>2013-06-07T15:19:00Z</cp:lastPrinted>
  <dcterms:created xsi:type="dcterms:W3CDTF">2014-06-16T14:10:00Z</dcterms:created>
  <dcterms:modified xsi:type="dcterms:W3CDTF">2014-06-16T14:16:00Z</dcterms:modified>
</cp:coreProperties>
</file>