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E4" w:rsidRPr="00D0299B" w:rsidRDefault="00D22143" w:rsidP="000420BA">
      <w:pPr>
        <w:jc w:val="center"/>
        <w:rPr>
          <w:b/>
          <w:sz w:val="28"/>
        </w:rPr>
      </w:pPr>
      <w:r>
        <w:rPr>
          <w:noProof/>
        </w:rPr>
        <w:drawing>
          <wp:inline distT="0" distB="0" distL="0" distR="0" wp14:anchorId="4DDB9527" wp14:editId="7BF5C824">
            <wp:extent cx="22574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a:ln>
                      <a:noFill/>
                    </a:ln>
                  </pic:spPr>
                </pic:pic>
              </a:graphicData>
            </a:graphic>
          </wp:inline>
        </w:drawing>
      </w:r>
    </w:p>
    <w:p w:rsidR="00EE70F5" w:rsidRPr="00EF2C2A" w:rsidRDefault="00EE70F5" w:rsidP="00EE70F5">
      <w:pPr>
        <w:tabs>
          <w:tab w:val="center" w:pos="4680"/>
        </w:tabs>
        <w:jc w:val="center"/>
        <w:rPr>
          <w:rFonts w:ascii="Times New Roman" w:hAnsi="Times New Roman"/>
          <w:sz w:val="28"/>
          <w:szCs w:val="28"/>
        </w:rPr>
      </w:pPr>
      <w:r w:rsidRPr="00EF2C2A">
        <w:rPr>
          <w:rFonts w:ascii="Times New Roman" w:hAnsi="Times New Roman"/>
          <w:b/>
          <w:sz w:val="28"/>
          <w:szCs w:val="28"/>
        </w:rPr>
        <w:t>OFFICE OF THE CITY COUNCIL</w:t>
      </w:r>
    </w:p>
    <w:p w:rsidR="00EE70F5" w:rsidRDefault="00EE70F5" w:rsidP="00EE70F5">
      <w:pPr>
        <w:jc w:val="center"/>
      </w:pP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16"/>
        </w:rPr>
      </w:pPr>
      <w:r>
        <w:rPr>
          <w:b/>
          <w:sz w:val="16"/>
        </w:rPr>
        <w:t xml:space="preserve">Annette R. Hastings </w:t>
      </w:r>
      <w:r>
        <w:rPr>
          <w:b/>
          <w:sz w:val="16"/>
        </w:rPr>
        <w:tab/>
      </w:r>
      <w:r>
        <w:rPr>
          <w:b/>
          <w:sz w:val="16"/>
        </w:rPr>
        <w:tab/>
      </w:r>
      <w:r>
        <w:rPr>
          <w:b/>
          <w:sz w:val="16"/>
        </w:rPr>
        <w:tab/>
      </w:r>
      <w:r>
        <w:rPr>
          <w:b/>
          <w:sz w:val="16"/>
        </w:rPr>
        <w:tab/>
      </w:r>
      <w:r>
        <w:rPr>
          <w:b/>
          <w:sz w:val="16"/>
        </w:rPr>
        <w:tab/>
        <w:t xml:space="preserve">                 </w:t>
      </w:r>
      <w:r>
        <w:rPr>
          <w:b/>
          <w:sz w:val="16"/>
        </w:rPr>
        <w:tab/>
      </w:r>
      <w:r>
        <w:rPr>
          <w:b/>
          <w:sz w:val="16"/>
        </w:rPr>
        <w:tab/>
        <w:t xml:space="preserve">  </w:t>
      </w:r>
      <w:r>
        <w:rPr>
          <w:sz w:val="14"/>
        </w:rPr>
        <w:t>117 WEST DUVAL STREET, SUITE 425</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TDC EXECUTIVE   DIRECTOR</w:t>
      </w:r>
      <w:r>
        <w:rPr>
          <w:sz w:val="14"/>
        </w:rPr>
        <w:tab/>
      </w:r>
      <w:r>
        <w:rPr>
          <w:sz w:val="14"/>
        </w:rPr>
        <w:tab/>
      </w:r>
      <w:r>
        <w:rPr>
          <w:sz w:val="14"/>
        </w:rPr>
        <w:tab/>
      </w:r>
      <w:r>
        <w:rPr>
          <w:sz w:val="14"/>
        </w:rPr>
        <w:tab/>
      </w:r>
      <w:r>
        <w:rPr>
          <w:sz w:val="14"/>
        </w:rPr>
        <w:tab/>
        <w:t xml:space="preserve">           </w:t>
      </w:r>
      <w:r>
        <w:rPr>
          <w:sz w:val="14"/>
        </w:rPr>
        <w:tab/>
        <w:t xml:space="preserve">               4</w:t>
      </w:r>
      <w:r w:rsidRPr="003874B4">
        <w:rPr>
          <w:sz w:val="14"/>
          <w:vertAlign w:val="superscript"/>
        </w:rPr>
        <w:t>TH</w:t>
      </w:r>
      <w:r>
        <w:rPr>
          <w:sz w:val="14"/>
        </w:rPr>
        <w:t xml:space="preserve"> FLOOR, CITY HALL</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sz w:val="14"/>
        </w:rPr>
      </w:pPr>
      <w:r>
        <w:rPr>
          <w:sz w:val="14"/>
        </w:rPr>
        <w:t>OFFICE (904) 630-7625</w:t>
      </w:r>
      <w:r>
        <w:rPr>
          <w:sz w:val="14"/>
        </w:rPr>
        <w:tab/>
      </w:r>
      <w:r>
        <w:rPr>
          <w:sz w:val="14"/>
        </w:rPr>
        <w:tab/>
      </w:r>
      <w:r>
        <w:rPr>
          <w:sz w:val="14"/>
        </w:rPr>
        <w:tab/>
      </w:r>
      <w:r>
        <w:rPr>
          <w:sz w:val="14"/>
        </w:rPr>
        <w:tab/>
      </w:r>
      <w:r w:rsidR="000B3356">
        <w:rPr>
          <w:noProof/>
        </w:rPr>
        <mc:AlternateContent>
          <mc:Choice Requires="wps">
            <w:drawing>
              <wp:anchor distT="0" distB="0" distL="114300" distR="114300" simplePos="0" relativeHeight="251661312" behindDoc="0" locked="0" layoutInCell="1" allowOverlap="1" wp14:anchorId="067857A7" wp14:editId="51C746FB">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B22CA6">
        <w:rPr>
          <w:noProof/>
        </w:rPr>
        <mc:AlternateContent>
          <mc:Choice Requires="wps">
            <w:drawing>
              <wp:anchor distT="0" distB="0" distL="114300" distR="114300" simplePos="0" relativeHeight="251659264" behindDoc="0" locked="0" layoutInCell="1" allowOverlap="1" wp14:anchorId="5CF7DFAC" wp14:editId="2C4CB94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r>
        <w:rPr>
          <w:sz w:val="14"/>
        </w:rPr>
        <w:tab/>
      </w:r>
      <w:r>
        <w:rPr>
          <w:sz w:val="14"/>
        </w:rPr>
        <w:tab/>
        <w:t xml:space="preserve">          </w:t>
      </w:r>
      <w:r>
        <w:rPr>
          <w:sz w:val="14"/>
        </w:rPr>
        <w:tab/>
        <w:t xml:space="preserve">     JACKSONVILLE, FLORIDA  32202</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FAX (904) 630-2906</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E-MAIL: ANNETTEH@coj.net`</w:t>
      </w:r>
    </w:p>
    <w:p w:rsidR="00575A5B" w:rsidRDefault="00575A5B" w:rsidP="00EE70F5">
      <w:pPr>
        <w:jc w:val="center"/>
        <w:rPr>
          <w:rFonts w:ascii="Times New Roman" w:hAnsi="Times New Roman"/>
          <w:b/>
          <w:u w:val="single"/>
        </w:rPr>
      </w:pPr>
    </w:p>
    <w:p w:rsidR="00EE70F5" w:rsidRPr="00274A08" w:rsidRDefault="00575A5B" w:rsidP="00EE70F5">
      <w:pPr>
        <w:jc w:val="center"/>
        <w:rPr>
          <w:rFonts w:ascii="Times New Roman" w:hAnsi="Times New Roman"/>
          <w:b/>
          <w:u w:val="single"/>
        </w:rPr>
      </w:pPr>
      <w:r>
        <w:rPr>
          <w:rFonts w:ascii="Times New Roman" w:hAnsi="Times New Roman"/>
          <w:b/>
          <w:u w:val="single"/>
        </w:rPr>
        <w:t xml:space="preserve">April </w:t>
      </w:r>
      <w:r w:rsidR="006831E6">
        <w:rPr>
          <w:rFonts w:ascii="Times New Roman" w:hAnsi="Times New Roman"/>
          <w:b/>
          <w:u w:val="single"/>
        </w:rPr>
        <w:t>29</w:t>
      </w:r>
      <w:r w:rsidR="00526074">
        <w:rPr>
          <w:rFonts w:ascii="Times New Roman" w:hAnsi="Times New Roman"/>
          <w:b/>
          <w:u w:val="single"/>
        </w:rPr>
        <w:t>, 2014</w:t>
      </w:r>
    </w:p>
    <w:p w:rsidR="00EE70F5" w:rsidRPr="00166CA4" w:rsidRDefault="004A6EF9" w:rsidP="00EE70F5">
      <w:pPr>
        <w:jc w:val="center"/>
        <w:rPr>
          <w:rFonts w:ascii="Times New Roman" w:hAnsi="Times New Roman"/>
          <w:b/>
          <w:u w:val="single"/>
        </w:rPr>
      </w:pPr>
      <w:r>
        <w:rPr>
          <w:rFonts w:ascii="Times New Roman" w:hAnsi="Times New Roman"/>
          <w:b/>
          <w:u w:val="single"/>
        </w:rPr>
        <w:t>5:</w:t>
      </w:r>
      <w:r w:rsidR="00992965">
        <w:rPr>
          <w:rFonts w:ascii="Times New Roman" w:hAnsi="Times New Roman"/>
          <w:b/>
          <w:u w:val="single"/>
        </w:rPr>
        <w:t>00</w:t>
      </w:r>
      <w:r w:rsidR="00EC00D7">
        <w:rPr>
          <w:rFonts w:ascii="Times New Roman" w:hAnsi="Times New Roman"/>
          <w:b/>
          <w:u w:val="single"/>
        </w:rPr>
        <w:t xml:space="preserve"> </w:t>
      </w:r>
      <w:r>
        <w:rPr>
          <w:rFonts w:ascii="Times New Roman" w:hAnsi="Times New Roman"/>
          <w:b/>
          <w:u w:val="single"/>
        </w:rPr>
        <w:t>p</w:t>
      </w:r>
      <w:r w:rsidR="009B7F85" w:rsidRPr="00274A08">
        <w:rPr>
          <w:rFonts w:ascii="Times New Roman" w:hAnsi="Times New Roman"/>
          <w:b/>
          <w:u w:val="single"/>
        </w:rPr>
        <w:t>.</w:t>
      </w:r>
      <w:r w:rsidR="00EE70F5" w:rsidRPr="00274A08">
        <w:rPr>
          <w:rFonts w:ascii="Times New Roman" w:hAnsi="Times New Roman"/>
          <w:b/>
          <w:u w:val="single"/>
        </w:rPr>
        <w:t>m.</w:t>
      </w:r>
    </w:p>
    <w:p w:rsidR="00EE70F5" w:rsidRPr="0092705C" w:rsidRDefault="00EE70F5" w:rsidP="00EE70F5">
      <w:pPr>
        <w:jc w:val="both"/>
        <w:rPr>
          <w:rFonts w:ascii="Times New Roman" w:hAnsi="Times New Roman"/>
          <w:b/>
          <w:sz w:val="28"/>
          <w:szCs w:val="28"/>
        </w:rPr>
      </w:pPr>
    </w:p>
    <w:p w:rsidR="00BA2257" w:rsidRPr="0092705C" w:rsidRDefault="00BA2257" w:rsidP="00EE70F5">
      <w:pPr>
        <w:jc w:val="center"/>
        <w:rPr>
          <w:rFonts w:ascii="Times New Roman" w:hAnsi="Times New Roman"/>
          <w:sz w:val="28"/>
          <w:szCs w:val="28"/>
        </w:rPr>
      </w:pPr>
    </w:p>
    <w:p w:rsidR="00BA2257" w:rsidRDefault="00BA2257" w:rsidP="007F515E">
      <w:pPr>
        <w:pStyle w:val="Heading2"/>
        <w:rPr>
          <w:rFonts w:ascii="Times New Roman" w:hAnsi="Times New Roman"/>
          <w:sz w:val="28"/>
          <w:szCs w:val="28"/>
        </w:rPr>
      </w:pPr>
      <w:r w:rsidRPr="0092705C">
        <w:rPr>
          <w:rFonts w:ascii="Times New Roman" w:hAnsi="Times New Roman"/>
          <w:sz w:val="28"/>
          <w:szCs w:val="28"/>
        </w:rPr>
        <w:t>Duval County Tourist Development Council</w:t>
      </w:r>
      <w:r w:rsidR="00CD0C36">
        <w:rPr>
          <w:rFonts w:ascii="Times New Roman" w:hAnsi="Times New Roman"/>
          <w:sz w:val="28"/>
          <w:szCs w:val="28"/>
        </w:rPr>
        <w:t xml:space="preserve"> </w:t>
      </w:r>
    </w:p>
    <w:p w:rsidR="00CD0C36" w:rsidRPr="00CD0C36" w:rsidRDefault="00526074" w:rsidP="00CD0C36">
      <w:pPr>
        <w:jc w:val="center"/>
        <w:rPr>
          <w:rFonts w:ascii="Times New Roman" w:hAnsi="Times New Roman"/>
          <w:b/>
          <w:sz w:val="28"/>
          <w:szCs w:val="28"/>
        </w:rPr>
      </w:pPr>
      <w:r>
        <w:rPr>
          <w:rFonts w:ascii="Times New Roman" w:hAnsi="Times New Roman"/>
          <w:b/>
          <w:sz w:val="28"/>
          <w:szCs w:val="28"/>
        </w:rPr>
        <w:t>Policy Subcommittee</w:t>
      </w:r>
    </w:p>
    <w:p w:rsidR="00BA2257" w:rsidRPr="0092705C" w:rsidRDefault="00BA2257" w:rsidP="007F515E">
      <w:pPr>
        <w:tabs>
          <w:tab w:val="center" w:pos="4680"/>
        </w:tabs>
        <w:jc w:val="center"/>
        <w:rPr>
          <w:rFonts w:ascii="Times New Roman" w:hAnsi="Times New Roman"/>
          <w:b/>
          <w:sz w:val="28"/>
          <w:szCs w:val="28"/>
        </w:rPr>
      </w:pPr>
      <w:r w:rsidRPr="0092705C">
        <w:rPr>
          <w:rFonts w:ascii="Times New Roman" w:hAnsi="Times New Roman"/>
          <w:b/>
          <w:sz w:val="28"/>
          <w:szCs w:val="28"/>
        </w:rPr>
        <w:t>TDC Minutes</w:t>
      </w:r>
    </w:p>
    <w:p w:rsidR="00D22143" w:rsidRDefault="007162B8" w:rsidP="007F515E">
      <w:pPr>
        <w:tabs>
          <w:tab w:val="center" w:pos="4680"/>
        </w:tabs>
        <w:jc w:val="center"/>
        <w:rPr>
          <w:rFonts w:ascii="Times New Roman" w:hAnsi="Times New Roman"/>
          <w:b/>
          <w:sz w:val="28"/>
          <w:szCs w:val="28"/>
        </w:rPr>
      </w:pPr>
      <w:r>
        <w:rPr>
          <w:rFonts w:ascii="Times New Roman" w:hAnsi="Times New Roman"/>
          <w:b/>
          <w:sz w:val="28"/>
          <w:szCs w:val="28"/>
        </w:rPr>
        <w:t>April</w:t>
      </w:r>
      <w:r w:rsidR="006831E6">
        <w:rPr>
          <w:rFonts w:ascii="Times New Roman" w:hAnsi="Times New Roman"/>
          <w:b/>
          <w:sz w:val="28"/>
          <w:szCs w:val="28"/>
        </w:rPr>
        <w:t xml:space="preserve"> 24</w:t>
      </w:r>
      <w:r w:rsidR="00526074">
        <w:rPr>
          <w:rFonts w:ascii="Times New Roman" w:hAnsi="Times New Roman"/>
          <w:b/>
          <w:sz w:val="28"/>
          <w:szCs w:val="28"/>
        </w:rPr>
        <w:t>, 2014</w:t>
      </w:r>
    </w:p>
    <w:p w:rsidR="006939B9" w:rsidRPr="0092705C" w:rsidRDefault="0092705C" w:rsidP="007F515E">
      <w:pPr>
        <w:tabs>
          <w:tab w:val="center" w:pos="4680"/>
        </w:tabs>
        <w:jc w:val="center"/>
        <w:rPr>
          <w:rFonts w:ascii="Times New Roman" w:hAnsi="Times New Roman"/>
          <w:b/>
          <w:sz w:val="28"/>
          <w:szCs w:val="28"/>
        </w:rPr>
      </w:pPr>
      <w:r>
        <w:rPr>
          <w:rFonts w:ascii="Times New Roman" w:hAnsi="Times New Roman"/>
          <w:b/>
          <w:sz w:val="28"/>
          <w:szCs w:val="28"/>
        </w:rPr>
        <w:t xml:space="preserve">Conference Room </w:t>
      </w:r>
      <w:r w:rsidR="00E2673A">
        <w:rPr>
          <w:rFonts w:ascii="Times New Roman" w:hAnsi="Times New Roman"/>
          <w:b/>
          <w:sz w:val="28"/>
          <w:szCs w:val="28"/>
        </w:rPr>
        <w:t>A</w:t>
      </w:r>
      <w:r>
        <w:rPr>
          <w:rFonts w:ascii="Times New Roman" w:hAnsi="Times New Roman"/>
          <w:b/>
          <w:sz w:val="28"/>
          <w:szCs w:val="28"/>
        </w:rPr>
        <w:t>, Fourth Floor</w:t>
      </w:r>
      <w:r w:rsidR="005F3CF7">
        <w:rPr>
          <w:rFonts w:ascii="Times New Roman" w:hAnsi="Times New Roman"/>
          <w:b/>
          <w:sz w:val="28"/>
          <w:szCs w:val="28"/>
        </w:rPr>
        <w:t>, Suite</w:t>
      </w:r>
      <w:r>
        <w:rPr>
          <w:rFonts w:ascii="Times New Roman" w:hAnsi="Times New Roman"/>
          <w:b/>
          <w:sz w:val="28"/>
          <w:szCs w:val="28"/>
        </w:rPr>
        <w:t xml:space="preserve"> 425</w:t>
      </w:r>
    </w:p>
    <w:p w:rsidR="00BA2257" w:rsidRPr="0092705C" w:rsidRDefault="004E79A3" w:rsidP="007F515E">
      <w:pPr>
        <w:tabs>
          <w:tab w:val="center" w:pos="4680"/>
        </w:tabs>
        <w:jc w:val="center"/>
        <w:rPr>
          <w:rFonts w:ascii="Times New Roman" w:hAnsi="Times New Roman"/>
          <w:b/>
          <w:sz w:val="28"/>
          <w:szCs w:val="28"/>
        </w:rPr>
      </w:pPr>
      <w:r w:rsidRPr="0092705C">
        <w:rPr>
          <w:rFonts w:ascii="Times New Roman" w:hAnsi="Times New Roman"/>
          <w:b/>
          <w:sz w:val="28"/>
          <w:szCs w:val="28"/>
        </w:rPr>
        <w:t>City</w:t>
      </w:r>
      <w:r w:rsidR="00BA2257" w:rsidRPr="0092705C">
        <w:rPr>
          <w:rFonts w:ascii="Times New Roman" w:hAnsi="Times New Roman"/>
          <w:b/>
          <w:sz w:val="28"/>
          <w:szCs w:val="28"/>
        </w:rPr>
        <w:t xml:space="preserve"> Hall @ St. James</w:t>
      </w:r>
    </w:p>
    <w:p w:rsidR="00BA2257" w:rsidRPr="00E3402E" w:rsidRDefault="00BA2257" w:rsidP="00791FA7">
      <w:pPr>
        <w:tabs>
          <w:tab w:val="center" w:pos="4680"/>
        </w:tabs>
        <w:jc w:val="both"/>
        <w:rPr>
          <w:rFonts w:ascii="Times New Roman" w:hAnsi="Times New Roman"/>
          <w:b/>
        </w:rPr>
      </w:pPr>
    </w:p>
    <w:p w:rsidR="00BA2257" w:rsidRPr="00E47975" w:rsidRDefault="00BA2257" w:rsidP="00791FA7">
      <w:pPr>
        <w:tabs>
          <w:tab w:val="center" w:pos="4680"/>
        </w:tabs>
        <w:jc w:val="both"/>
        <w:rPr>
          <w:rFonts w:ascii="Times New Roman" w:hAnsi="Times New Roman"/>
          <w:b/>
          <w:u w:val="single"/>
        </w:rPr>
      </w:pPr>
      <w:r w:rsidRPr="00E47975">
        <w:rPr>
          <w:rFonts w:ascii="Times New Roman" w:hAnsi="Times New Roman"/>
          <w:b/>
        </w:rPr>
        <w:t xml:space="preserve">Meeting Convened:  </w:t>
      </w:r>
      <w:r w:rsidRPr="00E47975">
        <w:rPr>
          <w:rFonts w:ascii="Times New Roman" w:hAnsi="Times New Roman"/>
          <w:b/>
          <w:u w:val="single"/>
        </w:rPr>
        <w:t>1</w:t>
      </w:r>
      <w:r w:rsidR="00526074" w:rsidRPr="00E47975">
        <w:rPr>
          <w:rFonts w:ascii="Times New Roman" w:hAnsi="Times New Roman"/>
          <w:b/>
          <w:u w:val="single"/>
        </w:rPr>
        <w:t>0</w:t>
      </w:r>
      <w:r w:rsidRPr="00E47975">
        <w:rPr>
          <w:rFonts w:ascii="Times New Roman" w:hAnsi="Times New Roman"/>
          <w:b/>
          <w:u w:val="single"/>
        </w:rPr>
        <w:t>:</w:t>
      </w:r>
      <w:r w:rsidR="006831E6">
        <w:rPr>
          <w:rFonts w:ascii="Times New Roman" w:hAnsi="Times New Roman"/>
          <w:b/>
          <w:u w:val="single"/>
        </w:rPr>
        <w:t>1</w:t>
      </w:r>
      <w:r w:rsidR="00575A5B">
        <w:rPr>
          <w:rFonts w:ascii="Times New Roman" w:hAnsi="Times New Roman"/>
          <w:b/>
          <w:u w:val="single"/>
        </w:rPr>
        <w:t>0</w:t>
      </w:r>
      <w:r w:rsidR="00EC00D7">
        <w:rPr>
          <w:rFonts w:ascii="Times New Roman" w:hAnsi="Times New Roman"/>
          <w:b/>
          <w:u w:val="single"/>
        </w:rPr>
        <w:t xml:space="preserve"> </w:t>
      </w:r>
      <w:r w:rsidRPr="00E47975">
        <w:rPr>
          <w:rFonts w:ascii="Times New Roman" w:hAnsi="Times New Roman"/>
          <w:b/>
          <w:u w:val="single"/>
        </w:rPr>
        <w:t>a.m.</w:t>
      </w:r>
      <w:r w:rsidRPr="00E47975">
        <w:rPr>
          <w:rFonts w:ascii="Times New Roman" w:hAnsi="Times New Roman"/>
        </w:rPr>
        <w:tab/>
      </w:r>
      <w:r w:rsidRPr="00E47975">
        <w:rPr>
          <w:rFonts w:ascii="Times New Roman" w:hAnsi="Times New Roman"/>
        </w:rPr>
        <w:tab/>
      </w:r>
      <w:r w:rsidRPr="00E47975">
        <w:rPr>
          <w:rFonts w:ascii="Times New Roman" w:hAnsi="Times New Roman"/>
          <w:b/>
        </w:rPr>
        <w:t xml:space="preserve">Meeting Adjourned: </w:t>
      </w:r>
      <w:r w:rsidR="00885062" w:rsidRPr="00E47975">
        <w:rPr>
          <w:rFonts w:ascii="Times New Roman" w:hAnsi="Times New Roman"/>
          <w:b/>
          <w:u w:val="single"/>
        </w:rPr>
        <w:t>1</w:t>
      </w:r>
      <w:r w:rsidR="00575A5B">
        <w:rPr>
          <w:rFonts w:ascii="Times New Roman" w:hAnsi="Times New Roman"/>
          <w:b/>
          <w:u w:val="single"/>
        </w:rPr>
        <w:t>2</w:t>
      </w:r>
      <w:r w:rsidR="00885062" w:rsidRPr="00E47975">
        <w:rPr>
          <w:rFonts w:ascii="Times New Roman" w:hAnsi="Times New Roman"/>
          <w:b/>
          <w:u w:val="single"/>
        </w:rPr>
        <w:t>:</w:t>
      </w:r>
      <w:r w:rsidR="006831E6">
        <w:rPr>
          <w:rFonts w:ascii="Times New Roman" w:hAnsi="Times New Roman"/>
          <w:b/>
          <w:u w:val="single"/>
        </w:rPr>
        <w:t>04</w:t>
      </w:r>
      <w:r w:rsidR="00885062" w:rsidRPr="00E47975">
        <w:rPr>
          <w:rFonts w:ascii="Times New Roman" w:hAnsi="Times New Roman"/>
          <w:b/>
          <w:u w:val="single"/>
        </w:rPr>
        <w:t xml:space="preserve"> </w:t>
      </w:r>
      <w:r w:rsidR="00575A5B">
        <w:rPr>
          <w:rFonts w:ascii="Times New Roman" w:hAnsi="Times New Roman"/>
          <w:b/>
          <w:u w:val="single"/>
        </w:rPr>
        <w:t>p</w:t>
      </w:r>
      <w:r w:rsidR="00885062" w:rsidRPr="00E47975">
        <w:rPr>
          <w:rFonts w:ascii="Times New Roman" w:hAnsi="Times New Roman"/>
          <w:b/>
          <w:u w:val="single"/>
        </w:rPr>
        <w:t>.m.</w:t>
      </w:r>
    </w:p>
    <w:p w:rsidR="00117986" w:rsidRPr="00E47975" w:rsidRDefault="00117986" w:rsidP="00791FA7">
      <w:pPr>
        <w:tabs>
          <w:tab w:val="center" w:pos="4680"/>
        </w:tabs>
        <w:jc w:val="both"/>
        <w:rPr>
          <w:rFonts w:ascii="Times New Roman" w:hAnsi="Times New Roman"/>
          <w:b/>
          <w:u w:val="single"/>
        </w:rPr>
      </w:pPr>
    </w:p>
    <w:p w:rsidR="00D47B3E" w:rsidRPr="00E47975" w:rsidRDefault="00F75197" w:rsidP="00791FA7">
      <w:pPr>
        <w:tabs>
          <w:tab w:val="center" w:pos="4680"/>
        </w:tabs>
        <w:jc w:val="both"/>
        <w:rPr>
          <w:rFonts w:ascii="Times New Roman" w:hAnsi="Times New Roman"/>
          <w:b/>
          <w:u w:val="single"/>
        </w:rPr>
      </w:pPr>
      <w:r w:rsidRPr="00E47975">
        <w:rPr>
          <w:rFonts w:ascii="Times New Roman" w:hAnsi="Times New Roman"/>
          <w:b/>
          <w:u w:val="single"/>
        </w:rPr>
        <w:t>Roll Call:</w:t>
      </w:r>
    </w:p>
    <w:p w:rsidR="00BA2257" w:rsidRPr="00E47975" w:rsidRDefault="00BA2257" w:rsidP="00791FA7">
      <w:pPr>
        <w:tabs>
          <w:tab w:val="center" w:pos="4680"/>
        </w:tabs>
        <w:jc w:val="both"/>
        <w:rPr>
          <w:rFonts w:ascii="Times New Roman" w:hAnsi="Times New Roman"/>
        </w:rPr>
      </w:pPr>
    </w:p>
    <w:p w:rsidR="00393191" w:rsidRPr="00E47975" w:rsidRDefault="00393191" w:rsidP="00791FA7">
      <w:pPr>
        <w:tabs>
          <w:tab w:val="center" w:pos="4680"/>
        </w:tabs>
        <w:jc w:val="both"/>
        <w:rPr>
          <w:rFonts w:ascii="Times New Roman" w:hAnsi="Times New Roman"/>
        </w:rPr>
        <w:sectPr w:rsidR="00393191" w:rsidRPr="00E47975">
          <w:footerReference w:type="even" r:id="rId10"/>
          <w:footerReference w:type="default" r:id="rId11"/>
          <w:type w:val="continuous"/>
          <w:pgSz w:w="12240" w:h="15840" w:code="1"/>
          <w:pgMar w:top="1440" w:right="1440" w:bottom="1440" w:left="1440" w:header="1440" w:footer="1440" w:gutter="0"/>
          <w:paperSrc w:first="2" w:other="2"/>
          <w:cols w:space="720"/>
          <w:noEndnote/>
          <w:titlePg/>
        </w:sectPr>
      </w:pPr>
    </w:p>
    <w:p w:rsidR="00131073" w:rsidRPr="00E47975" w:rsidRDefault="00131073" w:rsidP="00131073">
      <w:pPr>
        <w:tabs>
          <w:tab w:val="center" w:pos="4680"/>
        </w:tabs>
        <w:jc w:val="both"/>
        <w:rPr>
          <w:rFonts w:ascii="Times New Roman" w:hAnsi="Times New Roman"/>
        </w:rPr>
      </w:pPr>
      <w:r w:rsidRPr="00E47975">
        <w:rPr>
          <w:rFonts w:ascii="Times New Roman" w:hAnsi="Times New Roman"/>
        </w:rPr>
        <w:lastRenderedPageBreak/>
        <w:t xml:space="preserve">Council Member </w:t>
      </w:r>
      <w:r w:rsidR="002E74C5" w:rsidRPr="00E47975">
        <w:rPr>
          <w:rFonts w:ascii="Times New Roman" w:hAnsi="Times New Roman"/>
        </w:rPr>
        <w:t>Warren Jones</w:t>
      </w:r>
      <w:r w:rsidR="00526074" w:rsidRPr="00E47975">
        <w:rPr>
          <w:rFonts w:ascii="Times New Roman" w:hAnsi="Times New Roman"/>
        </w:rPr>
        <w:t>, Chair</w:t>
      </w:r>
    </w:p>
    <w:p w:rsidR="00526074" w:rsidRPr="00E47975" w:rsidRDefault="00526074" w:rsidP="00131073">
      <w:pPr>
        <w:tabs>
          <w:tab w:val="center" w:pos="4680"/>
        </w:tabs>
        <w:jc w:val="both"/>
        <w:rPr>
          <w:rFonts w:ascii="Times New Roman" w:hAnsi="Times New Roman"/>
        </w:rPr>
      </w:pPr>
      <w:r w:rsidRPr="00E47975">
        <w:rPr>
          <w:rFonts w:ascii="Times New Roman" w:hAnsi="Times New Roman"/>
        </w:rPr>
        <w:t>Council President</w:t>
      </w:r>
      <w:r w:rsidR="00EC0A0A" w:rsidRPr="00E47975">
        <w:rPr>
          <w:rFonts w:ascii="Times New Roman" w:hAnsi="Times New Roman"/>
        </w:rPr>
        <w:t xml:space="preserve"> </w:t>
      </w:r>
      <w:r w:rsidR="00C6674A" w:rsidRPr="00E47975">
        <w:rPr>
          <w:rFonts w:ascii="Times New Roman" w:hAnsi="Times New Roman"/>
        </w:rPr>
        <w:t>Bill Gulliford</w:t>
      </w:r>
    </w:p>
    <w:p w:rsidR="00526074" w:rsidRPr="00E47975" w:rsidRDefault="00526074" w:rsidP="00791FA7">
      <w:pPr>
        <w:tabs>
          <w:tab w:val="center" w:pos="4680"/>
        </w:tabs>
        <w:jc w:val="both"/>
        <w:rPr>
          <w:rFonts w:ascii="Times New Roman" w:hAnsi="Times New Roman"/>
        </w:rPr>
      </w:pPr>
      <w:r w:rsidRPr="00E47975">
        <w:rPr>
          <w:rFonts w:ascii="Times New Roman" w:hAnsi="Times New Roman"/>
        </w:rPr>
        <w:t>TDC Member Barbara Goodman</w:t>
      </w:r>
      <w:r w:rsidR="006831E6">
        <w:rPr>
          <w:rFonts w:ascii="Times New Roman" w:hAnsi="Times New Roman"/>
        </w:rPr>
        <w:t>-Excused</w:t>
      </w:r>
    </w:p>
    <w:p w:rsidR="00741794" w:rsidRPr="00E47975" w:rsidRDefault="00526074" w:rsidP="00791FA7">
      <w:pPr>
        <w:tabs>
          <w:tab w:val="center" w:pos="4680"/>
        </w:tabs>
        <w:jc w:val="both"/>
        <w:rPr>
          <w:rFonts w:ascii="Times New Roman" w:hAnsi="Times New Roman"/>
        </w:rPr>
      </w:pPr>
      <w:r w:rsidRPr="00E47975">
        <w:rPr>
          <w:rFonts w:ascii="Times New Roman" w:hAnsi="Times New Roman"/>
        </w:rPr>
        <w:t xml:space="preserve">TDC Member </w:t>
      </w:r>
      <w:r w:rsidR="00393191" w:rsidRPr="00E47975">
        <w:rPr>
          <w:rFonts w:ascii="Times New Roman" w:hAnsi="Times New Roman"/>
        </w:rPr>
        <w:t>Fred Pozin</w:t>
      </w:r>
    </w:p>
    <w:p w:rsidR="0073573B" w:rsidRPr="00E47975" w:rsidRDefault="0073573B" w:rsidP="00791FA7">
      <w:pPr>
        <w:tabs>
          <w:tab w:val="center" w:pos="4680"/>
        </w:tabs>
        <w:jc w:val="both"/>
        <w:rPr>
          <w:rFonts w:ascii="Times New Roman" w:hAnsi="Times New Roman"/>
        </w:rPr>
      </w:pPr>
    </w:p>
    <w:p w:rsidR="00FC3922" w:rsidRPr="00E47975" w:rsidRDefault="00FC3922" w:rsidP="00791FA7">
      <w:pPr>
        <w:tabs>
          <w:tab w:val="center" w:pos="4680"/>
        </w:tabs>
        <w:jc w:val="both"/>
        <w:rPr>
          <w:rFonts w:ascii="Times New Roman" w:hAnsi="Times New Roman"/>
        </w:rPr>
      </w:pPr>
      <w:r w:rsidRPr="00E47975">
        <w:rPr>
          <w:rFonts w:ascii="Times New Roman" w:hAnsi="Times New Roman"/>
        </w:rPr>
        <w:t>Annette R. Hastings, Executive Director</w:t>
      </w:r>
    </w:p>
    <w:p w:rsidR="00FC3922" w:rsidRPr="00E47975" w:rsidRDefault="00FC3922" w:rsidP="00791FA7">
      <w:pPr>
        <w:tabs>
          <w:tab w:val="center" w:pos="4680"/>
        </w:tabs>
        <w:jc w:val="both"/>
        <w:rPr>
          <w:rFonts w:ascii="Times New Roman" w:hAnsi="Times New Roman"/>
        </w:rPr>
      </w:pPr>
      <w:r w:rsidRPr="00E47975">
        <w:rPr>
          <w:rFonts w:ascii="Times New Roman" w:hAnsi="Times New Roman"/>
        </w:rPr>
        <w:t>Janice Billy, Assistant Council Auditor</w:t>
      </w:r>
    </w:p>
    <w:p w:rsidR="00526074" w:rsidRPr="00E47975" w:rsidRDefault="00526074" w:rsidP="00791FA7">
      <w:pPr>
        <w:tabs>
          <w:tab w:val="center" w:pos="4680"/>
        </w:tabs>
        <w:jc w:val="both"/>
        <w:rPr>
          <w:rFonts w:ascii="Times New Roman" w:hAnsi="Times New Roman"/>
        </w:rPr>
      </w:pPr>
      <w:r w:rsidRPr="00E47975">
        <w:rPr>
          <w:rFonts w:ascii="Times New Roman" w:hAnsi="Times New Roman"/>
        </w:rPr>
        <w:t xml:space="preserve">Kyle Billy, </w:t>
      </w:r>
      <w:r w:rsidR="009343FF" w:rsidRPr="00E47975">
        <w:rPr>
          <w:rFonts w:ascii="Times New Roman" w:hAnsi="Times New Roman"/>
        </w:rPr>
        <w:t>Principal Council Auditor</w:t>
      </w:r>
    </w:p>
    <w:p w:rsidR="00D22143" w:rsidRPr="00E47975" w:rsidRDefault="00D22143" w:rsidP="00791FA7">
      <w:pPr>
        <w:tabs>
          <w:tab w:val="center" w:pos="4680"/>
        </w:tabs>
        <w:jc w:val="both"/>
        <w:rPr>
          <w:rFonts w:ascii="Times New Roman" w:hAnsi="Times New Roman"/>
        </w:rPr>
      </w:pPr>
      <w:r w:rsidRPr="00E47975">
        <w:rPr>
          <w:rFonts w:ascii="Times New Roman" w:hAnsi="Times New Roman"/>
        </w:rPr>
        <w:t>Phillip Peterson, Council Auditor’s Office</w:t>
      </w:r>
    </w:p>
    <w:p w:rsidR="00FC3922" w:rsidRPr="00E47975" w:rsidRDefault="00980E88" w:rsidP="00791FA7">
      <w:pPr>
        <w:tabs>
          <w:tab w:val="center" w:pos="4680"/>
        </w:tabs>
        <w:jc w:val="both"/>
        <w:rPr>
          <w:rFonts w:ascii="Times New Roman" w:hAnsi="Times New Roman"/>
        </w:rPr>
      </w:pPr>
      <w:r w:rsidRPr="00E47975">
        <w:rPr>
          <w:rFonts w:ascii="Times New Roman" w:hAnsi="Times New Roman"/>
        </w:rPr>
        <w:t>Jim McCain</w:t>
      </w:r>
      <w:r w:rsidR="00FC3922" w:rsidRPr="00E47975">
        <w:rPr>
          <w:rFonts w:ascii="Times New Roman" w:hAnsi="Times New Roman"/>
        </w:rPr>
        <w:t xml:space="preserve">, </w:t>
      </w:r>
      <w:r w:rsidR="000B3356" w:rsidRPr="00E47975">
        <w:rPr>
          <w:rFonts w:ascii="Times New Roman" w:hAnsi="Times New Roman"/>
        </w:rPr>
        <w:t>Ass</w:t>
      </w:r>
      <w:r w:rsidR="000B3356">
        <w:rPr>
          <w:rFonts w:ascii="Times New Roman" w:hAnsi="Times New Roman"/>
        </w:rPr>
        <w:t xml:space="preserve">istant </w:t>
      </w:r>
      <w:r w:rsidR="000B3356" w:rsidRPr="00E47975">
        <w:rPr>
          <w:rFonts w:ascii="Times New Roman" w:hAnsi="Times New Roman"/>
        </w:rPr>
        <w:t>General</w:t>
      </w:r>
      <w:r w:rsidR="00FC3922" w:rsidRPr="00E47975">
        <w:rPr>
          <w:rFonts w:ascii="Times New Roman" w:hAnsi="Times New Roman"/>
        </w:rPr>
        <w:t xml:space="preserve"> Counsel</w:t>
      </w:r>
    </w:p>
    <w:p w:rsidR="00FC3922" w:rsidRPr="00E47975" w:rsidRDefault="00D22143" w:rsidP="00791FA7">
      <w:pPr>
        <w:tabs>
          <w:tab w:val="center" w:pos="4680"/>
        </w:tabs>
        <w:jc w:val="both"/>
        <w:rPr>
          <w:rFonts w:ascii="Times New Roman" w:hAnsi="Times New Roman"/>
        </w:rPr>
      </w:pPr>
      <w:r w:rsidRPr="00E47975">
        <w:rPr>
          <w:rFonts w:ascii="Times New Roman" w:hAnsi="Times New Roman"/>
        </w:rPr>
        <w:t xml:space="preserve">Paul </w:t>
      </w:r>
      <w:r w:rsidR="00506CFC" w:rsidRPr="00E47975">
        <w:rPr>
          <w:rFonts w:ascii="Times New Roman" w:hAnsi="Times New Roman"/>
        </w:rPr>
        <w:t>Astleford,</w:t>
      </w:r>
      <w:r w:rsidR="00050295" w:rsidRPr="00E47975">
        <w:rPr>
          <w:rFonts w:ascii="Times New Roman" w:hAnsi="Times New Roman"/>
        </w:rPr>
        <w:t xml:space="preserve"> </w:t>
      </w:r>
      <w:r w:rsidR="00265A57" w:rsidRPr="00E47975">
        <w:rPr>
          <w:rFonts w:ascii="Times New Roman" w:hAnsi="Times New Roman"/>
        </w:rPr>
        <w:t>President</w:t>
      </w:r>
      <w:r w:rsidR="0089460F" w:rsidRPr="00E47975">
        <w:rPr>
          <w:rFonts w:ascii="Times New Roman" w:hAnsi="Times New Roman"/>
        </w:rPr>
        <w:t xml:space="preserve">, </w:t>
      </w:r>
      <w:r w:rsidR="00C7633C" w:rsidRPr="00E47975">
        <w:rPr>
          <w:rFonts w:ascii="Times New Roman" w:hAnsi="Times New Roman"/>
        </w:rPr>
        <w:t>Visit Jacksonville</w:t>
      </w:r>
    </w:p>
    <w:p w:rsidR="009B7F85" w:rsidRPr="00E47975" w:rsidRDefault="009B7F85" w:rsidP="00791FA7">
      <w:pPr>
        <w:tabs>
          <w:tab w:val="center" w:pos="4680"/>
        </w:tabs>
        <w:jc w:val="both"/>
        <w:rPr>
          <w:rFonts w:ascii="Times New Roman" w:hAnsi="Times New Roman"/>
        </w:rPr>
      </w:pPr>
    </w:p>
    <w:p w:rsidR="00953327" w:rsidRPr="00E47975" w:rsidRDefault="00953327" w:rsidP="00017B57">
      <w:pPr>
        <w:tabs>
          <w:tab w:val="center" w:pos="4680"/>
        </w:tabs>
        <w:jc w:val="both"/>
        <w:rPr>
          <w:rFonts w:ascii="Times New Roman" w:hAnsi="Times New Roman"/>
          <w:b/>
          <w:u w:val="single"/>
        </w:rPr>
      </w:pPr>
    </w:p>
    <w:p w:rsidR="00BA2257" w:rsidRPr="00E47975" w:rsidRDefault="00BA2257" w:rsidP="000A36BF">
      <w:pPr>
        <w:tabs>
          <w:tab w:val="center" w:pos="4680"/>
        </w:tabs>
        <w:jc w:val="both"/>
        <w:rPr>
          <w:rFonts w:ascii="Times New Roman" w:hAnsi="Times New Roman"/>
          <w:b/>
        </w:rPr>
      </w:pPr>
      <w:r w:rsidRPr="00E47975">
        <w:rPr>
          <w:rFonts w:ascii="Times New Roman" w:hAnsi="Times New Roman"/>
          <w:b/>
          <w:u w:val="single"/>
        </w:rPr>
        <w:t>Others Present</w:t>
      </w:r>
      <w:r w:rsidRPr="00E47975">
        <w:rPr>
          <w:rFonts w:ascii="Times New Roman" w:hAnsi="Times New Roman"/>
          <w:b/>
        </w:rPr>
        <w:t xml:space="preserve">:    </w:t>
      </w:r>
    </w:p>
    <w:p w:rsidR="008375EE" w:rsidRPr="00E47975" w:rsidRDefault="00992965" w:rsidP="000A36BF">
      <w:pPr>
        <w:widowControl w:val="0"/>
        <w:autoSpaceDE w:val="0"/>
        <w:autoSpaceDN w:val="0"/>
        <w:adjustRightInd w:val="0"/>
        <w:jc w:val="both"/>
        <w:rPr>
          <w:rFonts w:ascii="Times New Roman" w:hAnsi="Times New Roman"/>
        </w:rPr>
      </w:pPr>
      <w:r w:rsidRPr="00E47975">
        <w:rPr>
          <w:rFonts w:ascii="Times New Roman" w:hAnsi="Times New Roman"/>
        </w:rPr>
        <w:t>Laurie Kopstad</w:t>
      </w:r>
      <w:r w:rsidR="00C112BE" w:rsidRPr="00E47975">
        <w:rPr>
          <w:rFonts w:ascii="Times New Roman" w:hAnsi="Times New Roman"/>
        </w:rPr>
        <w:t xml:space="preserve">, Visit Jacksonville; </w:t>
      </w:r>
      <w:r w:rsidR="00575A5B">
        <w:rPr>
          <w:rFonts w:ascii="Times New Roman" w:hAnsi="Times New Roman"/>
        </w:rPr>
        <w:t>Katie Mitura</w:t>
      </w:r>
      <w:r w:rsidR="009343FF" w:rsidRPr="00E47975">
        <w:rPr>
          <w:rFonts w:ascii="Times New Roman" w:hAnsi="Times New Roman"/>
        </w:rPr>
        <w:t>, Visit Jacksonville</w:t>
      </w:r>
      <w:r w:rsidRPr="00E47975">
        <w:rPr>
          <w:rFonts w:ascii="Times New Roman" w:hAnsi="Times New Roman"/>
        </w:rPr>
        <w:t>;</w:t>
      </w:r>
      <w:r w:rsidR="009343FF" w:rsidRPr="00E47975">
        <w:rPr>
          <w:rFonts w:ascii="Times New Roman" w:hAnsi="Times New Roman"/>
        </w:rPr>
        <w:t xml:space="preserve"> Joel Lamp, Office of Sports &amp; Entertainment</w:t>
      </w:r>
      <w:r w:rsidR="00575A5B">
        <w:rPr>
          <w:rFonts w:ascii="Times New Roman" w:hAnsi="Times New Roman"/>
        </w:rPr>
        <w:t xml:space="preserve">; </w:t>
      </w:r>
      <w:r w:rsidR="006831E6" w:rsidRPr="006831E6">
        <w:rPr>
          <w:rFonts w:ascii="Times New Roman" w:hAnsi="Times New Roman"/>
        </w:rPr>
        <w:t>Alan</w:t>
      </w:r>
      <w:r w:rsidR="006831E6">
        <w:rPr>
          <w:rFonts w:ascii="Times New Roman" w:hAnsi="Times New Roman"/>
        </w:rPr>
        <w:t xml:space="preserve"> </w:t>
      </w:r>
      <w:r w:rsidR="006831E6" w:rsidRPr="006831E6">
        <w:rPr>
          <w:rFonts w:ascii="Times New Roman" w:hAnsi="Times New Roman"/>
        </w:rPr>
        <w:t>Verlander</w:t>
      </w:r>
      <w:r w:rsidR="00575A5B" w:rsidRPr="006831E6">
        <w:rPr>
          <w:rFonts w:ascii="Times New Roman" w:hAnsi="Times New Roman"/>
        </w:rPr>
        <w:t>,</w:t>
      </w:r>
      <w:r w:rsidR="006831E6" w:rsidRPr="006831E6">
        <w:rPr>
          <w:rFonts w:ascii="Times New Roman" w:hAnsi="Times New Roman"/>
          <w:color w:val="222222"/>
          <w:lang w:val="en"/>
        </w:rPr>
        <w:t xml:space="preserve"> </w:t>
      </w:r>
      <w:r w:rsidR="006831E6" w:rsidRPr="006831E6">
        <w:rPr>
          <w:rStyle w:val="st"/>
          <w:rFonts w:ascii="Times New Roman" w:hAnsi="Times New Roman"/>
          <w:color w:val="222222"/>
          <w:lang w:val="en"/>
        </w:rPr>
        <w:t>COO Gator Bowl Sports</w:t>
      </w:r>
      <w:r w:rsidR="00AC20B6">
        <w:rPr>
          <w:rStyle w:val="st"/>
          <w:rFonts w:ascii="Times New Roman" w:hAnsi="Times New Roman"/>
          <w:color w:val="222222"/>
          <w:lang w:val="en"/>
        </w:rPr>
        <w:t>;</w:t>
      </w:r>
      <w:r w:rsidR="006831E6" w:rsidRPr="006831E6">
        <w:rPr>
          <w:rStyle w:val="st"/>
          <w:rFonts w:ascii="Times New Roman" w:hAnsi="Times New Roman"/>
          <w:color w:val="222222"/>
          <w:lang w:val="en"/>
        </w:rPr>
        <w:t xml:space="preserve"> </w:t>
      </w:r>
      <w:r w:rsidR="00575A5B">
        <w:rPr>
          <w:rFonts w:ascii="Times New Roman" w:hAnsi="Times New Roman"/>
        </w:rPr>
        <w:t xml:space="preserve">David Reese, Florida’s First Coast of Golf; </w:t>
      </w:r>
      <w:r w:rsidR="006831E6">
        <w:rPr>
          <w:rFonts w:ascii="Times New Roman" w:hAnsi="Times New Roman"/>
        </w:rPr>
        <w:t>Bob Meyer, Visit Jacksonville</w:t>
      </w:r>
      <w:r w:rsidR="00AC20B6">
        <w:rPr>
          <w:rFonts w:ascii="Times New Roman" w:hAnsi="Times New Roman"/>
        </w:rPr>
        <w:t>;</w:t>
      </w:r>
      <w:r w:rsidR="006831E6">
        <w:rPr>
          <w:rFonts w:ascii="Times New Roman" w:hAnsi="Times New Roman"/>
        </w:rPr>
        <w:t xml:space="preserve"> Polly Go</w:t>
      </w:r>
      <w:r w:rsidR="00AD01D0">
        <w:rPr>
          <w:rFonts w:ascii="Times New Roman" w:hAnsi="Times New Roman"/>
        </w:rPr>
        <w:t>vr</w:t>
      </w:r>
      <w:r w:rsidR="006831E6">
        <w:rPr>
          <w:rFonts w:ascii="Times New Roman" w:hAnsi="Times New Roman"/>
        </w:rPr>
        <w:t>eau, Visit Jacksonville</w:t>
      </w:r>
      <w:r w:rsidR="00AD01D0">
        <w:rPr>
          <w:rFonts w:ascii="Times New Roman" w:hAnsi="Times New Roman"/>
        </w:rPr>
        <w:t>; Kimberly Morgan, Visit Jacksonville.</w:t>
      </w:r>
    </w:p>
    <w:p w:rsidR="00FF3C83" w:rsidRPr="00E47975" w:rsidRDefault="00C7633C" w:rsidP="000A36BF">
      <w:pPr>
        <w:jc w:val="both"/>
        <w:rPr>
          <w:rFonts w:ascii="Times New Roman" w:hAnsi="Times New Roman"/>
          <w:b/>
          <w:u w:val="single"/>
        </w:rPr>
      </w:pPr>
      <w:r w:rsidRPr="00E47975">
        <w:rPr>
          <w:rFonts w:ascii="Times New Roman" w:hAnsi="Times New Roman"/>
          <w:caps/>
        </w:rPr>
        <w:t xml:space="preserve"> </w:t>
      </w:r>
    </w:p>
    <w:p w:rsidR="00FC514A" w:rsidRPr="00E47975" w:rsidRDefault="00FC514A" w:rsidP="000A36BF">
      <w:pPr>
        <w:jc w:val="both"/>
        <w:rPr>
          <w:rFonts w:ascii="Times New Roman" w:hAnsi="Times New Roman"/>
          <w:b/>
          <w:u w:val="single"/>
        </w:rPr>
      </w:pPr>
    </w:p>
    <w:p w:rsidR="00BA2257" w:rsidRPr="00E47975" w:rsidRDefault="00BA2257" w:rsidP="000A36BF">
      <w:pPr>
        <w:jc w:val="both"/>
        <w:rPr>
          <w:rFonts w:ascii="Times New Roman" w:hAnsi="Times New Roman"/>
          <w:b/>
          <w:u w:val="single"/>
        </w:rPr>
      </w:pPr>
      <w:r w:rsidRPr="00E47975">
        <w:rPr>
          <w:rFonts w:ascii="Times New Roman" w:hAnsi="Times New Roman"/>
          <w:b/>
          <w:u w:val="single"/>
        </w:rPr>
        <w:t>Call to Order</w:t>
      </w:r>
      <w:r w:rsidR="00522AA5" w:rsidRPr="00E47975">
        <w:rPr>
          <w:rFonts w:ascii="Times New Roman" w:hAnsi="Times New Roman"/>
          <w:b/>
          <w:u w:val="single"/>
        </w:rPr>
        <w:t>:</w:t>
      </w:r>
    </w:p>
    <w:p w:rsidR="00575A5B" w:rsidRDefault="00393191" w:rsidP="000A36BF">
      <w:pPr>
        <w:tabs>
          <w:tab w:val="center" w:pos="4680"/>
        </w:tabs>
        <w:jc w:val="both"/>
        <w:rPr>
          <w:rFonts w:ascii="Times New Roman" w:hAnsi="Times New Roman"/>
        </w:rPr>
      </w:pPr>
      <w:r w:rsidRPr="00E47975">
        <w:rPr>
          <w:rFonts w:ascii="Times New Roman" w:hAnsi="Times New Roman"/>
        </w:rPr>
        <w:t>Chair</w:t>
      </w:r>
      <w:r w:rsidR="00B97CDE" w:rsidRPr="00E47975">
        <w:rPr>
          <w:rFonts w:ascii="Times New Roman" w:hAnsi="Times New Roman"/>
        </w:rPr>
        <w:t>man</w:t>
      </w:r>
      <w:r w:rsidR="00CD644E" w:rsidRPr="00E47975">
        <w:rPr>
          <w:rFonts w:ascii="Times New Roman" w:hAnsi="Times New Roman"/>
        </w:rPr>
        <w:t xml:space="preserve"> </w:t>
      </w:r>
      <w:r w:rsidR="00B22CA6" w:rsidRPr="00E47975">
        <w:rPr>
          <w:rFonts w:ascii="Times New Roman" w:hAnsi="Times New Roman"/>
        </w:rPr>
        <w:t>Warren Jones called</w:t>
      </w:r>
      <w:r w:rsidR="00BA2257" w:rsidRPr="00E47975">
        <w:rPr>
          <w:rFonts w:ascii="Times New Roman" w:hAnsi="Times New Roman"/>
        </w:rPr>
        <w:t xml:space="preserve"> the meeting to order at 1</w:t>
      </w:r>
      <w:r w:rsidR="009343FF" w:rsidRPr="00E47975">
        <w:rPr>
          <w:rFonts w:ascii="Times New Roman" w:hAnsi="Times New Roman"/>
        </w:rPr>
        <w:t>0</w:t>
      </w:r>
      <w:r w:rsidR="00BA2257" w:rsidRPr="00E47975">
        <w:rPr>
          <w:rFonts w:ascii="Times New Roman" w:hAnsi="Times New Roman"/>
        </w:rPr>
        <w:t>:</w:t>
      </w:r>
      <w:r w:rsidR="006831E6">
        <w:rPr>
          <w:rFonts w:ascii="Times New Roman" w:hAnsi="Times New Roman"/>
        </w:rPr>
        <w:t>1</w:t>
      </w:r>
      <w:r w:rsidR="00575A5B">
        <w:rPr>
          <w:rFonts w:ascii="Times New Roman" w:hAnsi="Times New Roman"/>
        </w:rPr>
        <w:t>0</w:t>
      </w:r>
      <w:r w:rsidR="00BA2257" w:rsidRPr="00E47975">
        <w:rPr>
          <w:rFonts w:ascii="Times New Roman" w:hAnsi="Times New Roman"/>
        </w:rPr>
        <w:t xml:space="preserve"> a.m.,</w:t>
      </w:r>
      <w:r w:rsidR="00575A5B">
        <w:rPr>
          <w:rFonts w:ascii="Times New Roman" w:hAnsi="Times New Roman"/>
        </w:rPr>
        <w:t xml:space="preserve"> </w:t>
      </w:r>
      <w:r w:rsidR="000B3356">
        <w:rPr>
          <w:rFonts w:ascii="Times New Roman" w:hAnsi="Times New Roman"/>
        </w:rPr>
        <w:t xml:space="preserve">asking </w:t>
      </w:r>
      <w:r w:rsidR="000B3356" w:rsidRPr="00E47975">
        <w:rPr>
          <w:rFonts w:ascii="Times New Roman" w:hAnsi="Times New Roman"/>
        </w:rPr>
        <w:t>each</w:t>
      </w:r>
      <w:r w:rsidR="007815E7" w:rsidRPr="00E47975">
        <w:rPr>
          <w:rFonts w:ascii="Times New Roman" w:hAnsi="Times New Roman"/>
        </w:rPr>
        <w:t xml:space="preserve"> person </w:t>
      </w:r>
      <w:r w:rsidR="000972D5" w:rsidRPr="00E47975">
        <w:rPr>
          <w:rFonts w:ascii="Times New Roman" w:hAnsi="Times New Roman"/>
        </w:rPr>
        <w:t>present to</w:t>
      </w:r>
      <w:r w:rsidR="00D1535E" w:rsidRPr="00E47975">
        <w:rPr>
          <w:rFonts w:ascii="Times New Roman" w:hAnsi="Times New Roman"/>
        </w:rPr>
        <w:t xml:space="preserve"> </w:t>
      </w:r>
      <w:r w:rsidR="007815E7" w:rsidRPr="00E47975">
        <w:rPr>
          <w:rFonts w:ascii="Times New Roman" w:hAnsi="Times New Roman"/>
        </w:rPr>
        <w:t>introduce themselves</w:t>
      </w:r>
      <w:r w:rsidR="00AC20B6">
        <w:rPr>
          <w:rFonts w:ascii="Times New Roman" w:hAnsi="Times New Roman"/>
        </w:rPr>
        <w:t xml:space="preserve"> and noted a presence of a quorum for the record.</w:t>
      </w:r>
    </w:p>
    <w:p w:rsidR="00575A5B" w:rsidRDefault="00575A5B" w:rsidP="000A36BF">
      <w:pPr>
        <w:tabs>
          <w:tab w:val="center" w:pos="4680"/>
        </w:tabs>
        <w:jc w:val="both"/>
        <w:rPr>
          <w:rFonts w:ascii="Times New Roman" w:hAnsi="Times New Roman"/>
        </w:rPr>
      </w:pPr>
    </w:p>
    <w:p w:rsidR="00575A5B" w:rsidRPr="00575A5B" w:rsidRDefault="00575A5B" w:rsidP="000A36BF">
      <w:pPr>
        <w:tabs>
          <w:tab w:val="center" w:pos="4680"/>
        </w:tabs>
        <w:jc w:val="both"/>
        <w:rPr>
          <w:rFonts w:ascii="Times New Roman" w:hAnsi="Times New Roman"/>
          <w:b/>
          <w:u w:val="single"/>
        </w:rPr>
      </w:pPr>
      <w:r>
        <w:rPr>
          <w:rFonts w:ascii="Times New Roman" w:hAnsi="Times New Roman"/>
          <w:b/>
          <w:u w:val="single"/>
        </w:rPr>
        <w:t>Approval of Minutes:</w:t>
      </w:r>
    </w:p>
    <w:p w:rsidR="00793305" w:rsidRPr="00E47975" w:rsidRDefault="000972D5" w:rsidP="000A36BF">
      <w:pPr>
        <w:tabs>
          <w:tab w:val="center" w:pos="4680"/>
        </w:tabs>
        <w:jc w:val="both"/>
        <w:rPr>
          <w:rFonts w:ascii="Times New Roman" w:hAnsi="Times New Roman"/>
        </w:rPr>
      </w:pPr>
      <w:r w:rsidRPr="00E47975">
        <w:rPr>
          <w:rFonts w:ascii="Times New Roman" w:hAnsi="Times New Roman"/>
        </w:rPr>
        <w:t>The Chairman</w:t>
      </w:r>
      <w:r w:rsidR="00FC514A" w:rsidRPr="00E47975">
        <w:rPr>
          <w:rFonts w:ascii="Times New Roman" w:hAnsi="Times New Roman"/>
        </w:rPr>
        <w:t xml:space="preserve"> asked for approval of minutes from </w:t>
      </w:r>
      <w:r w:rsidR="00575A5B">
        <w:rPr>
          <w:rFonts w:ascii="Times New Roman" w:hAnsi="Times New Roman"/>
        </w:rPr>
        <w:t>March</w:t>
      </w:r>
      <w:r w:rsidR="0093225B">
        <w:rPr>
          <w:rFonts w:ascii="Times New Roman" w:hAnsi="Times New Roman"/>
        </w:rPr>
        <w:t xml:space="preserve"> </w:t>
      </w:r>
      <w:r w:rsidR="006831E6">
        <w:rPr>
          <w:rFonts w:ascii="Times New Roman" w:hAnsi="Times New Roman"/>
        </w:rPr>
        <w:t>27</w:t>
      </w:r>
      <w:r w:rsidR="00FB24A2">
        <w:rPr>
          <w:rFonts w:ascii="Times New Roman" w:hAnsi="Times New Roman"/>
        </w:rPr>
        <w:t>,</w:t>
      </w:r>
      <w:r w:rsidR="00FC514A" w:rsidRPr="00E47975">
        <w:rPr>
          <w:rFonts w:ascii="Times New Roman" w:hAnsi="Times New Roman"/>
        </w:rPr>
        <w:t xml:space="preserve"> 2014, TDC Policy Subcommittee.</w:t>
      </w:r>
      <w:r w:rsidR="00575A5B">
        <w:rPr>
          <w:rFonts w:ascii="Times New Roman" w:hAnsi="Times New Roman"/>
        </w:rPr>
        <w:t xml:space="preserve"> A motion was made and seconded to approve the minutes.  </w:t>
      </w:r>
      <w:r w:rsidR="00575A5B" w:rsidRPr="00575A5B">
        <w:rPr>
          <w:rFonts w:ascii="Times New Roman" w:hAnsi="Times New Roman"/>
          <w:b/>
        </w:rPr>
        <w:t xml:space="preserve">Approved </w:t>
      </w:r>
      <w:r w:rsidR="006831E6">
        <w:rPr>
          <w:rFonts w:ascii="Times New Roman" w:hAnsi="Times New Roman"/>
          <w:b/>
        </w:rPr>
        <w:t>3</w:t>
      </w:r>
      <w:r w:rsidR="00575A5B" w:rsidRPr="00575A5B">
        <w:rPr>
          <w:rFonts w:ascii="Times New Roman" w:hAnsi="Times New Roman"/>
          <w:b/>
        </w:rPr>
        <w:t>-0</w:t>
      </w:r>
      <w:r w:rsidR="00575A5B">
        <w:rPr>
          <w:rFonts w:ascii="Times New Roman" w:hAnsi="Times New Roman"/>
        </w:rPr>
        <w:t xml:space="preserve">. </w:t>
      </w:r>
    </w:p>
    <w:p w:rsidR="00793305" w:rsidRPr="00E47975" w:rsidRDefault="00793305" w:rsidP="000A36BF">
      <w:pPr>
        <w:tabs>
          <w:tab w:val="center" w:pos="4680"/>
        </w:tabs>
        <w:jc w:val="both"/>
        <w:rPr>
          <w:rFonts w:ascii="Times New Roman" w:hAnsi="Times New Roman"/>
        </w:rPr>
      </w:pPr>
    </w:p>
    <w:p w:rsidR="00511F65" w:rsidRPr="00E47975" w:rsidRDefault="00511F65" w:rsidP="000A36BF">
      <w:pPr>
        <w:tabs>
          <w:tab w:val="center" w:pos="4680"/>
        </w:tabs>
        <w:jc w:val="both"/>
        <w:rPr>
          <w:rFonts w:ascii="Times New Roman" w:hAnsi="Times New Roman"/>
          <w:u w:val="single"/>
        </w:rPr>
      </w:pPr>
      <w:r w:rsidRPr="00E47975">
        <w:rPr>
          <w:rFonts w:ascii="Times New Roman" w:hAnsi="Times New Roman"/>
          <w:b/>
          <w:u w:val="single"/>
        </w:rPr>
        <w:t xml:space="preserve">Purpose of </w:t>
      </w:r>
      <w:r w:rsidR="00B22CA6" w:rsidRPr="00E47975">
        <w:rPr>
          <w:rFonts w:ascii="Times New Roman" w:hAnsi="Times New Roman"/>
          <w:b/>
          <w:u w:val="single"/>
        </w:rPr>
        <w:t>the TDC</w:t>
      </w:r>
      <w:r w:rsidR="00C15788" w:rsidRPr="00E47975">
        <w:rPr>
          <w:rFonts w:ascii="Times New Roman" w:hAnsi="Times New Roman"/>
          <w:b/>
          <w:u w:val="single"/>
        </w:rPr>
        <w:t xml:space="preserve"> Policy Subcommittee Meeting</w:t>
      </w:r>
      <w:r w:rsidRPr="00E47975">
        <w:rPr>
          <w:rFonts w:ascii="Times New Roman" w:hAnsi="Times New Roman"/>
          <w:u w:val="single"/>
        </w:rPr>
        <w:t>:</w:t>
      </w:r>
    </w:p>
    <w:p w:rsidR="00A92A84" w:rsidRDefault="00B22CA6" w:rsidP="000A36BF">
      <w:pPr>
        <w:pStyle w:val="BodyText"/>
        <w:tabs>
          <w:tab w:val="clear" w:pos="4680"/>
        </w:tabs>
        <w:rPr>
          <w:rFonts w:ascii="Times New Roman" w:hAnsi="Times New Roman"/>
          <w:bCs/>
        </w:rPr>
      </w:pPr>
      <w:r w:rsidRPr="00E47975">
        <w:rPr>
          <w:rFonts w:ascii="Times New Roman" w:hAnsi="Times New Roman"/>
        </w:rPr>
        <w:t xml:space="preserve">Chairman </w:t>
      </w:r>
      <w:r w:rsidR="00FB24A2" w:rsidRPr="00E47975">
        <w:rPr>
          <w:rFonts w:ascii="Times New Roman" w:hAnsi="Times New Roman"/>
        </w:rPr>
        <w:t xml:space="preserve">Jones </w:t>
      </w:r>
      <w:r w:rsidR="00FB24A2">
        <w:rPr>
          <w:rFonts w:ascii="Times New Roman" w:hAnsi="Times New Roman"/>
        </w:rPr>
        <w:t>stated</w:t>
      </w:r>
      <w:r w:rsidR="00F21DBD">
        <w:rPr>
          <w:rFonts w:ascii="Times New Roman" w:hAnsi="Times New Roman"/>
        </w:rPr>
        <w:t xml:space="preserve"> </w:t>
      </w:r>
      <w:r w:rsidR="007815E7" w:rsidRPr="00E47975">
        <w:rPr>
          <w:rFonts w:ascii="Times New Roman" w:hAnsi="Times New Roman"/>
        </w:rPr>
        <w:t>the purpose of this meeting was</w:t>
      </w:r>
      <w:r w:rsidR="00FC514A" w:rsidRPr="00E47975">
        <w:rPr>
          <w:rFonts w:ascii="Times New Roman" w:hAnsi="Times New Roman"/>
        </w:rPr>
        <w:t xml:space="preserve"> to</w:t>
      </w:r>
      <w:r w:rsidR="00BE678B" w:rsidRPr="00E47975">
        <w:rPr>
          <w:rFonts w:ascii="Times New Roman" w:hAnsi="Times New Roman"/>
        </w:rPr>
        <w:t xml:space="preserve"> </w:t>
      </w:r>
      <w:r w:rsidR="00F21DBD">
        <w:rPr>
          <w:rFonts w:ascii="Times New Roman" w:hAnsi="Times New Roman"/>
        </w:rPr>
        <w:t xml:space="preserve">continue to </w:t>
      </w:r>
      <w:r w:rsidR="00FC514A" w:rsidRPr="00E47975">
        <w:rPr>
          <w:rFonts w:ascii="Times New Roman" w:hAnsi="Times New Roman"/>
        </w:rPr>
        <w:t xml:space="preserve">review </w:t>
      </w:r>
      <w:r w:rsidR="000972D5" w:rsidRPr="00E47975">
        <w:rPr>
          <w:rFonts w:ascii="Times New Roman" w:hAnsi="Times New Roman"/>
        </w:rPr>
        <w:t>the existing</w:t>
      </w:r>
      <w:r w:rsidR="000972D5" w:rsidRPr="00E47975">
        <w:rPr>
          <w:rFonts w:ascii="Times New Roman" w:hAnsi="Times New Roman"/>
          <w:bCs/>
        </w:rPr>
        <w:t xml:space="preserve"> TDC</w:t>
      </w:r>
      <w:r w:rsidR="00586327" w:rsidRPr="00E47975">
        <w:rPr>
          <w:rFonts w:ascii="Times New Roman" w:hAnsi="Times New Roman"/>
          <w:bCs/>
        </w:rPr>
        <w:t xml:space="preserve"> </w:t>
      </w:r>
      <w:r w:rsidR="00FC514A" w:rsidRPr="00E47975">
        <w:rPr>
          <w:rFonts w:ascii="Times New Roman" w:hAnsi="Times New Roman"/>
          <w:bCs/>
        </w:rPr>
        <w:t xml:space="preserve">disbursement of </w:t>
      </w:r>
      <w:r w:rsidR="007162B8" w:rsidRPr="00E47975">
        <w:rPr>
          <w:rFonts w:ascii="Times New Roman" w:hAnsi="Times New Roman"/>
          <w:bCs/>
        </w:rPr>
        <w:t>grants</w:t>
      </w:r>
      <w:r w:rsidR="007162B8">
        <w:rPr>
          <w:rFonts w:ascii="Times New Roman" w:hAnsi="Times New Roman"/>
          <w:bCs/>
        </w:rPr>
        <w:t xml:space="preserve"> and</w:t>
      </w:r>
      <w:r w:rsidR="00661A7C">
        <w:rPr>
          <w:rFonts w:ascii="Times New Roman" w:hAnsi="Times New Roman"/>
          <w:bCs/>
        </w:rPr>
        <w:t xml:space="preserve"> develop a fair and consistent policy.  </w:t>
      </w:r>
      <w:r w:rsidR="007162B8">
        <w:rPr>
          <w:rFonts w:ascii="Times New Roman" w:hAnsi="Times New Roman"/>
          <w:bCs/>
        </w:rPr>
        <w:t>Th</w:t>
      </w:r>
      <w:r w:rsidR="00AC20B6">
        <w:rPr>
          <w:rFonts w:ascii="Times New Roman" w:hAnsi="Times New Roman"/>
          <w:bCs/>
        </w:rPr>
        <w:t xml:space="preserve">is </w:t>
      </w:r>
      <w:r w:rsidR="007162B8">
        <w:rPr>
          <w:rFonts w:ascii="Times New Roman" w:hAnsi="Times New Roman"/>
          <w:bCs/>
        </w:rPr>
        <w:t>charge was</w:t>
      </w:r>
      <w:r w:rsidR="00661A7C">
        <w:rPr>
          <w:rFonts w:ascii="Times New Roman" w:hAnsi="Times New Roman"/>
          <w:bCs/>
        </w:rPr>
        <w:t xml:space="preserve"> </w:t>
      </w:r>
      <w:r w:rsidR="007162B8">
        <w:rPr>
          <w:rFonts w:ascii="Times New Roman" w:hAnsi="Times New Roman"/>
          <w:bCs/>
        </w:rPr>
        <w:t>given to</w:t>
      </w:r>
      <w:r w:rsidR="00661A7C">
        <w:rPr>
          <w:rFonts w:ascii="Times New Roman" w:hAnsi="Times New Roman"/>
          <w:bCs/>
        </w:rPr>
        <w:t xml:space="preserve"> </w:t>
      </w:r>
      <w:r w:rsidR="007162B8">
        <w:rPr>
          <w:rFonts w:ascii="Times New Roman" w:hAnsi="Times New Roman"/>
          <w:bCs/>
        </w:rPr>
        <w:t>the subcommittee</w:t>
      </w:r>
      <w:r w:rsidR="00AF6194">
        <w:rPr>
          <w:rFonts w:ascii="Times New Roman" w:hAnsi="Times New Roman"/>
          <w:bCs/>
        </w:rPr>
        <w:t xml:space="preserve"> by TDC Chairman </w:t>
      </w:r>
      <w:r w:rsidR="007162B8">
        <w:rPr>
          <w:rFonts w:ascii="Times New Roman" w:hAnsi="Times New Roman"/>
          <w:bCs/>
        </w:rPr>
        <w:t>Gulliford.</w:t>
      </w:r>
    </w:p>
    <w:p w:rsidR="00661A7C" w:rsidRDefault="00661A7C" w:rsidP="000A36BF">
      <w:pPr>
        <w:pStyle w:val="BodyText"/>
        <w:tabs>
          <w:tab w:val="clear" w:pos="4680"/>
        </w:tabs>
        <w:rPr>
          <w:rFonts w:ascii="Times New Roman" w:hAnsi="Times New Roman"/>
          <w:bCs/>
        </w:rPr>
      </w:pPr>
    </w:p>
    <w:p w:rsidR="0024470D" w:rsidRPr="00E47975" w:rsidRDefault="0098087A" w:rsidP="0024470D">
      <w:pPr>
        <w:widowControl w:val="0"/>
        <w:tabs>
          <w:tab w:val="center" w:pos="0"/>
          <w:tab w:val="left" w:pos="720"/>
        </w:tabs>
        <w:autoSpaceDE w:val="0"/>
        <w:autoSpaceDN w:val="0"/>
        <w:adjustRightInd w:val="0"/>
        <w:jc w:val="both"/>
        <w:rPr>
          <w:rFonts w:ascii="Times New Roman" w:hAnsi="Times New Roman"/>
          <w:b/>
          <w:bCs/>
          <w:u w:val="single"/>
        </w:rPr>
      </w:pPr>
      <w:r w:rsidRPr="00CD05F4">
        <w:rPr>
          <w:rFonts w:ascii="Times New Roman" w:hAnsi="Times New Roman"/>
          <w:b/>
          <w:bCs/>
          <w:u w:val="single"/>
        </w:rPr>
        <w:t xml:space="preserve">Paul </w:t>
      </w:r>
      <w:r w:rsidR="007162B8" w:rsidRPr="00CD05F4">
        <w:rPr>
          <w:rFonts w:ascii="Times New Roman" w:hAnsi="Times New Roman"/>
          <w:b/>
          <w:bCs/>
          <w:u w:val="single"/>
        </w:rPr>
        <w:t>Astleford</w:t>
      </w:r>
      <w:r w:rsidR="00661A7C" w:rsidRPr="00CD05F4">
        <w:rPr>
          <w:rFonts w:ascii="Times New Roman" w:hAnsi="Times New Roman"/>
          <w:b/>
          <w:bCs/>
          <w:u w:val="single"/>
        </w:rPr>
        <w:t xml:space="preserve">, </w:t>
      </w:r>
      <w:r w:rsidR="0024470D" w:rsidRPr="00CD05F4">
        <w:rPr>
          <w:rFonts w:ascii="Times New Roman" w:hAnsi="Times New Roman"/>
          <w:b/>
          <w:bCs/>
          <w:u w:val="single"/>
        </w:rPr>
        <w:t xml:space="preserve">Visit Jacksonville </w:t>
      </w:r>
      <w:r w:rsidR="00661A7C" w:rsidRPr="00CD05F4">
        <w:rPr>
          <w:rFonts w:ascii="Times New Roman" w:hAnsi="Times New Roman"/>
          <w:b/>
          <w:bCs/>
          <w:u w:val="single"/>
        </w:rPr>
        <w:t>President</w:t>
      </w:r>
    </w:p>
    <w:p w:rsidR="007162B8" w:rsidRDefault="0024470D" w:rsidP="0024470D">
      <w:pPr>
        <w:pStyle w:val="BodyText"/>
        <w:tabs>
          <w:tab w:val="clear" w:pos="4680"/>
        </w:tabs>
        <w:rPr>
          <w:rFonts w:ascii="Times New Roman" w:hAnsi="Times New Roman"/>
          <w:bCs/>
        </w:rPr>
      </w:pPr>
      <w:r w:rsidRPr="00E47975">
        <w:rPr>
          <w:rFonts w:ascii="Times New Roman" w:hAnsi="Times New Roman"/>
          <w:bCs/>
        </w:rPr>
        <w:t xml:space="preserve">Paul Astleford, Visit Jacksonville President, </w:t>
      </w:r>
      <w:r>
        <w:rPr>
          <w:rFonts w:ascii="Times New Roman" w:hAnsi="Times New Roman"/>
          <w:bCs/>
        </w:rPr>
        <w:t xml:space="preserve">distributed </w:t>
      </w:r>
      <w:r w:rsidR="00661A7C">
        <w:rPr>
          <w:rFonts w:ascii="Times New Roman" w:hAnsi="Times New Roman"/>
          <w:bCs/>
        </w:rPr>
        <w:t xml:space="preserve">two </w:t>
      </w:r>
      <w:r w:rsidR="000B3356">
        <w:rPr>
          <w:rFonts w:ascii="Times New Roman" w:hAnsi="Times New Roman"/>
          <w:bCs/>
        </w:rPr>
        <w:t>substitute handouts</w:t>
      </w:r>
      <w:r w:rsidR="00661A7C">
        <w:rPr>
          <w:rFonts w:ascii="Times New Roman" w:hAnsi="Times New Roman"/>
          <w:bCs/>
        </w:rPr>
        <w:t xml:space="preserve"> to </w:t>
      </w:r>
      <w:r w:rsidR="007162B8">
        <w:rPr>
          <w:rFonts w:ascii="Times New Roman" w:hAnsi="Times New Roman"/>
          <w:bCs/>
        </w:rPr>
        <w:t>supersede the</w:t>
      </w:r>
      <w:r w:rsidR="00661A7C">
        <w:rPr>
          <w:rFonts w:ascii="Times New Roman" w:hAnsi="Times New Roman"/>
          <w:bCs/>
        </w:rPr>
        <w:t xml:space="preserve"> </w:t>
      </w:r>
      <w:r w:rsidR="007162B8">
        <w:rPr>
          <w:rFonts w:ascii="Times New Roman" w:hAnsi="Times New Roman"/>
          <w:bCs/>
        </w:rPr>
        <w:t>previous The</w:t>
      </w:r>
      <w:r w:rsidR="00661A7C" w:rsidRPr="00661A7C">
        <w:rPr>
          <w:rFonts w:ascii="Times New Roman" w:hAnsi="Times New Roman"/>
          <w:b/>
          <w:bCs/>
          <w:i/>
        </w:rPr>
        <w:t xml:space="preserve"> Visit Jacksonville Recommended Criteria for Evaluation of and</w:t>
      </w:r>
      <w:r w:rsidR="00661A7C">
        <w:rPr>
          <w:rFonts w:ascii="Times New Roman" w:hAnsi="Times New Roman"/>
          <w:bCs/>
        </w:rPr>
        <w:t xml:space="preserve"> </w:t>
      </w:r>
      <w:r w:rsidR="00661A7C" w:rsidRPr="00661A7C">
        <w:rPr>
          <w:rFonts w:ascii="Times New Roman" w:hAnsi="Times New Roman"/>
          <w:b/>
          <w:bCs/>
          <w:i/>
        </w:rPr>
        <w:t>Awarding of CVB Grant Funds</w:t>
      </w:r>
      <w:r w:rsidR="00661A7C">
        <w:rPr>
          <w:rFonts w:ascii="Times New Roman" w:hAnsi="Times New Roman"/>
          <w:bCs/>
        </w:rPr>
        <w:t xml:space="preserve"> </w:t>
      </w:r>
      <w:r w:rsidRPr="009B3C24">
        <w:rPr>
          <w:rFonts w:ascii="Times New Roman" w:hAnsi="Times New Roman"/>
          <w:bCs/>
          <w:color w:val="FF0000"/>
        </w:rPr>
        <w:t>(</w:t>
      </w:r>
      <w:r w:rsidR="007162B8" w:rsidRPr="009B3C24">
        <w:rPr>
          <w:rFonts w:ascii="Times New Roman" w:hAnsi="Times New Roman"/>
          <w:bCs/>
          <w:color w:val="FF0000"/>
        </w:rPr>
        <w:t>see</w:t>
      </w:r>
      <w:r w:rsidR="001A7CD0">
        <w:rPr>
          <w:rFonts w:ascii="Times New Roman" w:hAnsi="Times New Roman"/>
          <w:bCs/>
          <w:color w:val="FF0000"/>
        </w:rPr>
        <w:t xml:space="preserve"> </w:t>
      </w:r>
      <w:r w:rsidR="00236078">
        <w:rPr>
          <w:rFonts w:ascii="Times New Roman" w:hAnsi="Times New Roman"/>
          <w:bCs/>
          <w:color w:val="FF0000"/>
        </w:rPr>
        <w:t>Visit Jacksonville</w:t>
      </w:r>
      <w:r w:rsidR="007162B8">
        <w:rPr>
          <w:rFonts w:ascii="Times New Roman" w:hAnsi="Times New Roman"/>
          <w:bCs/>
          <w:color w:val="FF0000"/>
        </w:rPr>
        <w:t xml:space="preserve"> </w:t>
      </w:r>
      <w:r w:rsidR="007162B8" w:rsidRPr="009B3C24">
        <w:rPr>
          <w:rFonts w:ascii="Times New Roman" w:hAnsi="Times New Roman"/>
          <w:bCs/>
          <w:color w:val="FF0000"/>
        </w:rPr>
        <w:t>attachment</w:t>
      </w:r>
      <w:r w:rsidR="00AC454E">
        <w:rPr>
          <w:rFonts w:ascii="Times New Roman" w:hAnsi="Times New Roman"/>
          <w:bCs/>
          <w:color w:val="FF0000"/>
        </w:rPr>
        <w:t>s</w:t>
      </w:r>
      <w:r w:rsidRPr="009B3C24">
        <w:rPr>
          <w:rFonts w:ascii="Times New Roman" w:hAnsi="Times New Roman"/>
          <w:bCs/>
          <w:color w:val="FF0000"/>
        </w:rPr>
        <w:t>)</w:t>
      </w:r>
      <w:r w:rsidR="00661A7C">
        <w:rPr>
          <w:rFonts w:ascii="Times New Roman" w:hAnsi="Times New Roman"/>
          <w:bCs/>
          <w:color w:val="FF0000"/>
        </w:rPr>
        <w:t xml:space="preserve"> </w:t>
      </w:r>
      <w:r w:rsidR="006B10BB">
        <w:rPr>
          <w:rFonts w:ascii="Times New Roman" w:hAnsi="Times New Roman"/>
          <w:bCs/>
          <w:color w:val="FF0000"/>
        </w:rPr>
        <w:t xml:space="preserve"> </w:t>
      </w:r>
      <w:r w:rsidR="00661A7C">
        <w:rPr>
          <w:rFonts w:ascii="Times New Roman" w:hAnsi="Times New Roman"/>
          <w:bCs/>
        </w:rPr>
        <w:t>document for discussion</w:t>
      </w:r>
      <w:r>
        <w:rPr>
          <w:rFonts w:ascii="Times New Roman" w:hAnsi="Times New Roman"/>
          <w:bCs/>
        </w:rPr>
        <w:t xml:space="preserve">. </w:t>
      </w:r>
    </w:p>
    <w:p w:rsidR="001A7CD0" w:rsidRPr="001A7CD0" w:rsidRDefault="001A7CD0" w:rsidP="0024470D">
      <w:pPr>
        <w:pStyle w:val="BodyText"/>
        <w:tabs>
          <w:tab w:val="clear" w:pos="4680"/>
        </w:tabs>
        <w:rPr>
          <w:rFonts w:ascii="Times New Roman" w:hAnsi="Times New Roman"/>
          <w:b/>
          <w:bCs/>
          <w:u w:val="single"/>
        </w:rPr>
      </w:pPr>
      <w:r w:rsidRPr="001A7CD0">
        <w:rPr>
          <w:rFonts w:ascii="Times New Roman" w:hAnsi="Times New Roman"/>
          <w:b/>
          <w:bCs/>
          <w:u w:val="single"/>
        </w:rPr>
        <w:t>Discussion:</w:t>
      </w:r>
    </w:p>
    <w:p w:rsidR="00F21DBD" w:rsidRPr="00AC20B6" w:rsidRDefault="0024470D" w:rsidP="007162B8">
      <w:pPr>
        <w:pStyle w:val="BodyText"/>
        <w:numPr>
          <w:ilvl w:val="0"/>
          <w:numId w:val="22"/>
        </w:numPr>
        <w:tabs>
          <w:tab w:val="clear" w:pos="4680"/>
        </w:tabs>
        <w:rPr>
          <w:rFonts w:ascii="Times New Roman" w:hAnsi="Times New Roman"/>
          <w:bCs/>
        </w:rPr>
      </w:pPr>
      <w:r w:rsidRPr="00AC20B6">
        <w:rPr>
          <w:rFonts w:ascii="Times New Roman" w:hAnsi="Times New Roman"/>
          <w:bCs/>
        </w:rPr>
        <w:t xml:space="preserve">The </w:t>
      </w:r>
      <w:r w:rsidR="007162B8" w:rsidRPr="00AC20B6">
        <w:rPr>
          <w:rFonts w:ascii="Times New Roman" w:hAnsi="Times New Roman"/>
          <w:bCs/>
        </w:rPr>
        <w:t xml:space="preserve">subcommittee </w:t>
      </w:r>
      <w:r w:rsidRPr="00AC20B6">
        <w:rPr>
          <w:rFonts w:ascii="Times New Roman" w:hAnsi="Times New Roman"/>
          <w:bCs/>
        </w:rPr>
        <w:t>discuss</w:t>
      </w:r>
      <w:r w:rsidR="007162B8" w:rsidRPr="00AC20B6">
        <w:rPr>
          <w:rFonts w:ascii="Times New Roman" w:hAnsi="Times New Roman"/>
          <w:bCs/>
        </w:rPr>
        <w:t>ed</w:t>
      </w:r>
      <w:r w:rsidRPr="00AC20B6">
        <w:rPr>
          <w:rFonts w:ascii="Times New Roman" w:hAnsi="Times New Roman"/>
          <w:bCs/>
        </w:rPr>
        <w:t xml:space="preserve"> </w:t>
      </w:r>
      <w:r w:rsidR="007162B8" w:rsidRPr="00AC20B6">
        <w:rPr>
          <w:rFonts w:ascii="Times New Roman" w:hAnsi="Times New Roman"/>
          <w:bCs/>
        </w:rPr>
        <w:t>grants strictly based on room nights generated and reimbursement based on</w:t>
      </w:r>
      <w:r w:rsidR="00AC20B6" w:rsidRPr="00AC20B6">
        <w:rPr>
          <w:rFonts w:ascii="Times New Roman" w:hAnsi="Times New Roman"/>
          <w:bCs/>
        </w:rPr>
        <w:t xml:space="preserve"> a</w:t>
      </w:r>
      <w:r w:rsidR="007162B8" w:rsidRPr="00AC20B6">
        <w:rPr>
          <w:rFonts w:ascii="Times New Roman" w:hAnsi="Times New Roman"/>
          <w:bCs/>
        </w:rPr>
        <w:t xml:space="preserve"> room night  maximum amount of either  $5.00 or $6.00 per room night based on the following criteria:</w:t>
      </w:r>
    </w:p>
    <w:p w:rsidR="007162B8" w:rsidRPr="00AC20B6" w:rsidRDefault="007162B8" w:rsidP="007162B8">
      <w:pPr>
        <w:numPr>
          <w:ilvl w:val="1"/>
          <w:numId w:val="23"/>
        </w:numPr>
        <w:spacing w:after="200"/>
        <w:contextualSpacing/>
        <w:rPr>
          <w:rFonts w:ascii="Times New Roman" w:eastAsiaTheme="minorHAnsi" w:hAnsi="Times New Roman"/>
        </w:rPr>
      </w:pPr>
      <w:r w:rsidRPr="00AC20B6">
        <w:rPr>
          <w:rFonts w:ascii="Times New Roman" w:eastAsiaTheme="minorHAnsi" w:hAnsi="Times New Roman"/>
        </w:rPr>
        <w:t>Unsolicited requests initiated by customer</w:t>
      </w:r>
    </w:p>
    <w:p w:rsidR="007162B8" w:rsidRPr="00AC20B6" w:rsidRDefault="007162B8" w:rsidP="007162B8">
      <w:pPr>
        <w:numPr>
          <w:ilvl w:val="0"/>
          <w:numId w:val="24"/>
        </w:numPr>
        <w:spacing w:after="200"/>
        <w:contextualSpacing/>
        <w:rPr>
          <w:rFonts w:ascii="Times New Roman" w:eastAsiaTheme="minorHAnsi" w:hAnsi="Times New Roman"/>
        </w:rPr>
      </w:pPr>
      <w:r w:rsidRPr="00AC20B6">
        <w:rPr>
          <w:rFonts w:ascii="Times New Roman" w:eastAsiaTheme="minorHAnsi" w:hAnsi="Times New Roman"/>
        </w:rPr>
        <w:t xml:space="preserve">Time of year </w:t>
      </w:r>
    </w:p>
    <w:p w:rsidR="007162B8" w:rsidRPr="00AC20B6" w:rsidRDefault="007162B8" w:rsidP="007162B8">
      <w:pPr>
        <w:numPr>
          <w:ilvl w:val="0"/>
          <w:numId w:val="24"/>
        </w:numPr>
        <w:spacing w:after="200"/>
        <w:contextualSpacing/>
        <w:rPr>
          <w:rFonts w:ascii="Times New Roman" w:eastAsiaTheme="minorHAnsi" w:hAnsi="Times New Roman"/>
        </w:rPr>
      </w:pPr>
      <w:r w:rsidRPr="00AC20B6">
        <w:rPr>
          <w:rFonts w:ascii="Times New Roman" w:eastAsiaTheme="minorHAnsi" w:hAnsi="Times New Roman"/>
        </w:rPr>
        <w:t>Competition</w:t>
      </w:r>
    </w:p>
    <w:p w:rsidR="00AC20B6" w:rsidRPr="00AC20B6" w:rsidRDefault="007E46A3" w:rsidP="007E46A3">
      <w:pPr>
        <w:pStyle w:val="ListParagraph"/>
        <w:numPr>
          <w:ilvl w:val="0"/>
          <w:numId w:val="22"/>
        </w:numPr>
        <w:spacing w:after="200"/>
        <w:rPr>
          <w:rFonts w:ascii="Times New Roman" w:eastAsiaTheme="minorHAnsi" w:hAnsi="Times New Roman"/>
          <w:sz w:val="24"/>
          <w:szCs w:val="24"/>
        </w:rPr>
      </w:pPr>
      <w:r w:rsidRPr="00AC20B6">
        <w:rPr>
          <w:rFonts w:ascii="Times New Roman" w:eastAsiaTheme="minorHAnsi" w:hAnsi="Times New Roman"/>
          <w:sz w:val="24"/>
          <w:szCs w:val="24"/>
        </w:rPr>
        <w:t xml:space="preserve">Chairman Jones asked Mr. Jim McCain, Assistant General Counsel,  </w:t>
      </w:r>
      <w:r w:rsidR="009823AE" w:rsidRPr="00AC20B6">
        <w:rPr>
          <w:rFonts w:ascii="Times New Roman" w:eastAsiaTheme="minorHAnsi" w:hAnsi="Times New Roman"/>
          <w:sz w:val="24"/>
          <w:szCs w:val="24"/>
        </w:rPr>
        <w:t>for clarification</w:t>
      </w:r>
      <w:r w:rsidR="00AC20B6">
        <w:rPr>
          <w:rFonts w:ascii="Times New Roman" w:eastAsiaTheme="minorHAnsi" w:hAnsi="Times New Roman"/>
          <w:sz w:val="24"/>
          <w:szCs w:val="24"/>
        </w:rPr>
        <w:t xml:space="preserve"> regarding expenditures of the TDC</w:t>
      </w:r>
      <w:r w:rsidR="009823AE" w:rsidRPr="00AC20B6">
        <w:rPr>
          <w:rFonts w:ascii="Times New Roman" w:eastAsiaTheme="minorHAnsi" w:hAnsi="Times New Roman"/>
          <w:sz w:val="24"/>
          <w:szCs w:val="24"/>
        </w:rPr>
        <w:t xml:space="preserve">.  Mr. McCain </w:t>
      </w:r>
      <w:r w:rsidR="006B10BB" w:rsidRPr="00AC20B6">
        <w:rPr>
          <w:rFonts w:ascii="Times New Roman" w:eastAsiaTheme="minorHAnsi" w:hAnsi="Times New Roman"/>
          <w:sz w:val="24"/>
          <w:szCs w:val="24"/>
        </w:rPr>
        <w:t>reference</w:t>
      </w:r>
      <w:r w:rsidR="0093225B">
        <w:rPr>
          <w:rFonts w:ascii="Times New Roman" w:eastAsiaTheme="minorHAnsi" w:hAnsi="Times New Roman"/>
          <w:sz w:val="24"/>
          <w:szCs w:val="24"/>
        </w:rPr>
        <w:t>d</w:t>
      </w:r>
      <w:r w:rsidR="006B10BB" w:rsidRPr="00AC20B6">
        <w:rPr>
          <w:rFonts w:ascii="Times New Roman" w:eastAsiaTheme="minorHAnsi" w:hAnsi="Times New Roman"/>
          <w:sz w:val="24"/>
          <w:szCs w:val="24"/>
        </w:rPr>
        <w:t xml:space="preserve"> the memorandum distributed to the members of the Tourist Development Council </w:t>
      </w:r>
      <w:r w:rsidR="00AC20B6" w:rsidRPr="00AC20B6">
        <w:rPr>
          <w:rFonts w:ascii="Times New Roman" w:eastAsiaTheme="minorHAnsi" w:hAnsi="Times New Roman"/>
          <w:sz w:val="24"/>
          <w:szCs w:val="24"/>
        </w:rPr>
        <w:t>stating:</w:t>
      </w:r>
      <w:r w:rsidR="00AC20B6" w:rsidRPr="00AC20B6">
        <w:rPr>
          <w:rFonts w:ascii="Times New Roman" w:eastAsiaTheme="minorHAnsi" w:hAnsi="Times New Roman"/>
          <w:color w:val="FF0000"/>
          <w:sz w:val="24"/>
          <w:szCs w:val="24"/>
        </w:rPr>
        <w:t xml:space="preserve"> </w:t>
      </w:r>
    </w:p>
    <w:p w:rsidR="007E46A3" w:rsidRPr="00AC20B6" w:rsidRDefault="006B10BB" w:rsidP="00AC20B6">
      <w:pPr>
        <w:pStyle w:val="ListParagraph"/>
        <w:spacing w:after="200"/>
        <w:ind w:left="780"/>
        <w:rPr>
          <w:rFonts w:ascii="Times New Roman" w:eastAsiaTheme="minorHAnsi" w:hAnsi="Times New Roman"/>
          <w:sz w:val="24"/>
          <w:szCs w:val="24"/>
        </w:rPr>
      </w:pPr>
      <w:r w:rsidRPr="00AC20B6">
        <w:rPr>
          <w:rFonts w:ascii="Times New Roman" w:eastAsiaTheme="minorHAnsi" w:hAnsi="Times New Roman"/>
          <w:color w:val="FF0000"/>
          <w:sz w:val="24"/>
          <w:szCs w:val="24"/>
        </w:rPr>
        <w:t>(see  attachment Delegations TDC’s Authority)</w:t>
      </w:r>
      <w:r w:rsidR="001A7CD0" w:rsidRPr="00AC20B6">
        <w:rPr>
          <w:rFonts w:ascii="Times New Roman" w:eastAsiaTheme="minorHAnsi" w:hAnsi="Times New Roman"/>
          <w:color w:val="FF0000"/>
          <w:sz w:val="24"/>
          <w:szCs w:val="24"/>
        </w:rPr>
        <w:t xml:space="preserve">  </w:t>
      </w:r>
    </w:p>
    <w:p w:rsidR="007162B8" w:rsidRPr="00AC20B6" w:rsidRDefault="006B10BB" w:rsidP="006B10BB">
      <w:pPr>
        <w:pStyle w:val="BodyText"/>
        <w:numPr>
          <w:ilvl w:val="0"/>
          <w:numId w:val="27"/>
        </w:numPr>
        <w:tabs>
          <w:tab w:val="clear" w:pos="4680"/>
        </w:tabs>
        <w:rPr>
          <w:rFonts w:ascii="Times New Roman" w:hAnsi="Times New Roman"/>
          <w:bCs/>
        </w:rPr>
      </w:pPr>
      <w:r w:rsidRPr="00AC20B6">
        <w:rPr>
          <w:rFonts w:ascii="Times New Roman" w:hAnsi="Times New Roman"/>
        </w:rPr>
        <w:t>An expenditure of tourist development tax revenues pursuant to Section 125.0104, Florida Statutes, must be based on a factual determination by the Tourist Development Council that the activity to be funded directly and primarily promotes tourism. Op. Att’y Gen. 2010-09. “This determination must follow appropriate legislative findings and due consideration of the specific needs and conditions of the particular locality.” Id. Further, this determination is the responsibility of the TDC and cannot be delegated</w:t>
      </w:r>
    </w:p>
    <w:p w:rsidR="00D61B5C" w:rsidRDefault="00D61B5C" w:rsidP="0024470D">
      <w:pPr>
        <w:pStyle w:val="BodyText"/>
        <w:tabs>
          <w:tab w:val="clear" w:pos="4680"/>
        </w:tabs>
        <w:rPr>
          <w:rFonts w:ascii="Times New Roman" w:hAnsi="Times New Roman"/>
          <w:bCs/>
        </w:rPr>
      </w:pPr>
    </w:p>
    <w:p w:rsidR="00AC20B6" w:rsidRDefault="00AC20B6" w:rsidP="0024470D">
      <w:pPr>
        <w:jc w:val="both"/>
        <w:rPr>
          <w:rFonts w:ascii="Times New Roman" w:hAnsi="Times New Roman"/>
          <w:b/>
          <w:u w:val="single"/>
        </w:rPr>
      </w:pPr>
    </w:p>
    <w:p w:rsidR="0024470D" w:rsidRDefault="0024470D" w:rsidP="0024470D">
      <w:pPr>
        <w:jc w:val="both"/>
        <w:rPr>
          <w:rFonts w:ascii="Times New Roman" w:hAnsi="Times New Roman"/>
          <w:b/>
          <w:u w:val="single"/>
        </w:rPr>
      </w:pPr>
      <w:r>
        <w:rPr>
          <w:rFonts w:ascii="Times New Roman" w:hAnsi="Times New Roman"/>
          <w:b/>
          <w:u w:val="single"/>
        </w:rPr>
        <w:t>Joel Lamp, Interim Director, Sports &amp; Entertainment</w:t>
      </w:r>
      <w:r w:rsidR="007162B8">
        <w:rPr>
          <w:rFonts w:ascii="Times New Roman" w:hAnsi="Times New Roman"/>
          <w:b/>
          <w:u w:val="single"/>
        </w:rPr>
        <w:t>:</w:t>
      </w:r>
    </w:p>
    <w:p w:rsidR="0024470D" w:rsidRDefault="0024470D" w:rsidP="0024470D">
      <w:pPr>
        <w:jc w:val="both"/>
        <w:rPr>
          <w:rFonts w:ascii="Times New Roman" w:hAnsi="Times New Roman"/>
          <w:b/>
          <w:u w:val="single"/>
        </w:rPr>
      </w:pPr>
    </w:p>
    <w:p w:rsidR="008569C1" w:rsidRPr="008569C1" w:rsidRDefault="0024470D" w:rsidP="008569C1">
      <w:pPr>
        <w:pStyle w:val="ListParagraph"/>
        <w:numPr>
          <w:ilvl w:val="0"/>
          <w:numId w:val="16"/>
        </w:numPr>
        <w:jc w:val="both"/>
        <w:rPr>
          <w:rFonts w:ascii="Times New Roman" w:hAnsi="Times New Roman"/>
          <w:b/>
          <w:bCs/>
          <w:u w:val="single"/>
        </w:rPr>
      </w:pPr>
      <w:r w:rsidRPr="008569C1">
        <w:rPr>
          <w:rFonts w:ascii="Times New Roman" w:hAnsi="Times New Roman"/>
          <w:sz w:val="24"/>
          <w:szCs w:val="24"/>
        </w:rPr>
        <w:t xml:space="preserve">Mr. </w:t>
      </w:r>
      <w:r w:rsidR="007162B8" w:rsidRPr="008569C1">
        <w:rPr>
          <w:rFonts w:ascii="Times New Roman" w:hAnsi="Times New Roman"/>
          <w:sz w:val="24"/>
          <w:szCs w:val="24"/>
        </w:rPr>
        <w:t>Joel Lamp</w:t>
      </w:r>
      <w:r w:rsidRPr="008569C1">
        <w:rPr>
          <w:rFonts w:ascii="Times New Roman" w:hAnsi="Times New Roman"/>
          <w:sz w:val="24"/>
          <w:szCs w:val="24"/>
        </w:rPr>
        <w:t xml:space="preserve"> introduced Mr. Alan Verlander, COO Gator Bowl Sports. </w:t>
      </w:r>
      <w:r w:rsidR="000F13E4" w:rsidRPr="008569C1">
        <w:rPr>
          <w:rFonts w:ascii="Times New Roman" w:hAnsi="Times New Roman"/>
          <w:sz w:val="24"/>
          <w:szCs w:val="24"/>
        </w:rPr>
        <w:t xml:space="preserve"> Mr. Verlander  </w:t>
      </w:r>
      <w:r w:rsidR="008569C1" w:rsidRPr="008569C1">
        <w:rPr>
          <w:rFonts w:ascii="Times New Roman" w:hAnsi="Times New Roman"/>
          <w:sz w:val="24"/>
          <w:szCs w:val="24"/>
        </w:rPr>
        <w:t xml:space="preserve">distributed a  </w:t>
      </w:r>
      <w:r w:rsidR="000F13E4" w:rsidRPr="008569C1">
        <w:rPr>
          <w:rFonts w:ascii="Times New Roman" w:hAnsi="Times New Roman"/>
          <w:sz w:val="24"/>
          <w:szCs w:val="24"/>
        </w:rPr>
        <w:t xml:space="preserve"> </w:t>
      </w:r>
      <w:r w:rsidR="008569C1" w:rsidRPr="008569C1">
        <w:rPr>
          <w:rFonts w:ascii="Times New Roman" w:hAnsi="Times New Roman"/>
          <w:sz w:val="24"/>
          <w:szCs w:val="24"/>
        </w:rPr>
        <w:t xml:space="preserve">PowerPoint handout  </w:t>
      </w:r>
      <w:r w:rsidR="000F13E4" w:rsidRPr="008569C1">
        <w:rPr>
          <w:rFonts w:ascii="Times New Roman" w:hAnsi="Times New Roman"/>
          <w:sz w:val="24"/>
          <w:szCs w:val="24"/>
        </w:rPr>
        <w:t xml:space="preserve">of the new organization </w:t>
      </w:r>
      <w:r w:rsidR="000F13E4" w:rsidRPr="008569C1">
        <w:rPr>
          <w:rFonts w:ascii="Times New Roman" w:hAnsi="Times New Roman"/>
          <w:bCs/>
          <w:sz w:val="24"/>
          <w:szCs w:val="24"/>
        </w:rPr>
        <w:t>“</w:t>
      </w:r>
      <w:r w:rsidR="000F13E4" w:rsidRPr="008569C1">
        <w:rPr>
          <w:rFonts w:ascii="Times New Roman" w:hAnsi="Times New Roman"/>
          <w:b/>
          <w:bCs/>
          <w:i/>
          <w:sz w:val="24"/>
          <w:szCs w:val="24"/>
        </w:rPr>
        <w:t>JAXSPORTS: Promoting Sports a New Way</w:t>
      </w:r>
      <w:r w:rsidR="000F13E4" w:rsidRPr="008569C1">
        <w:rPr>
          <w:rFonts w:ascii="Times New Roman" w:hAnsi="Times New Roman"/>
          <w:bCs/>
          <w:sz w:val="24"/>
          <w:szCs w:val="24"/>
        </w:rPr>
        <w:t>”</w:t>
      </w:r>
      <w:r w:rsidRPr="008569C1">
        <w:rPr>
          <w:rFonts w:ascii="Times New Roman" w:hAnsi="Times New Roman"/>
          <w:sz w:val="24"/>
          <w:szCs w:val="24"/>
        </w:rPr>
        <w:t xml:space="preserve"> </w:t>
      </w:r>
      <w:r w:rsidR="008569C1">
        <w:rPr>
          <w:rFonts w:ascii="Times New Roman" w:hAnsi="Times New Roman"/>
          <w:sz w:val="24"/>
          <w:szCs w:val="24"/>
        </w:rPr>
        <w:t xml:space="preserve"> and did an overview covering:</w:t>
      </w:r>
    </w:p>
    <w:p w:rsidR="008569C1" w:rsidRPr="008569C1" w:rsidRDefault="008569C1" w:rsidP="008569C1">
      <w:pPr>
        <w:pStyle w:val="ListParagraph"/>
        <w:numPr>
          <w:ilvl w:val="1"/>
          <w:numId w:val="16"/>
        </w:numPr>
        <w:jc w:val="both"/>
        <w:rPr>
          <w:rFonts w:ascii="Times New Roman" w:hAnsi="Times New Roman"/>
          <w:b/>
          <w:bCs/>
          <w:u w:val="single"/>
        </w:rPr>
      </w:pPr>
      <w:r>
        <w:rPr>
          <w:rFonts w:ascii="Times New Roman" w:hAnsi="Times New Roman"/>
          <w:bCs/>
        </w:rPr>
        <w:lastRenderedPageBreak/>
        <w:t>JAXPORTS  is a non-profit organization in partnership with City of Jacksonville, Gator Bowl Sports, JAX Chamber and Visit Jacksonville</w:t>
      </w:r>
    </w:p>
    <w:p w:rsidR="008569C1" w:rsidRPr="008569C1" w:rsidRDefault="008569C1" w:rsidP="008569C1">
      <w:pPr>
        <w:pStyle w:val="ListParagraph"/>
        <w:numPr>
          <w:ilvl w:val="1"/>
          <w:numId w:val="16"/>
        </w:numPr>
        <w:jc w:val="both"/>
        <w:rPr>
          <w:rFonts w:ascii="Times New Roman" w:hAnsi="Times New Roman"/>
          <w:b/>
          <w:bCs/>
          <w:u w:val="single"/>
        </w:rPr>
      </w:pPr>
      <w:r>
        <w:rPr>
          <w:rFonts w:ascii="Times New Roman" w:hAnsi="Times New Roman"/>
          <w:bCs/>
        </w:rPr>
        <w:t>JAXSPORT</w:t>
      </w:r>
      <w:r w:rsidR="00D61B5C">
        <w:rPr>
          <w:rFonts w:ascii="Times New Roman" w:hAnsi="Times New Roman"/>
          <w:bCs/>
        </w:rPr>
        <w:t>S</w:t>
      </w:r>
      <w:r>
        <w:rPr>
          <w:rFonts w:ascii="Times New Roman" w:hAnsi="Times New Roman"/>
          <w:bCs/>
        </w:rPr>
        <w:t xml:space="preserve"> </w:t>
      </w:r>
      <w:r w:rsidR="00D61B5C">
        <w:rPr>
          <w:rFonts w:ascii="Times New Roman" w:hAnsi="Times New Roman"/>
          <w:bCs/>
        </w:rPr>
        <w:t xml:space="preserve"> mission </w:t>
      </w:r>
      <w:r>
        <w:rPr>
          <w:rFonts w:ascii="Times New Roman" w:hAnsi="Times New Roman"/>
          <w:bCs/>
        </w:rPr>
        <w:t>reflects Sports Alliance, Community Enhancement and Youth Development</w:t>
      </w:r>
    </w:p>
    <w:p w:rsidR="00D61B5C" w:rsidRPr="00D61B5C" w:rsidRDefault="008569C1" w:rsidP="008569C1">
      <w:pPr>
        <w:pStyle w:val="ListParagraph"/>
        <w:numPr>
          <w:ilvl w:val="1"/>
          <w:numId w:val="16"/>
        </w:numPr>
        <w:jc w:val="both"/>
        <w:rPr>
          <w:rFonts w:ascii="Times New Roman" w:hAnsi="Times New Roman"/>
          <w:b/>
          <w:bCs/>
          <w:u w:val="single"/>
        </w:rPr>
      </w:pPr>
      <w:r>
        <w:rPr>
          <w:rFonts w:ascii="Times New Roman" w:hAnsi="Times New Roman"/>
          <w:bCs/>
        </w:rPr>
        <w:t xml:space="preserve">Scorecard  </w:t>
      </w:r>
      <w:r w:rsidR="00D61B5C">
        <w:rPr>
          <w:rFonts w:ascii="Times New Roman" w:hAnsi="Times New Roman"/>
          <w:bCs/>
        </w:rPr>
        <w:t>E</w:t>
      </w:r>
      <w:r>
        <w:rPr>
          <w:rFonts w:ascii="Times New Roman" w:hAnsi="Times New Roman"/>
          <w:bCs/>
        </w:rPr>
        <w:t xml:space="preserve">valuation  </w:t>
      </w:r>
      <w:r w:rsidR="00D61B5C">
        <w:rPr>
          <w:rFonts w:ascii="Times New Roman" w:hAnsi="Times New Roman"/>
          <w:bCs/>
        </w:rPr>
        <w:t>C</w:t>
      </w:r>
      <w:r>
        <w:rPr>
          <w:rFonts w:ascii="Times New Roman" w:hAnsi="Times New Roman"/>
          <w:bCs/>
        </w:rPr>
        <w:t>ategories</w:t>
      </w:r>
      <w:r w:rsidR="00D61B5C">
        <w:rPr>
          <w:rFonts w:ascii="Times New Roman" w:hAnsi="Times New Roman"/>
          <w:bCs/>
        </w:rPr>
        <w:t>;</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Economic Impact (Room Nights)</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Branding Jacksonville (TV Regional vs National)</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Quality of Life/Community Pride</w:t>
      </w:r>
    </w:p>
    <w:p w:rsidR="008569C1"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Building Block/Anchor Events</w:t>
      </w:r>
      <w:r w:rsidR="008569C1">
        <w:rPr>
          <w:rFonts w:ascii="Times New Roman" w:hAnsi="Times New Roman"/>
          <w:bCs/>
        </w:rPr>
        <w:t xml:space="preserve"> </w:t>
      </w:r>
    </w:p>
    <w:p w:rsidR="00D61B5C" w:rsidRPr="00D61B5C" w:rsidRDefault="00D61B5C" w:rsidP="00D61B5C">
      <w:pPr>
        <w:pStyle w:val="ListParagraph"/>
        <w:numPr>
          <w:ilvl w:val="1"/>
          <w:numId w:val="16"/>
        </w:numPr>
        <w:jc w:val="both"/>
        <w:rPr>
          <w:rFonts w:ascii="Times New Roman" w:hAnsi="Times New Roman"/>
          <w:b/>
          <w:bCs/>
          <w:u w:val="single"/>
        </w:rPr>
      </w:pPr>
      <w:r>
        <w:rPr>
          <w:rFonts w:ascii="Times New Roman" w:hAnsi="Times New Roman"/>
          <w:bCs/>
        </w:rPr>
        <w:t>JAXPORTS Funding Events</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Gator Bowl Sports</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Private Sponsors</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Florida Sports Foundation</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TDC (Duval County Tourist Development Council)</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Sports &amp; Entertainment Trust Fund</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SMG Event Development Fund</w:t>
      </w:r>
    </w:p>
    <w:p w:rsidR="00D61B5C" w:rsidRPr="00D61B5C" w:rsidRDefault="00D61B5C" w:rsidP="00D61B5C">
      <w:pPr>
        <w:pStyle w:val="ListParagraph"/>
        <w:numPr>
          <w:ilvl w:val="2"/>
          <w:numId w:val="16"/>
        </w:numPr>
        <w:jc w:val="both"/>
        <w:rPr>
          <w:rFonts w:ascii="Times New Roman" w:hAnsi="Times New Roman"/>
          <w:b/>
          <w:bCs/>
          <w:u w:val="single"/>
        </w:rPr>
      </w:pPr>
      <w:r>
        <w:rPr>
          <w:rFonts w:ascii="Times New Roman" w:hAnsi="Times New Roman"/>
          <w:bCs/>
        </w:rPr>
        <w:t>Sports &amp; Entertainment Budget</w:t>
      </w:r>
    </w:p>
    <w:p w:rsidR="00D61B5C" w:rsidRPr="00D61B5C" w:rsidRDefault="00D61B5C" w:rsidP="00D61B5C">
      <w:pPr>
        <w:jc w:val="both"/>
        <w:rPr>
          <w:rFonts w:ascii="Times New Roman" w:hAnsi="Times New Roman"/>
          <w:b/>
          <w:bCs/>
          <w:u w:val="single"/>
        </w:rPr>
      </w:pPr>
      <w:r>
        <w:rPr>
          <w:rFonts w:ascii="Times New Roman" w:hAnsi="Times New Roman"/>
          <w:b/>
          <w:bCs/>
          <w:u w:val="single"/>
        </w:rPr>
        <w:t>Discussion:</w:t>
      </w:r>
    </w:p>
    <w:p w:rsidR="00CB5A02" w:rsidRPr="0093225B" w:rsidRDefault="001F5614" w:rsidP="000A36BF">
      <w:pPr>
        <w:pStyle w:val="ListParagraph"/>
        <w:numPr>
          <w:ilvl w:val="0"/>
          <w:numId w:val="16"/>
        </w:numPr>
        <w:jc w:val="both"/>
        <w:rPr>
          <w:rFonts w:ascii="Times New Roman" w:hAnsi="Times New Roman"/>
          <w:u w:val="single"/>
        </w:rPr>
      </w:pPr>
      <w:r w:rsidRPr="001F5614">
        <w:rPr>
          <w:rFonts w:ascii="Times New Roman" w:hAnsi="Times New Roman"/>
          <w:bCs/>
        </w:rPr>
        <w:t xml:space="preserve">Mr. Lamp  and Mr. Verlander discussed </w:t>
      </w:r>
      <w:r w:rsidR="00AC20B6">
        <w:rPr>
          <w:rFonts w:ascii="Times New Roman" w:hAnsi="Times New Roman"/>
          <w:bCs/>
        </w:rPr>
        <w:t xml:space="preserve"> with the TDC </w:t>
      </w:r>
      <w:r w:rsidR="000B3356">
        <w:rPr>
          <w:rFonts w:ascii="Times New Roman" w:hAnsi="Times New Roman"/>
          <w:bCs/>
        </w:rPr>
        <w:t xml:space="preserve">the </w:t>
      </w:r>
      <w:r w:rsidR="00AC20B6">
        <w:rPr>
          <w:rFonts w:ascii="Times New Roman" w:hAnsi="Times New Roman"/>
          <w:bCs/>
        </w:rPr>
        <w:t xml:space="preserve">  revenue </w:t>
      </w:r>
      <w:r w:rsidRPr="001F5614">
        <w:rPr>
          <w:rFonts w:ascii="Times New Roman" w:hAnsi="Times New Roman"/>
          <w:bCs/>
        </w:rPr>
        <w:t xml:space="preserve"> restrictions</w:t>
      </w:r>
      <w:r w:rsidR="00C711D5">
        <w:rPr>
          <w:rFonts w:ascii="Times New Roman" w:hAnsi="Times New Roman"/>
          <w:bCs/>
        </w:rPr>
        <w:t xml:space="preserve"> and policies</w:t>
      </w:r>
      <w:r w:rsidRPr="001F5614">
        <w:rPr>
          <w:rFonts w:ascii="Times New Roman" w:hAnsi="Times New Roman"/>
          <w:bCs/>
        </w:rPr>
        <w:t xml:space="preserve"> placed on UNF </w:t>
      </w:r>
      <w:r w:rsidR="000B3356">
        <w:rPr>
          <w:rFonts w:ascii="Times New Roman" w:hAnsi="Times New Roman"/>
          <w:bCs/>
        </w:rPr>
        <w:t xml:space="preserve"> for </w:t>
      </w:r>
      <w:r w:rsidRPr="001F5614">
        <w:rPr>
          <w:rFonts w:ascii="Times New Roman" w:hAnsi="Times New Roman"/>
          <w:bCs/>
        </w:rPr>
        <w:t>NC</w:t>
      </w:r>
      <w:r>
        <w:rPr>
          <w:rFonts w:ascii="Times New Roman" w:hAnsi="Times New Roman"/>
          <w:bCs/>
        </w:rPr>
        <w:t>A</w:t>
      </w:r>
      <w:r w:rsidRPr="001F5614">
        <w:rPr>
          <w:rFonts w:ascii="Times New Roman" w:hAnsi="Times New Roman"/>
          <w:bCs/>
        </w:rPr>
        <w:t>A</w:t>
      </w:r>
      <w:r w:rsidR="00AC20B6">
        <w:rPr>
          <w:rFonts w:ascii="Times New Roman" w:hAnsi="Times New Roman"/>
          <w:bCs/>
        </w:rPr>
        <w:t xml:space="preserve"> </w:t>
      </w:r>
      <w:r w:rsidR="0093225B">
        <w:rPr>
          <w:rFonts w:ascii="Times New Roman" w:hAnsi="Times New Roman"/>
          <w:bCs/>
        </w:rPr>
        <w:t xml:space="preserve"> track &amp; field event expenses</w:t>
      </w:r>
      <w:r>
        <w:rPr>
          <w:rFonts w:ascii="Times New Roman" w:hAnsi="Times New Roman"/>
          <w:bCs/>
        </w:rPr>
        <w:t xml:space="preserve">. </w:t>
      </w:r>
    </w:p>
    <w:p w:rsidR="0093225B" w:rsidRPr="000B3356" w:rsidRDefault="0093225B" w:rsidP="000A36BF">
      <w:pPr>
        <w:pStyle w:val="ListParagraph"/>
        <w:numPr>
          <w:ilvl w:val="0"/>
          <w:numId w:val="16"/>
        </w:numPr>
        <w:jc w:val="both"/>
        <w:rPr>
          <w:rFonts w:ascii="Times New Roman" w:hAnsi="Times New Roman"/>
          <w:u w:val="single"/>
        </w:rPr>
      </w:pPr>
      <w:r>
        <w:rPr>
          <w:rFonts w:ascii="Times New Roman" w:hAnsi="Times New Roman"/>
          <w:bCs/>
        </w:rPr>
        <w:t xml:space="preserve">Mr. Pozin </w:t>
      </w:r>
      <w:r w:rsidR="00C711D5">
        <w:rPr>
          <w:rFonts w:ascii="Times New Roman" w:hAnsi="Times New Roman"/>
          <w:bCs/>
        </w:rPr>
        <w:t xml:space="preserve"> expressed concern in the areas of  transparency and non-profit and for-profit entities.</w:t>
      </w:r>
    </w:p>
    <w:p w:rsidR="000B3356" w:rsidRDefault="000B3356" w:rsidP="000B3356">
      <w:pPr>
        <w:pStyle w:val="ListParagraph"/>
        <w:numPr>
          <w:ilvl w:val="0"/>
          <w:numId w:val="16"/>
        </w:numPr>
        <w:jc w:val="both"/>
        <w:rPr>
          <w:rFonts w:ascii="Times New Roman" w:hAnsi="Times New Roman"/>
          <w:bCs/>
        </w:rPr>
      </w:pPr>
      <w:r w:rsidRPr="001A7CD0">
        <w:rPr>
          <w:rFonts w:ascii="Times New Roman" w:hAnsi="Times New Roman"/>
          <w:bCs/>
        </w:rPr>
        <w:t>Councilman Jones ask Mr. Verlander with start-up events what length of time would be needed to know if event is sustainable.  Mr. Verlander  stated based on support and attendance of the event</w:t>
      </w:r>
      <w:r>
        <w:rPr>
          <w:rFonts w:ascii="Times New Roman" w:hAnsi="Times New Roman"/>
          <w:bCs/>
        </w:rPr>
        <w:t xml:space="preserve"> it </w:t>
      </w:r>
      <w:r w:rsidRPr="001A7CD0">
        <w:rPr>
          <w:rFonts w:ascii="Times New Roman" w:hAnsi="Times New Roman"/>
          <w:bCs/>
        </w:rPr>
        <w:t xml:space="preserve"> </w:t>
      </w:r>
      <w:r>
        <w:rPr>
          <w:rFonts w:ascii="Times New Roman" w:hAnsi="Times New Roman"/>
          <w:bCs/>
        </w:rPr>
        <w:t xml:space="preserve">would be possible to </w:t>
      </w:r>
      <w:r w:rsidRPr="001A7CD0">
        <w:rPr>
          <w:rFonts w:ascii="Times New Roman" w:hAnsi="Times New Roman"/>
          <w:bCs/>
        </w:rPr>
        <w:t xml:space="preserve"> know after three years</w:t>
      </w:r>
      <w:r>
        <w:rPr>
          <w:rFonts w:ascii="Times New Roman" w:hAnsi="Times New Roman"/>
          <w:bCs/>
        </w:rPr>
        <w:t xml:space="preserve"> if the event had long term sustainability.</w:t>
      </w:r>
    </w:p>
    <w:p w:rsidR="00FB24A2" w:rsidRDefault="00FB24A2" w:rsidP="00FB24A2">
      <w:pPr>
        <w:jc w:val="both"/>
        <w:rPr>
          <w:rFonts w:ascii="Times New Roman" w:hAnsi="Times New Roman"/>
        </w:rPr>
      </w:pPr>
    </w:p>
    <w:p w:rsidR="00AC454E" w:rsidRDefault="00AC454E" w:rsidP="00AC454E">
      <w:pPr>
        <w:pStyle w:val="BodyText"/>
        <w:tabs>
          <w:tab w:val="clear" w:pos="4680"/>
        </w:tabs>
        <w:rPr>
          <w:rFonts w:ascii="Times New Roman" w:hAnsi="Times New Roman"/>
          <w:b/>
          <w:bCs/>
          <w:u w:val="single"/>
        </w:rPr>
      </w:pPr>
      <w:r w:rsidRPr="009C78F6">
        <w:rPr>
          <w:rFonts w:ascii="Times New Roman" w:hAnsi="Times New Roman"/>
          <w:b/>
          <w:bCs/>
          <w:u w:val="single"/>
        </w:rPr>
        <w:t>TDC Policy Subcommittee Recommend</w:t>
      </w:r>
      <w:r>
        <w:rPr>
          <w:rFonts w:ascii="Times New Roman" w:hAnsi="Times New Roman"/>
          <w:b/>
          <w:bCs/>
          <w:u w:val="single"/>
        </w:rPr>
        <w:t>a</w:t>
      </w:r>
      <w:r w:rsidRPr="009C78F6">
        <w:rPr>
          <w:rFonts w:ascii="Times New Roman" w:hAnsi="Times New Roman"/>
          <w:b/>
          <w:bCs/>
          <w:u w:val="single"/>
        </w:rPr>
        <w:t>tions:</w:t>
      </w:r>
    </w:p>
    <w:p w:rsidR="00AC454E" w:rsidRDefault="00AC454E" w:rsidP="00AC454E">
      <w:pPr>
        <w:pStyle w:val="BodyText"/>
        <w:tabs>
          <w:tab w:val="clear" w:pos="4680"/>
        </w:tabs>
        <w:rPr>
          <w:rFonts w:ascii="Times New Roman" w:hAnsi="Times New Roman"/>
          <w:b/>
          <w:bCs/>
        </w:rPr>
      </w:pPr>
      <w:r>
        <w:rPr>
          <w:rFonts w:ascii="Times New Roman" w:hAnsi="Times New Roman"/>
          <w:bCs/>
        </w:rPr>
        <w:t>A motion was made and seconded</w:t>
      </w:r>
      <w:r>
        <w:rPr>
          <w:rFonts w:ascii="Times New Roman" w:hAnsi="Times New Roman"/>
          <w:bCs/>
        </w:rPr>
        <w:t xml:space="preserve"> to recommend a three year limit on funding of new events</w:t>
      </w:r>
      <w:r>
        <w:rPr>
          <w:rFonts w:ascii="Times New Roman" w:hAnsi="Times New Roman"/>
          <w:bCs/>
        </w:rPr>
        <w:t xml:space="preserve">.  </w:t>
      </w:r>
    </w:p>
    <w:p w:rsidR="00AC454E" w:rsidRDefault="00AC454E" w:rsidP="00AC454E">
      <w:pPr>
        <w:pStyle w:val="BodyText"/>
        <w:tabs>
          <w:tab w:val="clear" w:pos="4680"/>
        </w:tabs>
        <w:rPr>
          <w:rFonts w:ascii="Times New Roman" w:hAnsi="Times New Roman"/>
          <w:b/>
          <w:bCs/>
        </w:rPr>
      </w:pPr>
      <w:r w:rsidRPr="000248AE">
        <w:rPr>
          <w:rFonts w:ascii="Times New Roman" w:hAnsi="Times New Roman"/>
          <w:b/>
          <w:bCs/>
        </w:rPr>
        <w:t xml:space="preserve">Approved </w:t>
      </w:r>
      <w:r>
        <w:rPr>
          <w:rFonts w:ascii="Times New Roman" w:hAnsi="Times New Roman"/>
          <w:b/>
          <w:bCs/>
        </w:rPr>
        <w:t>3</w:t>
      </w:r>
      <w:r w:rsidRPr="000248AE">
        <w:rPr>
          <w:rFonts w:ascii="Times New Roman" w:hAnsi="Times New Roman"/>
          <w:b/>
          <w:bCs/>
        </w:rPr>
        <w:t>-0</w:t>
      </w:r>
    </w:p>
    <w:p w:rsidR="00AC454E" w:rsidRPr="000248AE" w:rsidRDefault="00AC454E" w:rsidP="00AC454E">
      <w:pPr>
        <w:pStyle w:val="BodyText"/>
        <w:tabs>
          <w:tab w:val="clear" w:pos="4680"/>
        </w:tabs>
        <w:rPr>
          <w:rFonts w:ascii="Times New Roman" w:hAnsi="Times New Roman"/>
          <w:b/>
          <w:bCs/>
        </w:rPr>
      </w:pPr>
    </w:p>
    <w:p w:rsidR="00AC454E" w:rsidRDefault="00AC454E" w:rsidP="00AC454E">
      <w:pPr>
        <w:pStyle w:val="BodyText"/>
        <w:tabs>
          <w:tab w:val="clear" w:pos="4680"/>
        </w:tabs>
        <w:rPr>
          <w:rFonts w:ascii="Times New Roman" w:hAnsi="Times New Roman"/>
          <w:b/>
          <w:bCs/>
          <w:u w:val="single"/>
        </w:rPr>
      </w:pPr>
      <w:r w:rsidRPr="009C78F6">
        <w:rPr>
          <w:rFonts w:ascii="Times New Roman" w:hAnsi="Times New Roman"/>
          <w:b/>
          <w:bCs/>
          <w:u w:val="single"/>
        </w:rPr>
        <w:t>TDC Policy Subcommittee Recommend</w:t>
      </w:r>
      <w:r>
        <w:rPr>
          <w:rFonts w:ascii="Times New Roman" w:hAnsi="Times New Roman"/>
          <w:b/>
          <w:bCs/>
          <w:u w:val="single"/>
        </w:rPr>
        <w:t>a</w:t>
      </w:r>
      <w:r w:rsidRPr="009C78F6">
        <w:rPr>
          <w:rFonts w:ascii="Times New Roman" w:hAnsi="Times New Roman"/>
          <w:b/>
          <w:bCs/>
          <w:u w:val="single"/>
        </w:rPr>
        <w:t>tions:</w:t>
      </w:r>
    </w:p>
    <w:p w:rsidR="00AC454E" w:rsidRDefault="00AC454E" w:rsidP="00AC454E">
      <w:pPr>
        <w:pStyle w:val="BodyText"/>
        <w:tabs>
          <w:tab w:val="clear" w:pos="4680"/>
        </w:tabs>
        <w:rPr>
          <w:rFonts w:ascii="Times New Roman" w:hAnsi="Times New Roman"/>
          <w:b/>
          <w:bCs/>
        </w:rPr>
      </w:pPr>
      <w:r>
        <w:rPr>
          <w:rFonts w:ascii="Times New Roman" w:hAnsi="Times New Roman"/>
          <w:bCs/>
        </w:rPr>
        <w:t xml:space="preserve">A motion was made and seconded </w:t>
      </w:r>
      <w:r>
        <w:rPr>
          <w:rFonts w:ascii="Times New Roman" w:hAnsi="Times New Roman"/>
          <w:bCs/>
        </w:rPr>
        <w:t>to recommend that Visit Jacksonville come back to the TDC quarterly for approval of encumbrances out the CVB Grant Fund</w:t>
      </w:r>
      <w:r>
        <w:rPr>
          <w:rFonts w:ascii="Times New Roman" w:hAnsi="Times New Roman"/>
          <w:bCs/>
        </w:rPr>
        <w:t xml:space="preserve">.   </w:t>
      </w:r>
      <w:r w:rsidRPr="000248AE">
        <w:rPr>
          <w:rFonts w:ascii="Times New Roman" w:hAnsi="Times New Roman"/>
          <w:b/>
          <w:bCs/>
        </w:rPr>
        <w:t xml:space="preserve">Approved </w:t>
      </w:r>
      <w:r>
        <w:rPr>
          <w:rFonts w:ascii="Times New Roman" w:hAnsi="Times New Roman"/>
          <w:b/>
          <w:bCs/>
        </w:rPr>
        <w:t>3</w:t>
      </w:r>
      <w:r w:rsidRPr="000248AE">
        <w:rPr>
          <w:rFonts w:ascii="Times New Roman" w:hAnsi="Times New Roman"/>
          <w:b/>
          <w:bCs/>
        </w:rPr>
        <w:t>-0</w:t>
      </w:r>
    </w:p>
    <w:p w:rsidR="00AC454E" w:rsidRPr="000248AE" w:rsidRDefault="00AC454E" w:rsidP="00AC454E">
      <w:pPr>
        <w:pStyle w:val="BodyText"/>
        <w:tabs>
          <w:tab w:val="clear" w:pos="4680"/>
        </w:tabs>
        <w:rPr>
          <w:rFonts w:ascii="Times New Roman" w:hAnsi="Times New Roman"/>
          <w:b/>
          <w:bCs/>
        </w:rPr>
      </w:pPr>
    </w:p>
    <w:p w:rsidR="00AC454E" w:rsidRDefault="00AC454E" w:rsidP="00AC454E">
      <w:pPr>
        <w:pStyle w:val="BodyText"/>
        <w:tabs>
          <w:tab w:val="clear" w:pos="4680"/>
        </w:tabs>
        <w:rPr>
          <w:rFonts w:ascii="Times New Roman" w:hAnsi="Times New Roman"/>
          <w:b/>
          <w:bCs/>
          <w:u w:val="single"/>
        </w:rPr>
      </w:pPr>
      <w:r w:rsidRPr="009C78F6">
        <w:rPr>
          <w:rFonts w:ascii="Times New Roman" w:hAnsi="Times New Roman"/>
          <w:b/>
          <w:bCs/>
          <w:u w:val="single"/>
        </w:rPr>
        <w:t>TDC Policy Subcommittee Recommend</w:t>
      </w:r>
      <w:r>
        <w:rPr>
          <w:rFonts w:ascii="Times New Roman" w:hAnsi="Times New Roman"/>
          <w:b/>
          <w:bCs/>
          <w:u w:val="single"/>
        </w:rPr>
        <w:t>a</w:t>
      </w:r>
      <w:r w:rsidRPr="009C78F6">
        <w:rPr>
          <w:rFonts w:ascii="Times New Roman" w:hAnsi="Times New Roman"/>
          <w:b/>
          <w:bCs/>
          <w:u w:val="single"/>
        </w:rPr>
        <w:t>tions:</w:t>
      </w:r>
    </w:p>
    <w:p w:rsidR="00AC454E" w:rsidRPr="000248AE" w:rsidRDefault="00AC454E" w:rsidP="00AC454E">
      <w:pPr>
        <w:pStyle w:val="BodyText"/>
        <w:tabs>
          <w:tab w:val="clear" w:pos="4680"/>
        </w:tabs>
        <w:rPr>
          <w:rFonts w:ascii="Times New Roman" w:hAnsi="Times New Roman"/>
          <w:b/>
          <w:bCs/>
        </w:rPr>
      </w:pPr>
      <w:r>
        <w:rPr>
          <w:rFonts w:ascii="Times New Roman" w:hAnsi="Times New Roman"/>
          <w:bCs/>
        </w:rPr>
        <w:t xml:space="preserve">A motion was made and seconded </w:t>
      </w:r>
      <w:r>
        <w:rPr>
          <w:rFonts w:ascii="Times New Roman" w:hAnsi="Times New Roman"/>
          <w:bCs/>
        </w:rPr>
        <w:t>that reimbursement</w:t>
      </w:r>
      <w:r>
        <w:rPr>
          <w:rFonts w:ascii="Times New Roman" w:hAnsi="Times New Roman"/>
          <w:bCs/>
        </w:rPr>
        <w:t xml:space="preserve"> will be based on a room night pick-up at a per room night dollar amount up to a maximum amount as stated in the award letter.  The average room night reimbursement is to </w:t>
      </w:r>
      <w:r>
        <w:rPr>
          <w:rFonts w:ascii="Times New Roman" w:hAnsi="Times New Roman"/>
          <w:bCs/>
        </w:rPr>
        <w:t>be $</w:t>
      </w:r>
      <w:r>
        <w:rPr>
          <w:rFonts w:ascii="Times New Roman" w:hAnsi="Times New Roman"/>
          <w:bCs/>
        </w:rPr>
        <w:t xml:space="preserve">6.00 per room night but can be higher in periods of low occupancy for CVB grants.   </w:t>
      </w:r>
      <w:r w:rsidRPr="000248AE">
        <w:rPr>
          <w:rFonts w:ascii="Times New Roman" w:hAnsi="Times New Roman"/>
          <w:b/>
          <w:bCs/>
        </w:rPr>
        <w:t xml:space="preserve">Approved </w:t>
      </w:r>
      <w:r>
        <w:rPr>
          <w:rFonts w:ascii="Times New Roman" w:hAnsi="Times New Roman"/>
          <w:b/>
          <w:bCs/>
        </w:rPr>
        <w:t>3</w:t>
      </w:r>
      <w:r w:rsidRPr="000248AE">
        <w:rPr>
          <w:rFonts w:ascii="Times New Roman" w:hAnsi="Times New Roman"/>
          <w:b/>
          <w:bCs/>
        </w:rPr>
        <w:t>-0</w:t>
      </w:r>
    </w:p>
    <w:p w:rsidR="00AC454E" w:rsidRPr="00FB24A2" w:rsidRDefault="00AC454E" w:rsidP="00FB24A2">
      <w:pPr>
        <w:jc w:val="both"/>
        <w:rPr>
          <w:rFonts w:ascii="Times New Roman" w:hAnsi="Times New Roman"/>
        </w:rPr>
      </w:pPr>
    </w:p>
    <w:p w:rsidR="00CD644E" w:rsidRPr="00E47975" w:rsidRDefault="00CD644E" w:rsidP="000A36BF">
      <w:pPr>
        <w:widowControl w:val="0"/>
        <w:tabs>
          <w:tab w:val="center" w:pos="0"/>
          <w:tab w:val="left" w:pos="720"/>
        </w:tabs>
        <w:autoSpaceDE w:val="0"/>
        <w:autoSpaceDN w:val="0"/>
        <w:adjustRightInd w:val="0"/>
        <w:jc w:val="both"/>
        <w:rPr>
          <w:rFonts w:ascii="Times New Roman" w:hAnsi="Times New Roman"/>
          <w:b/>
          <w:bCs/>
          <w:u w:val="single"/>
        </w:rPr>
      </w:pPr>
      <w:r w:rsidRPr="00E47975">
        <w:rPr>
          <w:rFonts w:ascii="Times New Roman" w:hAnsi="Times New Roman"/>
          <w:b/>
          <w:bCs/>
          <w:u w:val="single"/>
        </w:rPr>
        <w:t>Public Comments:</w:t>
      </w:r>
    </w:p>
    <w:p w:rsidR="00C93120" w:rsidRDefault="00C93120" w:rsidP="00281A16">
      <w:pPr>
        <w:pStyle w:val="ListParagraph"/>
        <w:numPr>
          <w:ilvl w:val="0"/>
          <w:numId w:val="18"/>
        </w:numPr>
        <w:jc w:val="both"/>
        <w:rPr>
          <w:rFonts w:ascii="Times New Roman" w:hAnsi="Times New Roman"/>
        </w:rPr>
      </w:pPr>
      <w:r w:rsidRPr="00281A16">
        <w:rPr>
          <w:rFonts w:ascii="Times New Roman" w:hAnsi="Times New Roman"/>
        </w:rPr>
        <w:t xml:space="preserve">Since there were no speaker cards submitted the public comment section was closed. </w:t>
      </w:r>
    </w:p>
    <w:p w:rsidR="00281A16" w:rsidRPr="00281A16" w:rsidRDefault="00281A16" w:rsidP="00281A16">
      <w:pPr>
        <w:pStyle w:val="ListParagraph"/>
        <w:jc w:val="both"/>
        <w:rPr>
          <w:rFonts w:ascii="Times New Roman" w:hAnsi="Times New Roman"/>
        </w:rPr>
      </w:pPr>
    </w:p>
    <w:p w:rsidR="000B3356" w:rsidRDefault="00C93120" w:rsidP="000B3356">
      <w:pPr>
        <w:jc w:val="both"/>
        <w:rPr>
          <w:rFonts w:ascii="Times New Roman" w:hAnsi="Times New Roman"/>
          <w:b/>
          <w:u w:val="single"/>
        </w:rPr>
      </w:pPr>
      <w:r w:rsidRPr="00E47975">
        <w:rPr>
          <w:rFonts w:ascii="Times New Roman" w:hAnsi="Times New Roman"/>
          <w:b/>
          <w:u w:val="single"/>
        </w:rPr>
        <w:t>Closing Comments:</w:t>
      </w:r>
    </w:p>
    <w:p w:rsidR="00C93120" w:rsidRPr="000B3356" w:rsidRDefault="007E46A3" w:rsidP="000B3356">
      <w:pPr>
        <w:pStyle w:val="ListParagraph"/>
        <w:numPr>
          <w:ilvl w:val="0"/>
          <w:numId w:val="18"/>
        </w:numPr>
        <w:jc w:val="both"/>
        <w:rPr>
          <w:rFonts w:ascii="Times New Roman" w:hAnsi="Times New Roman"/>
          <w:b/>
          <w:u w:val="single"/>
        </w:rPr>
      </w:pPr>
      <w:r w:rsidRPr="000B3356">
        <w:rPr>
          <w:rFonts w:ascii="Times New Roman" w:hAnsi="Times New Roman"/>
        </w:rPr>
        <w:t xml:space="preserve">Councilman Jones </w:t>
      </w:r>
      <w:r w:rsidR="000B3356" w:rsidRPr="000B3356">
        <w:rPr>
          <w:rFonts w:ascii="Times New Roman" w:hAnsi="Times New Roman"/>
        </w:rPr>
        <w:t>stated discussion of</w:t>
      </w:r>
      <w:r w:rsidR="001A7CD0" w:rsidRPr="000B3356">
        <w:rPr>
          <w:rFonts w:ascii="Times New Roman" w:hAnsi="Times New Roman"/>
        </w:rPr>
        <w:t xml:space="preserve"> reimbursement </w:t>
      </w:r>
      <w:r w:rsidRPr="000B3356">
        <w:rPr>
          <w:rFonts w:ascii="Times New Roman" w:hAnsi="Times New Roman"/>
        </w:rPr>
        <w:t>of non-</w:t>
      </w:r>
      <w:r w:rsidR="000B3356" w:rsidRPr="000B3356">
        <w:rPr>
          <w:rFonts w:ascii="Times New Roman" w:hAnsi="Times New Roman"/>
        </w:rPr>
        <w:t>profit and</w:t>
      </w:r>
      <w:r w:rsidRPr="000B3356">
        <w:rPr>
          <w:rFonts w:ascii="Times New Roman" w:hAnsi="Times New Roman"/>
        </w:rPr>
        <w:t xml:space="preserve"> for-profit will be taken up at </w:t>
      </w:r>
      <w:r w:rsidR="000B3356" w:rsidRPr="000B3356">
        <w:rPr>
          <w:rFonts w:ascii="Times New Roman" w:hAnsi="Times New Roman"/>
        </w:rPr>
        <w:t>the next</w:t>
      </w:r>
      <w:r w:rsidR="00C93120" w:rsidRPr="000B3356">
        <w:rPr>
          <w:rFonts w:ascii="Times New Roman" w:hAnsi="Times New Roman"/>
        </w:rPr>
        <w:t xml:space="preserve"> TDC Policy Subcommittee </w:t>
      </w:r>
      <w:r w:rsidR="000B3356" w:rsidRPr="000B3356">
        <w:rPr>
          <w:rFonts w:ascii="Times New Roman" w:hAnsi="Times New Roman"/>
        </w:rPr>
        <w:t>to be</w:t>
      </w:r>
      <w:r w:rsidR="00C93120" w:rsidRPr="000B3356">
        <w:rPr>
          <w:rFonts w:ascii="Times New Roman" w:hAnsi="Times New Roman"/>
        </w:rPr>
        <w:t xml:space="preserve"> held on Thursday, </w:t>
      </w:r>
      <w:r w:rsidR="006831E6" w:rsidRPr="000B3356">
        <w:rPr>
          <w:rFonts w:ascii="Times New Roman" w:hAnsi="Times New Roman"/>
        </w:rPr>
        <w:t>May 29</w:t>
      </w:r>
      <w:r w:rsidR="00C93120" w:rsidRPr="000B3356">
        <w:rPr>
          <w:rFonts w:ascii="Times New Roman" w:hAnsi="Times New Roman"/>
        </w:rPr>
        <w:t>, 2014</w:t>
      </w:r>
      <w:r w:rsidR="006831E6" w:rsidRPr="000B3356">
        <w:rPr>
          <w:rFonts w:ascii="Times New Roman" w:hAnsi="Times New Roman"/>
        </w:rPr>
        <w:t>, from 2p.m. to 4p.m.</w:t>
      </w:r>
    </w:p>
    <w:p w:rsidR="008728F1" w:rsidRPr="00E47975" w:rsidRDefault="008728F1" w:rsidP="000A36BF">
      <w:pPr>
        <w:jc w:val="both"/>
        <w:rPr>
          <w:rFonts w:ascii="Times New Roman" w:hAnsi="Times New Roman"/>
          <w:b/>
          <w:u w:val="single"/>
        </w:rPr>
      </w:pPr>
      <w:r w:rsidRPr="00E47975">
        <w:rPr>
          <w:rFonts w:ascii="Times New Roman" w:hAnsi="Times New Roman"/>
          <w:b/>
          <w:u w:val="single"/>
        </w:rPr>
        <w:t>Adjourned:</w:t>
      </w:r>
    </w:p>
    <w:p w:rsidR="0033734A" w:rsidRPr="00E47975" w:rsidRDefault="0033734A" w:rsidP="000A36BF">
      <w:pPr>
        <w:tabs>
          <w:tab w:val="center" w:pos="4680"/>
        </w:tabs>
        <w:jc w:val="both"/>
        <w:rPr>
          <w:rFonts w:ascii="Times New Roman" w:hAnsi="Times New Roman"/>
        </w:rPr>
      </w:pPr>
      <w:r w:rsidRPr="00E47975">
        <w:rPr>
          <w:rFonts w:ascii="Times New Roman" w:hAnsi="Times New Roman"/>
        </w:rPr>
        <w:t>There being no further business to discuss</w:t>
      </w:r>
      <w:r w:rsidR="00CA7C03" w:rsidRPr="00E47975">
        <w:rPr>
          <w:rFonts w:ascii="Times New Roman" w:hAnsi="Times New Roman"/>
        </w:rPr>
        <w:t>,</w:t>
      </w:r>
      <w:r w:rsidRPr="00E47975">
        <w:rPr>
          <w:rFonts w:ascii="Times New Roman" w:hAnsi="Times New Roman"/>
        </w:rPr>
        <w:t xml:space="preserve"> the meeting was adjourned at </w:t>
      </w:r>
      <w:r w:rsidR="00B35D96" w:rsidRPr="00E47975">
        <w:rPr>
          <w:rFonts w:ascii="Times New Roman" w:hAnsi="Times New Roman"/>
        </w:rPr>
        <w:t>1</w:t>
      </w:r>
      <w:r w:rsidR="00F21DBD">
        <w:rPr>
          <w:rFonts w:ascii="Times New Roman" w:hAnsi="Times New Roman"/>
        </w:rPr>
        <w:t>2</w:t>
      </w:r>
      <w:r w:rsidR="00B35D96" w:rsidRPr="00E47975">
        <w:rPr>
          <w:rFonts w:ascii="Times New Roman" w:hAnsi="Times New Roman"/>
        </w:rPr>
        <w:t>:</w:t>
      </w:r>
      <w:r w:rsidR="006831E6">
        <w:rPr>
          <w:rFonts w:ascii="Times New Roman" w:hAnsi="Times New Roman"/>
        </w:rPr>
        <w:t>05</w:t>
      </w:r>
      <w:r w:rsidR="00F21DBD">
        <w:rPr>
          <w:rFonts w:ascii="Times New Roman" w:hAnsi="Times New Roman"/>
        </w:rPr>
        <w:t xml:space="preserve"> p</w:t>
      </w:r>
      <w:r w:rsidR="00B35D96" w:rsidRPr="00E47975">
        <w:rPr>
          <w:rFonts w:ascii="Times New Roman" w:hAnsi="Times New Roman"/>
        </w:rPr>
        <w:t>.m.</w:t>
      </w:r>
    </w:p>
    <w:p w:rsidR="00CD05F4" w:rsidRDefault="00CD05F4" w:rsidP="00F21DBD">
      <w:pPr>
        <w:widowControl w:val="0"/>
        <w:tabs>
          <w:tab w:val="center" w:pos="0"/>
        </w:tabs>
        <w:autoSpaceDE w:val="0"/>
        <w:autoSpaceDN w:val="0"/>
        <w:adjustRightInd w:val="0"/>
        <w:jc w:val="both"/>
        <w:rPr>
          <w:rFonts w:ascii="Times New Roman" w:hAnsi="Times New Roman"/>
          <w:b/>
        </w:rPr>
      </w:pPr>
    </w:p>
    <w:p w:rsidR="00F21DBD" w:rsidRPr="003A5E19" w:rsidRDefault="00F21DBD" w:rsidP="00F21DBD">
      <w:pPr>
        <w:widowControl w:val="0"/>
        <w:tabs>
          <w:tab w:val="center" w:pos="0"/>
        </w:tabs>
        <w:autoSpaceDE w:val="0"/>
        <w:autoSpaceDN w:val="0"/>
        <w:adjustRightInd w:val="0"/>
        <w:jc w:val="both"/>
        <w:rPr>
          <w:rFonts w:ascii="Times New Roman" w:hAnsi="Times New Roman"/>
          <w:b/>
        </w:rPr>
      </w:pPr>
      <w:r w:rsidRPr="003A5E19">
        <w:rPr>
          <w:rFonts w:ascii="Times New Roman" w:hAnsi="Times New Roman"/>
          <w:b/>
        </w:rPr>
        <w:t>The written minutes for this meeting are only an overview of what was discussed</w:t>
      </w:r>
      <w:r w:rsidR="00281A16" w:rsidRPr="003A5E19">
        <w:rPr>
          <w:rFonts w:ascii="Times New Roman" w:hAnsi="Times New Roman"/>
          <w:b/>
        </w:rPr>
        <w:t xml:space="preserve"> and not a </w:t>
      </w:r>
      <w:r w:rsidR="003A5E19" w:rsidRPr="003A5E19">
        <w:rPr>
          <w:rFonts w:ascii="Times New Roman" w:hAnsi="Times New Roman"/>
          <w:b/>
        </w:rPr>
        <w:t>verbatim transcript of this meeting</w:t>
      </w:r>
    </w:p>
    <w:p w:rsidR="00F21DBD" w:rsidRPr="00F21DBD" w:rsidRDefault="00F21DBD" w:rsidP="00F21DBD">
      <w:pPr>
        <w:widowControl w:val="0"/>
        <w:tabs>
          <w:tab w:val="center" w:pos="0"/>
        </w:tabs>
        <w:autoSpaceDE w:val="0"/>
        <w:autoSpaceDN w:val="0"/>
        <w:adjustRightInd w:val="0"/>
        <w:rPr>
          <w:rFonts w:ascii="Times New Roman" w:hAnsi="Times New Roman"/>
          <w:b/>
        </w:rPr>
      </w:pPr>
      <w:r w:rsidRPr="003A5E19">
        <w:rPr>
          <w:rFonts w:ascii="Times New Roman" w:hAnsi="Times New Roman"/>
          <w:b/>
        </w:rPr>
        <w:t>The interjection of, and all responses to the topics for the same can be found in detail by clicking on link</w:t>
      </w:r>
      <w:r w:rsidRPr="00F21DBD">
        <w:rPr>
          <w:rFonts w:ascii="Times New Roman" w:hAnsi="Times New Roman"/>
          <w:b/>
        </w:rPr>
        <w:t>:</w:t>
      </w:r>
    </w:p>
    <w:p w:rsidR="00F21DBD" w:rsidRPr="00F21DBD" w:rsidRDefault="00F21DBD" w:rsidP="00F21DBD">
      <w:pPr>
        <w:widowControl w:val="0"/>
        <w:tabs>
          <w:tab w:val="center" w:pos="0"/>
          <w:tab w:val="left" w:pos="720"/>
        </w:tabs>
        <w:autoSpaceDE w:val="0"/>
        <w:autoSpaceDN w:val="0"/>
        <w:adjustRightInd w:val="0"/>
        <w:jc w:val="both"/>
        <w:rPr>
          <w:rFonts w:ascii="Times New Roman" w:hAnsi="Times New Roman"/>
          <w:b/>
          <w:bCs/>
          <w:u w:val="single"/>
        </w:rPr>
      </w:pPr>
      <w:r w:rsidRPr="00F21DBD">
        <w:rPr>
          <w:rFonts w:ascii="Times New Roman" w:hAnsi="Times New Roman"/>
          <w:b/>
        </w:rPr>
        <w:t xml:space="preserve"> </w:t>
      </w:r>
      <w:hyperlink r:id="rId12" w:history="1">
        <w:r w:rsidRPr="00F21DBD">
          <w:rPr>
            <w:rStyle w:val="Hyperlink"/>
            <w:rFonts w:ascii="Times New Roman" w:hAnsi="Times New Roman"/>
            <w:b/>
          </w:rPr>
          <w:t>http://www.coj.net/city-council/tourist-development-council/meeting-information.aspx</w:t>
        </w:r>
      </w:hyperlink>
      <w:r w:rsidRPr="00F21DBD">
        <w:rPr>
          <w:rFonts w:ascii="Times New Roman" w:hAnsi="Times New Roman"/>
          <w:b/>
        </w:rPr>
        <w:t xml:space="preserve"> then click </w:t>
      </w:r>
      <w:r w:rsidR="00FB24A2" w:rsidRPr="00F21DBD">
        <w:rPr>
          <w:rFonts w:ascii="Times New Roman" w:hAnsi="Times New Roman"/>
          <w:b/>
        </w:rPr>
        <w:t>on meeting</w:t>
      </w:r>
      <w:r w:rsidRPr="00F21DBD">
        <w:rPr>
          <w:rFonts w:ascii="Times New Roman" w:hAnsi="Times New Roman"/>
          <w:b/>
        </w:rPr>
        <w:t xml:space="preserve"> audio for the </w:t>
      </w:r>
      <w:r w:rsidR="0024470D">
        <w:rPr>
          <w:rFonts w:ascii="Times New Roman" w:hAnsi="Times New Roman"/>
          <w:b/>
        </w:rPr>
        <w:t>April 24</w:t>
      </w:r>
      <w:r w:rsidRPr="00F21DBD">
        <w:rPr>
          <w:rFonts w:ascii="Times New Roman" w:hAnsi="Times New Roman"/>
          <w:b/>
        </w:rPr>
        <w:t>, 2014 TDC Policy Subcommittee Meeting</w:t>
      </w:r>
    </w:p>
    <w:p w:rsidR="0098087A" w:rsidRDefault="0098087A" w:rsidP="00F21DBD">
      <w:pPr>
        <w:tabs>
          <w:tab w:val="center" w:pos="4680"/>
        </w:tabs>
        <w:jc w:val="both"/>
        <w:rPr>
          <w:rFonts w:ascii="Times New Roman" w:hAnsi="Times New Roman"/>
          <w:b/>
        </w:rPr>
      </w:pPr>
    </w:p>
    <w:p w:rsidR="0098087A" w:rsidRDefault="0098087A" w:rsidP="00F21DBD">
      <w:pPr>
        <w:tabs>
          <w:tab w:val="center" w:pos="4680"/>
        </w:tabs>
        <w:jc w:val="both"/>
        <w:rPr>
          <w:rFonts w:ascii="Times New Roman" w:hAnsi="Times New Roman"/>
          <w:b/>
        </w:rPr>
      </w:pPr>
    </w:p>
    <w:p w:rsidR="0098087A" w:rsidRDefault="0098087A" w:rsidP="00F21DBD">
      <w:pPr>
        <w:tabs>
          <w:tab w:val="center" w:pos="4680"/>
        </w:tabs>
        <w:jc w:val="both"/>
        <w:rPr>
          <w:rFonts w:ascii="Times New Roman" w:hAnsi="Times New Roman"/>
          <w:b/>
        </w:rPr>
      </w:pPr>
    </w:p>
    <w:p w:rsidR="00F21DBD" w:rsidRPr="009D30AA" w:rsidRDefault="00F21DBD" w:rsidP="00F21DBD">
      <w:pPr>
        <w:tabs>
          <w:tab w:val="center" w:pos="4680"/>
        </w:tabs>
        <w:jc w:val="both"/>
        <w:rPr>
          <w:rFonts w:ascii="Times New Roman" w:hAnsi="Times New Roman"/>
          <w:b/>
        </w:rPr>
      </w:pPr>
      <w:r w:rsidRPr="009D30AA">
        <w:rPr>
          <w:rFonts w:ascii="Times New Roman" w:hAnsi="Times New Roman"/>
          <w:b/>
        </w:rPr>
        <w:t>The following items are on file in City Council Legislative Service Division, 117 West Duval Street, Fourth Floor, and Suite #430</w:t>
      </w:r>
    </w:p>
    <w:p w:rsidR="00B17F5A" w:rsidRPr="00E47975" w:rsidRDefault="00B17F5A" w:rsidP="000A36BF">
      <w:pPr>
        <w:tabs>
          <w:tab w:val="center" w:pos="4680"/>
        </w:tabs>
        <w:jc w:val="both"/>
        <w:rPr>
          <w:rFonts w:ascii="Times New Roman" w:hAnsi="Times New Roman"/>
          <w:b/>
        </w:rPr>
      </w:pPr>
    </w:p>
    <w:p w:rsidR="00B17F5A" w:rsidRPr="00E47975" w:rsidRDefault="00B17F5A" w:rsidP="000A36BF">
      <w:pPr>
        <w:tabs>
          <w:tab w:val="center" w:pos="4680"/>
        </w:tabs>
        <w:jc w:val="both"/>
        <w:rPr>
          <w:rFonts w:ascii="Times New Roman" w:hAnsi="Times New Roman"/>
          <w:b/>
        </w:rPr>
      </w:pPr>
    </w:p>
    <w:p w:rsidR="00AF42B9" w:rsidRPr="00E47975" w:rsidRDefault="00B17F5A" w:rsidP="000A36BF">
      <w:pPr>
        <w:tabs>
          <w:tab w:val="center" w:pos="4680"/>
        </w:tabs>
        <w:jc w:val="both"/>
        <w:rPr>
          <w:rFonts w:ascii="Times New Roman" w:hAnsi="Times New Roman"/>
        </w:rPr>
      </w:pPr>
      <w:r w:rsidRPr="00E47975">
        <w:rPr>
          <w:rFonts w:ascii="Times New Roman" w:hAnsi="Times New Roman"/>
          <w:b/>
        </w:rPr>
        <w:t>Mi</w:t>
      </w:r>
      <w:r w:rsidR="00AF42B9" w:rsidRPr="00E47975">
        <w:rPr>
          <w:rFonts w:ascii="Times New Roman" w:hAnsi="Times New Roman"/>
          <w:b/>
        </w:rPr>
        <w:t>nutes:</w:t>
      </w:r>
      <w:r w:rsidR="00AF42B9" w:rsidRPr="00E47975">
        <w:rPr>
          <w:rFonts w:ascii="Times New Roman" w:hAnsi="Times New Roman"/>
        </w:rPr>
        <w:t xml:space="preserve">  </w:t>
      </w:r>
      <w:r w:rsidR="00C24533" w:rsidRPr="00E47975">
        <w:rPr>
          <w:rFonts w:ascii="Times New Roman" w:hAnsi="Times New Roman"/>
        </w:rPr>
        <w:t xml:space="preserve"> </w:t>
      </w:r>
      <w:r w:rsidR="00AF42B9" w:rsidRPr="00E47975">
        <w:rPr>
          <w:rFonts w:ascii="Times New Roman" w:hAnsi="Times New Roman"/>
        </w:rPr>
        <w:t>Annette R. Hastings-</w:t>
      </w:r>
      <w:r w:rsidR="004B1524" w:rsidRPr="00E47975">
        <w:rPr>
          <w:rFonts w:ascii="Times New Roman" w:hAnsi="Times New Roman"/>
        </w:rPr>
        <w:t xml:space="preserve">TDC </w:t>
      </w:r>
      <w:r w:rsidR="00B22CA6" w:rsidRPr="00E47975">
        <w:rPr>
          <w:rFonts w:ascii="Times New Roman" w:hAnsi="Times New Roman"/>
        </w:rPr>
        <w:t>0</w:t>
      </w:r>
      <w:r w:rsidR="0024470D">
        <w:rPr>
          <w:rFonts w:ascii="Times New Roman" w:hAnsi="Times New Roman"/>
        </w:rPr>
        <w:t>4</w:t>
      </w:r>
      <w:r w:rsidR="009F23B8" w:rsidRPr="00E47975">
        <w:rPr>
          <w:rFonts w:ascii="Times New Roman" w:hAnsi="Times New Roman"/>
        </w:rPr>
        <w:t>/</w:t>
      </w:r>
      <w:r w:rsidR="00F21DBD">
        <w:rPr>
          <w:rFonts w:ascii="Times New Roman" w:hAnsi="Times New Roman"/>
        </w:rPr>
        <w:t>2</w:t>
      </w:r>
      <w:r w:rsidR="0024470D">
        <w:rPr>
          <w:rFonts w:ascii="Times New Roman" w:hAnsi="Times New Roman"/>
        </w:rPr>
        <w:t>4</w:t>
      </w:r>
      <w:r w:rsidR="00A02076" w:rsidRPr="00E47975">
        <w:rPr>
          <w:rFonts w:ascii="Times New Roman" w:hAnsi="Times New Roman"/>
        </w:rPr>
        <w:t>/1</w:t>
      </w:r>
      <w:r w:rsidR="00B22CA6" w:rsidRPr="00E47975">
        <w:rPr>
          <w:rFonts w:ascii="Times New Roman" w:hAnsi="Times New Roman"/>
        </w:rPr>
        <w:t>4</w:t>
      </w:r>
      <w:r w:rsidR="00F72EE7" w:rsidRPr="00E47975">
        <w:rPr>
          <w:rFonts w:ascii="Times New Roman" w:hAnsi="Times New Roman"/>
        </w:rPr>
        <w:t xml:space="preserve"> </w:t>
      </w:r>
      <w:r w:rsidR="00FE7D61" w:rsidRPr="00E47975">
        <w:rPr>
          <w:rFonts w:ascii="Times New Roman" w:hAnsi="Times New Roman"/>
        </w:rPr>
        <w:t xml:space="preserve">“Draft” </w:t>
      </w:r>
      <w:r w:rsidR="00F72EE7" w:rsidRPr="00E47975">
        <w:rPr>
          <w:rFonts w:ascii="Times New Roman" w:hAnsi="Times New Roman"/>
        </w:rPr>
        <w:t>Copy of Minutes</w:t>
      </w:r>
      <w:r w:rsidR="009566BB" w:rsidRPr="00E47975">
        <w:rPr>
          <w:rFonts w:ascii="Times New Roman" w:hAnsi="Times New Roman"/>
        </w:rPr>
        <w:t>/CityC</w:t>
      </w:r>
    </w:p>
    <w:p w:rsidR="00AF42B9" w:rsidRPr="00E47975" w:rsidRDefault="00AF42B9" w:rsidP="000A36BF">
      <w:pPr>
        <w:tabs>
          <w:tab w:val="center" w:pos="4680"/>
        </w:tabs>
        <w:jc w:val="both"/>
        <w:rPr>
          <w:rFonts w:ascii="Times New Roman" w:hAnsi="Times New Roman"/>
        </w:rPr>
      </w:pPr>
      <w:r w:rsidRPr="00E47975">
        <w:rPr>
          <w:rFonts w:ascii="Times New Roman" w:hAnsi="Times New Roman"/>
          <w:b/>
        </w:rPr>
        <w:t>Tapes:</w:t>
      </w:r>
      <w:r w:rsidRPr="00E47975">
        <w:rPr>
          <w:rFonts w:ascii="Times New Roman" w:hAnsi="Times New Roman"/>
        </w:rPr>
        <w:t xml:space="preserve">    </w:t>
      </w:r>
      <w:r w:rsidR="00C24533" w:rsidRPr="00E47975">
        <w:rPr>
          <w:rFonts w:ascii="Times New Roman" w:hAnsi="Times New Roman"/>
        </w:rPr>
        <w:t xml:space="preserve"> </w:t>
      </w:r>
      <w:r w:rsidRPr="00E47975">
        <w:rPr>
          <w:rFonts w:ascii="Times New Roman" w:hAnsi="Times New Roman"/>
        </w:rPr>
        <w:t xml:space="preserve"> </w:t>
      </w:r>
      <w:r w:rsidR="003F1DB7" w:rsidRPr="00E47975">
        <w:rPr>
          <w:rFonts w:ascii="Times New Roman" w:hAnsi="Times New Roman"/>
        </w:rPr>
        <w:t xml:space="preserve"> Audio </w:t>
      </w:r>
      <w:r w:rsidR="00595566" w:rsidRPr="00E47975">
        <w:rPr>
          <w:rFonts w:ascii="Times New Roman" w:hAnsi="Times New Roman"/>
        </w:rPr>
        <w:t>CD 1</w:t>
      </w:r>
      <w:r w:rsidRPr="00E47975">
        <w:rPr>
          <w:rFonts w:ascii="Times New Roman" w:hAnsi="Times New Roman"/>
        </w:rPr>
        <w:t>-LSD</w:t>
      </w:r>
    </w:p>
    <w:p w:rsidR="00603A18" w:rsidRPr="00E47975" w:rsidRDefault="00AF42B9" w:rsidP="000A36BF">
      <w:pPr>
        <w:tabs>
          <w:tab w:val="center" w:pos="4680"/>
        </w:tabs>
        <w:jc w:val="both"/>
        <w:rPr>
          <w:rFonts w:ascii="Times New Roman" w:hAnsi="Times New Roman"/>
        </w:rPr>
      </w:pPr>
      <w:r w:rsidRPr="00E47975">
        <w:rPr>
          <w:rFonts w:ascii="Times New Roman" w:hAnsi="Times New Roman"/>
          <w:b/>
        </w:rPr>
        <w:t>Materials</w:t>
      </w:r>
      <w:r w:rsidR="004A518F" w:rsidRPr="00E47975">
        <w:rPr>
          <w:rFonts w:ascii="Times New Roman" w:hAnsi="Times New Roman"/>
          <w:b/>
        </w:rPr>
        <w:t>:</w:t>
      </w:r>
      <w:r w:rsidR="00756706" w:rsidRPr="00E47975">
        <w:rPr>
          <w:rFonts w:ascii="Times New Roman" w:hAnsi="Times New Roman"/>
        </w:rPr>
        <w:t xml:space="preserve"> </w:t>
      </w:r>
      <w:r w:rsidR="00603A18" w:rsidRPr="00E47975">
        <w:rPr>
          <w:rFonts w:ascii="Times New Roman" w:hAnsi="Times New Roman"/>
        </w:rPr>
        <w:t xml:space="preserve">Submitted to </w:t>
      </w:r>
      <w:r w:rsidR="004B1524" w:rsidRPr="00E47975">
        <w:rPr>
          <w:rFonts w:ascii="Times New Roman" w:hAnsi="Times New Roman"/>
        </w:rPr>
        <w:t xml:space="preserve">LSD </w:t>
      </w:r>
      <w:r w:rsidR="00B22CA6" w:rsidRPr="00E47975">
        <w:rPr>
          <w:rFonts w:ascii="Times New Roman" w:hAnsi="Times New Roman"/>
        </w:rPr>
        <w:t>0</w:t>
      </w:r>
      <w:r w:rsidR="00F21DBD">
        <w:rPr>
          <w:rFonts w:ascii="Times New Roman" w:hAnsi="Times New Roman"/>
        </w:rPr>
        <w:t>4</w:t>
      </w:r>
      <w:r w:rsidR="00F90881" w:rsidRPr="00E47975">
        <w:rPr>
          <w:rFonts w:ascii="Times New Roman" w:hAnsi="Times New Roman"/>
        </w:rPr>
        <w:t>/</w:t>
      </w:r>
      <w:r w:rsidR="0024470D">
        <w:rPr>
          <w:rFonts w:ascii="Times New Roman" w:hAnsi="Times New Roman"/>
        </w:rPr>
        <w:t>29</w:t>
      </w:r>
      <w:r w:rsidR="00F90881" w:rsidRPr="00E47975">
        <w:rPr>
          <w:rFonts w:ascii="Times New Roman" w:hAnsi="Times New Roman"/>
        </w:rPr>
        <w:t>/</w:t>
      </w:r>
      <w:r w:rsidR="007A0AFC" w:rsidRPr="00E47975">
        <w:rPr>
          <w:rFonts w:ascii="Times New Roman" w:hAnsi="Times New Roman"/>
        </w:rPr>
        <w:t>1</w:t>
      </w:r>
      <w:r w:rsidR="00B22CA6" w:rsidRPr="00E47975">
        <w:rPr>
          <w:rFonts w:ascii="Times New Roman" w:hAnsi="Times New Roman"/>
        </w:rPr>
        <w:t>4</w:t>
      </w:r>
    </w:p>
    <w:p w:rsidR="009F23B8" w:rsidRDefault="00F92632" w:rsidP="000A36BF">
      <w:pPr>
        <w:tabs>
          <w:tab w:val="center" w:pos="4680"/>
        </w:tabs>
        <w:jc w:val="both"/>
        <w:rPr>
          <w:rFonts w:ascii="Times New Roman" w:hAnsi="Times New Roman"/>
        </w:rPr>
      </w:pPr>
      <w:r w:rsidRPr="00E47975">
        <w:rPr>
          <w:rFonts w:ascii="Times New Roman" w:hAnsi="Times New Roman"/>
        </w:rPr>
        <w:t xml:space="preserve">                  </w:t>
      </w:r>
      <w:r w:rsidR="00AA1E0C" w:rsidRPr="00E47975">
        <w:rPr>
          <w:rFonts w:ascii="Times New Roman" w:hAnsi="Times New Roman"/>
        </w:rPr>
        <w:t xml:space="preserve"> </w:t>
      </w:r>
      <w:r w:rsidR="00B22CA6" w:rsidRPr="00E47975">
        <w:rPr>
          <w:rFonts w:ascii="Times New Roman" w:hAnsi="Times New Roman"/>
        </w:rPr>
        <w:t xml:space="preserve">TDC Policy Subcommittee </w:t>
      </w:r>
      <w:r w:rsidR="00E62630" w:rsidRPr="00E47975">
        <w:rPr>
          <w:rFonts w:ascii="Times New Roman" w:hAnsi="Times New Roman"/>
        </w:rPr>
        <w:t>Meeting</w:t>
      </w:r>
      <w:r w:rsidR="00AA1E0C" w:rsidRPr="00E47975">
        <w:rPr>
          <w:rFonts w:ascii="Times New Roman" w:hAnsi="Times New Roman"/>
        </w:rPr>
        <w:t xml:space="preserve"> </w:t>
      </w:r>
      <w:r w:rsidR="009F23B8" w:rsidRPr="00E47975">
        <w:rPr>
          <w:rFonts w:ascii="Times New Roman" w:hAnsi="Times New Roman"/>
        </w:rPr>
        <w:t xml:space="preserve">Notice </w:t>
      </w:r>
      <w:r w:rsidR="0024470D">
        <w:rPr>
          <w:rFonts w:ascii="Times New Roman" w:hAnsi="Times New Roman"/>
        </w:rPr>
        <w:t>April 24</w:t>
      </w:r>
      <w:r w:rsidR="00B22CA6" w:rsidRPr="00E47975">
        <w:rPr>
          <w:rFonts w:ascii="Times New Roman" w:hAnsi="Times New Roman"/>
        </w:rPr>
        <w:t>, 2014</w:t>
      </w:r>
    </w:p>
    <w:p w:rsidR="0024470D" w:rsidRPr="00E47975" w:rsidRDefault="0024470D" w:rsidP="000A36BF">
      <w:pPr>
        <w:tabs>
          <w:tab w:val="center" w:pos="4680"/>
        </w:tabs>
        <w:jc w:val="both"/>
        <w:rPr>
          <w:rFonts w:ascii="Times New Roman" w:hAnsi="Times New Roman"/>
        </w:rPr>
      </w:pPr>
      <w:r>
        <w:rPr>
          <w:rFonts w:ascii="Times New Roman" w:hAnsi="Times New Roman"/>
        </w:rPr>
        <w:t xml:space="preserve">                   TDC Policy Subcommittee Meeting Minutes March 27, 2014</w:t>
      </w:r>
    </w:p>
    <w:p w:rsidR="00603A18" w:rsidRPr="00E47975" w:rsidRDefault="009F23B8" w:rsidP="000A36BF">
      <w:pPr>
        <w:tabs>
          <w:tab w:val="center" w:pos="4680"/>
        </w:tabs>
        <w:jc w:val="both"/>
        <w:rPr>
          <w:rFonts w:ascii="Times New Roman" w:hAnsi="Times New Roman"/>
        </w:rPr>
      </w:pPr>
      <w:r w:rsidRPr="00E47975">
        <w:rPr>
          <w:rFonts w:ascii="Times New Roman" w:hAnsi="Times New Roman"/>
        </w:rPr>
        <w:t xml:space="preserve">                  </w:t>
      </w:r>
      <w:r w:rsidR="00B17F5A" w:rsidRPr="00E47975">
        <w:rPr>
          <w:rFonts w:ascii="Times New Roman" w:hAnsi="Times New Roman"/>
        </w:rPr>
        <w:t xml:space="preserve"> </w:t>
      </w:r>
      <w:r w:rsidR="00190EE7" w:rsidRPr="00E47975">
        <w:rPr>
          <w:rFonts w:ascii="Times New Roman" w:hAnsi="Times New Roman"/>
        </w:rPr>
        <w:t xml:space="preserve">Agenda               </w:t>
      </w:r>
    </w:p>
    <w:p w:rsidR="00AF08FF" w:rsidRPr="00E47975" w:rsidRDefault="00603A18" w:rsidP="000A36BF">
      <w:pPr>
        <w:tabs>
          <w:tab w:val="center" w:pos="4680"/>
        </w:tabs>
        <w:jc w:val="both"/>
        <w:rPr>
          <w:rFonts w:ascii="Times New Roman" w:hAnsi="Times New Roman"/>
        </w:rPr>
      </w:pPr>
      <w:r w:rsidRPr="00E47975">
        <w:rPr>
          <w:rFonts w:ascii="Times New Roman" w:hAnsi="Times New Roman"/>
        </w:rPr>
        <w:t xml:space="preserve">              </w:t>
      </w:r>
      <w:r w:rsidR="00190EE7" w:rsidRPr="00E47975">
        <w:rPr>
          <w:rFonts w:ascii="Times New Roman" w:hAnsi="Times New Roman"/>
        </w:rPr>
        <w:t xml:space="preserve">  </w:t>
      </w:r>
      <w:r w:rsidR="00F92632" w:rsidRPr="00E47975">
        <w:rPr>
          <w:rFonts w:ascii="Times New Roman" w:hAnsi="Times New Roman"/>
        </w:rPr>
        <w:t xml:space="preserve">  </w:t>
      </w:r>
      <w:r w:rsidR="00C15788" w:rsidRPr="00E47975">
        <w:rPr>
          <w:rFonts w:ascii="Times New Roman" w:hAnsi="Times New Roman"/>
        </w:rPr>
        <w:t xml:space="preserve"> </w:t>
      </w:r>
      <w:r w:rsidR="00B22CA6" w:rsidRPr="00E47975">
        <w:rPr>
          <w:rFonts w:ascii="Times New Roman" w:hAnsi="Times New Roman"/>
        </w:rPr>
        <w:t xml:space="preserve">Attendance </w:t>
      </w:r>
      <w:r w:rsidR="00190EE7" w:rsidRPr="00E47975">
        <w:rPr>
          <w:rFonts w:ascii="Times New Roman" w:hAnsi="Times New Roman"/>
        </w:rPr>
        <w:t>Sign-in Sheet</w:t>
      </w:r>
      <w:r w:rsidR="00D8562E" w:rsidRPr="00E47975">
        <w:rPr>
          <w:rFonts w:ascii="Times New Roman" w:hAnsi="Times New Roman"/>
        </w:rPr>
        <w:t xml:space="preserve">   </w:t>
      </w:r>
    </w:p>
    <w:p w:rsidR="00A92A84" w:rsidRPr="00E47975" w:rsidRDefault="00A92A84" w:rsidP="00F21DBD">
      <w:pPr>
        <w:tabs>
          <w:tab w:val="center" w:pos="4680"/>
        </w:tabs>
        <w:jc w:val="both"/>
        <w:rPr>
          <w:rFonts w:ascii="Times New Roman" w:hAnsi="Times New Roman"/>
        </w:rPr>
      </w:pPr>
      <w:r w:rsidRPr="00E47975">
        <w:rPr>
          <w:rFonts w:ascii="Times New Roman" w:hAnsi="Times New Roman"/>
        </w:rPr>
        <w:t xml:space="preserve">                   </w:t>
      </w:r>
      <w:r w:rsidR="0003025E">
        <w:rPr>
          <w:rFonts w:ascii="Times New Roman" w:hAnsi="Times New Roman"/>
        </w:rPr>
        <w:t>Jim McCain OGC, Hand-out</w:t>
      </w:r>
    </w:p>
    <w:p w:rsidR="00A92A84" w:rsidRDefault="00AF08FF" w:rsidP="000A36BF">
      <w:pPr>
        <w:tabs>
          <w:tab w:val="center" w:pos="4680"/>
        </w:tabs>
        <w:jc w:val="both"/>
        <w:rPr>
          <w:rFonts w:ascii="Times New Roman" w:hAnsi="Times New Roman"/>
        </w:rPr>
      </w:pPr>
      <w:r w:rsidRPr="00E47975">
        <w:rPr>
          <w:rFonts w:ascii="Times New Roman" w:hAnsi="Times New Roman"/>
        </w:rPr>
        <w:t xml:space="preserve">                   </w:t>
      </w:r>
      <w:r w:rsidR="00A92A84" w:rsidRPr="00E47975">
        <w:rPr>
          <w:rFonts w:ascii="Times New Roman" w:hAnsi="Times New Roman"/>
        </w:rPr>
        <w:t>Visit Jacksonville Hand-outs</w:t>
      </w:r>
    </w:p>
    <w:p w:rsidR="0024470D" w:rsidRDefault="0024470D" w:rsidP="0024470D">
      <w:pPr>
        <w:pStyle w:val="ListParagraph"/>
        <w:numPr>
          <w:ilvl w:val="0"/>
          <w:numId w:val="19"/>
        </w:numPr>
        <w:tabs>
          <w:tab w:val="center" w:pos="4680"/>
        </w:tabs>
        <w:jc w:val="both"/>
        <w:rPr>
          <w:rFonts w:ascii="Times New Roman" w:hAnsi="Times New Roman"/>
        </w:rPr>
      </w:pPr>
      <w:r>
        <w:rPr>
          <w:rFonts w:ascii="Times New Roman" w:hAnsi="Times New Roman"/>
        </w:rPr>
        <w:t>Substitute #2</w:t>
      </w:r>
    </w:p>
    <w:p w:rsidR="0024470D" w:rsidRDefault="0024470D" w:rsidP="0024470D">
      <w:pPr>
        <w:pStyle w:val="ListParagraph"/>
        <w:numPr>
          <w:ilvl w:val="0"/>
          <w:numId w:val="19"/>
        </w:numPr>
        <w:tabs>
          <w:tab w:val="center" w:pos="4680"/>
        </w:tabs>
        <w:jc w:val="both"/>
        <w:rPr>
          <w:rFonts w:ascii="Times New Roman" w:hAnsi="Times New Roman"/>
        </w:rPr>
      </w:pPr>
      <w:r>
        <w:rPr>
          <w:rFonts w:ascii="Times New Roman" w:hAnsi="Times New Roman"/>
        </w:rPr>
        <w:t>Substitute #3</w:t>
      </w:r>
    </w:p>
    <w:p w:rsidR="00AC454E" w:rsidRPr="0024470D" w:rsidRDefault="00AC454E" w:rsidP="0024470D">
      <w:pPr>
        <w:pStyle w:val="ListParagraph"/>
        <w:numPr>
          <w:ilvl w:val="0"/>
          <w:numId w:val="19"/>
        </w:numPr>
        <w:tabs>
          <w:tab w:val="center" w:pos="4680"/>
        </w:tabs>
        <w:jc w:val="both"/>
        <w:rPr>
          <w:rFonts w:ascii="Times New Roman" w:hAnsi="Times New Roman"/>
        </w:rPr>
      </w:pPr>
      <w:r>
        <w:rPr>
          <w:rFonts w:ascii="Times New Roman" w:hAnsi="Times New Roman"/>
        </w:rPr>
        <w:t>Criteria Evaluation Awarding CVB Grant Funds</w:t>
      </w:r>
      <w:bookmarkStart w:id="0" w:name="_GoBack"/>
      <w:bookmarkEnd w:id="0"/>
    </w:p>
    <w:p w:rsidR="0024470D" w:rsidRPr="00E47975" w:rsidRDefault="0024470D" w:rsidP="000A36BF">
      <w:pPr>
        <w:tabs>
          <w:tab w:val="center" w:pos="4680"/>
        </w:tabs>
        <w:jc w:val="both"/>
        <w:rPr>
          <w:rFonts w:ascii="Times New Roman" w:hAnsi="Times New Roman"/>
        </w:rPr>
      </w:pPr>
      <w:r>
        <w:rPr>
          <w:rFonts w:ascii="Times New Roman" w:hAnsi="Times New Roman"/>
        </w:rPr>
        <w:tab/>
      </w:r>
      <w:r>
        <w:rPr>
          <w:rFonts w:ascii="Times New Roman" w:hAnsi="Times New Roman"/>
        </w:rPr>
        <w:tab/>
      </w:r>
    </w:p>
    <w:p w:rsidR="00A02076" w:rsidRPr="00E47975" w:rsidRDefault="00603A18" w:rsidP="000A36BF">
      <w:pPr>
        <w:tabs>
          <w:tab w:val="center" w:pos="4680"/>
        </w:tabs>
        <w:jc w:val="both"/>
        <w:rPr>
          <w:rFonts w:ascii="Times New Roman" w:hAnsi="Times New Roman"/>
        </w:rPr>
      </w:pPr>
      <w:r w:rsidRPr="00E47975">
        <w:rPr>
          <w:rFonts w:ascii="Times New Roman" w:hAnsi="Times New Roman"/>
        </w:rPr>
        <w:t xml:space="preserve">           </w:t>
      </w:r>
      <w:r w:rsidR="00D8562E" w:rsidRPr="00E47975">
        <w:rPr>
          <w:rFonts w:ascii="Times New Roman" w:hAnsi="Times New Roman"/>
        </w:rPr>
        <w:t xml:space="preserve">  </w:t>
      </w:r>
      <w:r w:rsidRPr="00E47975">
        <w:rPr>
          <w:rFonts w:ascii="Times New Roman" w:hAnsi="Times New Roman"/>
        </w:rPr>
        <w:t xml:space="preserve">    </w:t>
      </w:r>
      <w:r w:rsidR="00F92632" w:rsidRPr="00E47975">
        <w:rPr>
          <w:rFonts w:ascii="Times New Roman" w:hAnsi="Times New Roman"/>
        </w:rPr>
        <w:t xml:space="preserve"> </w:t>
      </w:r>
    </w:p>
    <w:sectPr w:rsidR="00A02076" w:rsidRPr="00E47975">
      <w:footerReference w:type="even" r:id="rId13"/>
      <w:footerReference w:type="default" r:id="rId14"/>
      <w:type w:val="continuous"/>
      <w:pgSz w:w="12240" w:h="15840" w:code="1"/>
      <w:pgMar w:top="1440" w:right="1440" w:bottom="1440" w:left="1440" w:header="1440" w:footer="1440" w:gutter="0"/>
      <w:paperSrc w:first="2" w:other="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31" w:rsidRDefault="00927031">
      <w:r>
        <w:separator/>
      </w:r>
    </w:p>
  </w:endnote>
  <w:endnote w:type="continuationSeparator" w:id="0">
    <w:p w:rsidR="00927031" w:rsidRDefault="009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alucentLigh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84186" w:rsidRDefault="0048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4186" w:rsidRDefault="00484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4186" w:rsidRDefault="00484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54E">
      <w:rPr>
        <w:rStyle w:val="PageNumber"/>
        <w:noProof/>
      </w:rPr>
      <w:t>4</w:t>
    </w:r>
    <w:r>
      <w:rPr>
        <w:rStyle w:val="PageNumber"/>
      </w:rPr>
      <w:fldChar w:fldCharType="end"/>
    </w:r>
  </w:p>
  <w:p w:rsidR="00484186" w:rsidRDefault="0048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31" w:rsidRDefault="00927031">
      <w:r>
        <w:separator/>
      </w:r>
    </w:p>
  </w:footnote>
  <w:footnote w:type="continuationSeparator" w:id="0">
    <w:p w:rsidR="00927031" w:rsidRDefault="0092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AEB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F004C"/>
    <w:multiLevelType w:val="hybridMultilevel"/>
    <w:tmpl w:val="FF3657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702C5D"/>
    <w:multiLevelType w:val="hybridMultilevel"/>
    <w:tmpl w:val="544EA7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803920"/>
    <w:multiLevelType w:val="hybridMultilevel"/>
    <w:tmpl w:val="68781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67E89"/>
    <w:multiLevelType w:val="hybridMultilevel"/>
    <w:tmpl w:val="392EF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212BE6"/>
    <w:multiLevelType w:val="hybridMultilevel"/>
    <w:tmpl w:val="863C1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6376B"/>
    <w:multiLevelType w:val="hybridMultilevel"/>
    <w:tmpl w:val="73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C68D4"/>
    <w:multiLevelType w:val="hybridMultilevel"/>
    <w:tmpl w:val="C9963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66941"/>
    <w:multiLevelType w:val="hybridMultilevel"/>
    <w:tmpl w:val="68748E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4F2C9E"/>
    <w:multiLevelType w:val="hybridMultilevel"/>
    <w:tmpl w:val="B7D01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9208A6"/>
    <w:multiLevelType w:val="hybridMultilevel"/>
    <w:tmpl w:val="157CB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ED656F"/>
    <w:multiLevelType w:val="hybridMultilevel"/>
    <w:tmpl w:val="292AAE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023E71"/>
    <w:multiLevelType w:val="hybridMultilevel"/>
    <w:tmpl w:val="5532C6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FEE617F"/>
    <w:multiLevelType w:val="hybridMultilevel"/>
    <w:tmpl w:val="BE7C3C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277B3C"/>
    <w:multiLevelType w:val="hybridMultilevel"/>
    <w:tmpl w:val="41966C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E7D09"/>
    <w:multiLevelType w:val="hybridMultilevel"/>
    <w:tmpl w:val="6F3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5260E"/>
    <w:multiLevelType w:val="hybridMultilevel"/>
    <w:tmpl w:val="373E9DA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6921B62"/>
    <w:multiLevelType w:val="hybridMultilevel"/>
    <w:tmpl w:val="C1C651B6"/>
    <w:lvl w:ilvl="0" w:tplc="99480E8A">
      <w:start w:val="1"/>
      <w:numFmt w:val="bullet"/>
      <w:lvlText w:val=""/>
      <w:lvlJc w:val="righ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79A106E"/>
    <w:multiLevelType w:val="hybridMultilevel"/>
    <w:tmpl w:val="672682D0"/>
    <w:lvl w:ilvl="0" w:tplc="99480E8A">
      <w:start w:val="1"/>
      <w:numFmt w:val="bullet"/>
      <w:lvlText w:val=""/>
      <w:lvlJc w:val="righ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5E1857"/>
    <w:multiLevelType w:val="hybridMultilevel"/>
    <w:tmpl w:val="81CABEBE"/>
    <w:lvl w:ilvl="0" w:tplc="99480E8A">
      <w:start w:val="1"/>
      <w:numFmt w:val="bullet"/>
      <w:lvlText w:val=""/>
      <w:lvlJc w:val="right"/>
      <w:pPr>
        <w:ind w:left="5040" w:hanging="360"/>
      </w:pPr>
      <w:rPr>
        <w:rFonts w:ascii="Wingdings" w:hAnsi="Wingdings"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52A0044E"/>
    <w:multiLevelType w:val="hybridMultilevel"/>
    <w:tmpl w:val="A378B1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12127E"/>
    <w:multiLevelType w:val="hybridMultilevel"/>
    <w:tmpl w:val="E48C650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0590A91"/>
    <w:multiLevelType w:val="hybridMultilevel"/>
    <w:tmpl w:val="CBD2C0B6"/>
    <w:lvl w:ilvl="0" w:tplc="2542C5D8">
      <w:start w:val="1"/>
      <w:numFmt w:val="bullet"/>
      <w:pStyle w:val="Index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62382F"/>
    <w:multiLevelType w:val="hybridMultilevel"/>
    <w:tmpl w:val="2026A71E"/>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4">
    <w:nsid w:val="70117E3B"/>
    <w:multiLevelType w:val="hybridMultilevel"/>
    <w:tmpl w:val="602CDD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84874"/>
    <w:multiLevelType w:val="hybridMultilevel"/>
    <w:tmpl w:val="9BD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21C14"/>
    <w:multiLevelType w:val="hybridMultilevel"/>
    <w:tmpl w:val="B17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C0EFC"/>
    <w:multiLevelType w:val="hybridMultilevel"/>
    <w:tmpl w:val="3788EA8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2"/>
  </w:num>
  <w:num w:numId="3">
    <w:abstractNumId w:val="17"/>
  </w:num>
  <w:num w:numId="4">
    <w:abstractNumId w:val="10"/>
  </w:num>
  <w:num w:numId="5">
    <w:abstractNumId w:val="9"/>
  </w:num>
  <w:num w:numId="6">
    <w:abstractNumId w:val="4"/>
  </w:num>
  <w:num w:numId="7">
    <w:abstractNumId w:val="18"/>
  </w:num>
  <w:num w:numId="8">
    <w:abstractNumId w:val="3"/>
  </w:num>
  <w:num w:numId="9">
    <w:abstractNumId w:val="15"/>
  </w:num>
  <w:num w:numId="10">
    <w:abstractNumId w:val="26"/>
  </w:num>
  <w:num w:numId="11">
    <w:abstractNumId w:val="25"/>
  </w:num>
  <w:num w:numId="12">
    <w:abstractNumId w:val="19"/>
  </w:num>
  <w:num w:numId="13">
    <w:abstractNumId w:val="23"/>
  </w:num>
  <w:num w:numId="14">
    <w:abstractNumId w:val="24"/>
  </w:num>
  <w:num w:numId="15">
    <w:abstractNumId w:val="5"/>
  </w:num>
  <w:num w:numId="16">
    <w:abstractNumId w:val="14"/>
  </w:num>
  <w:num w:numId="17">
    <w:abstractNumId w:val="6"/>
  </w:num>
  <w:num w:numId="18">
    <w:abstractNumId w:val="7"/>
  </w:num>
  <w:num w:numId="19">
    <w:abstractNumId w:val="1"/>
  </w:num>
  <w:num w:numId="20">
    <w:abstractNumId w:val="20"/>
  </w:num>
  <w:num w:numId="21">
    <w:abstractNumId w:val="11"/>
  </w:num>
  <w:num w:numId="22">
    <w:abstractNumId w:val="21"/>
  </w:num>
  <w:num w:numId="23">
    <w:abstractNumId w:val="13"/>
  </w:num>
  <w:num w:numId="24">
    <w:abstractNumId w:val="12"/>
  </w:num>
  <w:num w:numId="25">
    <w:abstractNumId w:val="27"/>
  </w:num>
  <w:num w:numId="26">
    <w:abstractNumId w:val="8"/>
  </w:num>
  <w:num w:numId="27">
    <w:abstractNumId w:val="2"/>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92"/>
    <w:rsid w:val="00000506"/>
    <w:rsid w:val="000015AF"/>
    <w:rsid w:val="0000169B"/>
    <w:rsid w:val="00001B4D"/>
    <w:rsid w:val="00001BD0"/>
    <w:rsid w:val="00001E26"/>
    <w:rsid w:val="00002855"/>
    <w:rsid w:val="00002B59"/>
    <w:rsid w:val="00002C9A"/>
    <w:rsid w:val="000038A8"/>
    <w:rsid w:val="000056DD"/>
    <w:rsid w:val="00007DEB"/>
    <w:rsid w:val="0001087D"/>
    <w:rsid w:val="00014738"/>
    <w:rsid w:val="000150D4"/>
    <w:rsid w:val="000158A8"/>
    <w:rsid w:val="000160E8"/>
    <w:rsid w:val="00017B57"/>
    <w:rsid w:val="00020492"/>
    <w:rsid w:val="00020C15"/>
    <w:rsid w:val="00021382"/>
    <w:rsid w:val="000222C7"/>
    <w:rsid w:val="000232E6"/>
    <w:rsid w:val="000248AE"/>
    <w:rsid w:val="00025E41"/>
    <w:rsid w:val="000267D1"/>
    <w:rsid w:val="00027E19"/>
    <w:rsid w:val="0003025E"/>
    <w:rsid w:val="000302FF"/>
    <w:rsid w:val="000317EA"/>
    <w:rsid w:val="00032EBF"/>
    <w:rsid w:val="000332A2"/>
    <w:rsid w:val="00034225"/>
    <w:rsid w:val="000405F3"/>
    <w:rsid w:val="00040DF1"/>
    <w:rsid w:val="000420BA"/>
    <w:rsid w:val="00042561"/>
    <w:rsid w:val="00042AEC"/>
    <w:rsid w:val="00045233"/>
    <w:rsid w:val="00047DA0"/>
    <w:rsid w:val="00050295"/>
    <w:rsid w:val="00055524"/>
    <w:rsid w:val="00061E0E"/>
    <w:rsid w:val="000669D3"/>
    <w:rsid w:val="00067842"/>
    <w:rsid w:val="000704D4"/>
    <w:rsid w:val="00071285"/>
    <w:rsid w:val="00073A00"/>
    <w:rsid w:val="00074D92"/>
    <w:rsid w:val="00080D47"/>
    <w:rsid w:val="00084510"/>
    <w:rsid w:val="00084D4A"/>
    <w:rsid w:val="000862FD"/>
    <w:rsid w:val="000871B8"/>
    <w:rsid w:val="000872F0"/>
    <w:rsid w:val="000878C1"/>
    <w:rsid w:val="00090684"/>
    <w:rsid w:val="0009268F"/>
    <w:rsid w:val="0009599A"/>
    <w:rsid w:val="000972D5"/>
    <w:rsid w:val="00097416"/>
    <w:rsid w:val="000A108E"/>
    <w:rsid w:val="000A3389"/>
    <w:rsid w:val="000A36BF"/>
    <w:rsid w:val="000A5488"/>
    <w:rsid w:val="000A5CF6"/>
    <w:rsid w:val="000A60C0"/>
    <w:rsid w:val="000A6DAD"/>
    <w:rsid w:val="000B239E"/>
    <w:rsid w:val="000B2CDF"/>
    <w:rsid w:val="000B3356"/>
    <w:rsid w:val="000B3856"/>
    <w:rsid w:val="000B47C6"/>
    <w:rsid w:val="000B59F2"/>
    <w:rsid w:val="000B5A14"/>
    <w:rsid w:val="000B5F7F"/>
    <w:rsid w:val="000B6DD2"/>
    <w:rsid w:val="000B7E1F"/>
    <w:rsid w:val="000C30E5"/>
    <w:rsid w:val="000C322E"/>
    <w:rsid w:val="000C32F6"/>
    <w:rsid w:val="000C4230"/>
    <w:rsid w:val="000D08C7"/>
    <w:rsid w:val="000D156A"/>
    <w:rsid w:val="000D1A4F"/>
    <w:rsid w:val="000D2444"/>
    <w:rsid w:val="000D2B85"/>
    <w:rsid w:val="000D3490"/>
    <w:rsid w:val="000D4611"/>
    <w:rsid w:val="000D4EC8"/>
    <w:rsid w:val="000D5FDB"/>
    <w:rsid w:val="000D65A2"/>
    <w:rsid w:val="000D7058"/>
    <w:rsid w:val="000E1B16"/>
    <w:rsid w:val="000E3D24"/>
    <w:rsid w:val="000E5B89"/>
    <w:rsid w:val="000F13E4"/>
    <w:rsid w:val="000F2A75"/>
    <w:rsid w:val="000F51E0"/>
    <w:rsid w:val="000F67A7"/>
    <w:rsid w:val="000F7CC1"/>
    <w:rsid w:val="000F7E63"/>
    <w:rsid w:val="0010015D"/>
    <w:rsid w:val="001018F5"/>
    <w:rsid w:val="00106231"/>
    <w:rsid w:val="00106D47"/>
    <w:rsid w:val="00110EF5"/>
    <w:rsid w:val="0011109B"/>
    <w:rsid w:val="00111120"/>
    <w:rsid w:val="00111352"/>
    <w:rsid w:val="00111714"/>
    <w:rsid w:val="00111B1D"/>
    <w:rsid w:val="00115270"/>
    <w:rsid w:val="00117986"/>
    <w:rsid w:val="00120503"/>
    <w:rsid w:val="00123D7B"/>
    <w:rsid w:val="00125170"/>
    <w:rsid w:val="00127DE6"/>
    <w:rsid w:val="001304ED"/>
    <w:rsid w:val="00130AA0"/>
    <w:rsid w:val="00131073"/>
    <w:rsid w:val="00135E03"/>
    <w:rsid w:val="00142C34"/>
    <w:rsid w:val="0014311B"/>
    <w:rsid w:val="00143198"/>
    <w:rsid w:val="0014346F"/>
    <w:rsid w:val="00143A79"/>
    <w:rsid w:val="00145156"/>
    <w:rsid w:val="00147544"/>
    <w:rsid w:val="001479A8"/>
    <w:rsid w:val="001508D5"/>
    <w:rsid w:val="00150BC0"/>
    <w:rsid w:val="00150DE0"/>
    <w:rsid w:val="001512D7"/>
    <w:rsid w:val="00152319"/>
    <w:rsid w:val="001566AD"/>
    <w:rsid w:val="00156746"/>
    <w:rsid w:val="00156938"/>
    <w:rsid w:val="00156B0C"/>
    <w:rsid w:val="00156B4C"/>
    <w:rsid w:val="001570E8"/>
    <w:rsid w:val="001571D8"/>
    <w:rsid w:val="00160D39"/>
    <w:rsid w:val="0016115D"/>
    <w:rsid w:val="00161F55"/>
    <w:rsid w:val="00163366"/>
    <w:rsid w:val="00163889"/>
    <w:rsid w:val="00163A57"/>
    <w:rsid w:val="00163CDF"/>
    <w:rsid w:val="00166CA4"/>
    <w:rsid w:val="00166D17"/>
    <w:rsid w:val="00167270"/>
    <w:rsid w:val="00171D09"/>
    <w:rsid w:val="001729EC"/>
    <w:rsid w:val="001745C3"/>
    <w:rsid w:val="00176440"/>
    <w:rsid w:val="00177F5B"/>
    <w:rsid w:val="001814D7"/>
    <w:rsid w:val="00181DBF"/>
    <w:rsid w:val="001837B4"/>
    <w:rsid w:val="00187BCA"/>
    <w:rsid w:val="00187BF2"/>
    <w:rsid w:val="001902B7"/>
    <w:rsid w:val="00190EE7"/>
    <w:rsid w:val="00194F46"/>
    <w:rsid w:val="00196E88"/>
    <w:rsid w:val="00197782"/>
    <w:rsid w:val="001A0E93"/>
    <w:rsid w:val="001A1CC3"/>
    <w:rsid w:val="001A24EE"/>
    <w:rsid w:val="001A7391"/>
    <w:rsid w:val="001A7CD0"/>
    <w:rsid w:val="001B1370"/>
    <w:rsid w:val="001B2527"/>
    <w:rsid w:val="001B5DF1"/>
    <w:rsid w:val="001C10D4"/>
    <w:rsid w:val="001C2EE2"/>
    <w:rsid w:val="001C629B"/>
    <w:rsid w:val="001C7A0F"/>
    <w:rsid w:val="001D1BFF"/>
    <w:rsid w:val="001D57F3"/>
    <w:rsid w:val="001D65DD"/>
    <w:rsid w:val="001E0747"/>
    <w:rsid w:val="001E0F77"/>
    <w:rsid w:val="001E1E8C"/>
    <w:rsid w:val="001E3E03"/>
    <w:rsid w:val="001E527B"/>
    <w:rsid w:val="001E5FDC"/>
    <w:rsid w:val="001E6158"/>
    <w:rsid w:val="001E7357"/>
    <w:rsid w:val="001F02A6"/>
    <w:rsid w:val="001F0337"/>
    <w:rsid w:val="001F3123"/>
    <w:rsid w:val="001F5614"/>
    <w:rsid w:val="001F5A40"/>
    <w:rsid w:val="001F676C"/>
    <w:rsid w:val="001F67D7"/>
    <w:rsid w:val="001F6A14"/>
    <w:rsid w:val="001F7943"/>
    <w:rsid w:val="002014D6"/>
    <w:rsid w:val="00203532"/>
    <w:rsid w:val="002043D2"/>
    <w:rsid w:val="00204537"/>
    <w:rsid w:val="00204915"/>
    <w:rsid w:val="002051C9"/>
    <w:rsid w:val="00205296"/>
    <w:rsid w:val="0021067C"/>
    <w:rsid w:val="002115A5"/>
    <w:rsid w:val="00211E0D"/>
    <w:rsid w:val="00212916"/>
    <w:rsid w:val="00213110"/>
    <w:rsid w:val="00214B4A"/>
    <w:rsid w:val="00216297"/>
    <w:rsid w:val="0021672D"/>
    <w:rsid w:val="0021703A"/>
    <w:rsid w:val="002201DC"/>
    <w:rsid w:val="00221AC7"/>
    <w:rsid w:val="002227EE"/>
    <w:rsid w:val="00223142"/>
    <w:rsid w:val="00223802"/>
    <w:rsid w:val="00223A60"/>
    <w:rsid w:val="0022496A"/>
    <w:rsid w:val="00224A6B"/>
    <w:rsid w:val="00226DC7"/>
    <w:rsid w:val="00230D1A"/>
    <w:rsid w:val="002319B9"/>
    <w:rsid w:val="002319CA"/>
    <w:rsid w:val="00232027"/>
    <w:rsid w:val="002335CD"/>
    <w:rsid w:val="00236078"/>
    <w:rsid w:val="00236BAF"/>
    <w:rsid w:val="0024098A"/>
    <w:rsid w:val="002414FE"/>
    <w:rsid w:val="00242B17"/>
    <w:rsid w:val="00243870"/>
    <w:rsid w:val="00243EFA"/>
    <w:rsid w:val="00244343"/>
    <w:rsid w:val="0024470D"/>
    <w:rsid w:val="0024488E"/>
    <w:rsid w:val="00245B0D"/>
    <w:rsid w:val="002469B7"/>
    <w:rsid w:val="00246A50"/>
    <w:rsid w:val="00246CAE"/>
    <w:rsid w:val="00246F7E"/>
    <w:rsid w:val="002473B2"/>
    <w:rsid w:val="002506B7"/>
    <w:rsid w:val="00250AE3"/>
    <w:rsid w:val="00251654"/>
    <w:rsid w:val="00252309"/>
    <w:rsid w:val="00252A2D"/>
    <w:rsid w:val="00253813"/>
    <w:rsid w:val="00253ECD"/>
    <w:rsid w:val="00256CD8"/>
    <w:rsid w:val="00260B89"/>
    <w:rsid w:val="00261856"/>
    <w:rsid w:val="002636A3"/>
    <w:rsid w:val="0026540E"/>
    <w:rsid w:val="00265A57"/>
    <w:rsid w:val="00267728"/>
    <w:rsid w:val="00267E36"/>
    <w:rsid w:val="002713A9"/>
    <w:rsid w:val="002719B8"/>
    <w:rsid w:val="00271BC6"/>
    <w:rsid w:val="00274A08"/>
    <w:rsid w:val="00275368"/>
    <w:rsid w:val="00280043"/>
    <w:rsid w:val="00281A16"/>
    <w:rsid w:val="00281D22"/>
    <w:rsid w:val="002827DB"/>
    <w:rsid w:val="00285232"/>
    <w:rsid w:val="002862B8"/>
    <w:rsid w:val="002913BE"/>
    <w:rsid w:val="002913C0"/>
    <w:rsid w:val="002927A1"/>
    <w:rsid w:val="002939E2"/>
    <w:rsid w:val="002960BB"/>
    <w:rsid w:val="002A0991"/>
    <w:rsid w:val="002A0A56"/>
    <w:rsid w:val="002A0C54"/>
    <w:rsid w:val="002A1806"/>
    <w:rsid w:val="002A31BA"/>
    <w:rsid w:val="002A37F6"/>
    <w:rsid w:val="002A3D7D"/>
    <w:rsid w:val="002A481E"/>
    <w:rsid w:val="002A65CE"/>
    <w:rsid w:val="002B365B"/>
    <w:rsid w:val="002B445B"/>
    <w:rsid w:val="002B560E"/>
    <w:rsid w:val="002B5995"/>
    <w:rsid w:val="002B6502"/>
    <w:rsid w:val="002B6A53"/>
    <w:rsid w:val="002B733F"/>
    <w:rsid w:val="002C0409"/>
    <w:rsid w:val="002C3ABC"/>
    <w:rsid w:val="002C3BBE"/>
    <w:rsid w:val="002C4007"/>
    <w:rsid w:val="002C56D7"/>
    <w:rsid w:val="002C5B81"/>
    <w:rsid w:val="002C75C4"/>
    <w:rsid w:val="002D0762"/>
    <w:rsid w:val="002D40A3"/>
    <w:rsid w:val="002D4D94"/>
    <w:rsid w:val="002E0A46"/>
    <w:rsid w:val="002E242B"/>
    <w:rsid w:val="002E4350"/>
    <w:rsid w:val="002E4536"/>
    <w:rsid w:val="002E4F13"/>
    <w:rsid w:val="002E74C5"/>
    <w:rsid w:val="002E7E77"/>
    <w:rsid w:val="002E7FFB"/>
    <w:rsid w:val="002F09B2"/>
    <w:rsid w:val="002F1548"/>
    <w:rsid w:val="002F25CA"/>
    <w:rsid w:val="002F2A03"/>
    <w:rsid w:val="002F4C3B"/>
    <w:rsid w:val="002F54F7"/>
    <w:rsid w:val="002F64EA"/>
    <w:rsid w:val="002F6DC4"/>
    <w:rsid w:val="002F70F5"/>
    <w:rsid w:val="002F7240"/>
    <w:rsid w:val="002F7816"/>
    <w:rsid w:val="002F7E31"/>
    <w:rsid w:val="002F7E68"/>
    <w:rsid w:val="0030109C"/>
    <w:rsid w:val="0030174B"/>
    <w:rsid w:val="0030311B"/>
    <w:rsid w:val="003034F8"/>
    <w:rsid w:val="00305D61"/>
    <w:rsid w:val="00305E9A"/>
    <w:rsid w:val="00306263"/>
    <w:rsid w:val="0031033B"/>
    <w:rsid w:val="003105D1"/>
    <w:rsid w:val="00310F0E"/>
    <w:rsid w:val="00313609"/>
    <w:rsid w:val="00314848"/>
    <w:rsid w:val="00314C98"/>
    <w:rsid w:val="003162AF"/>
    <w:rsid w:val="0031774A"/>
    <w:rsid w:val="00320B08"/>
    <w:rsid w:val="00324495"/>
    <w:rsid w:val="0032743C"/>
    <w:rsid w:val="00330365"/>
    <w:rsid w:val="003307D7"/>
    <w:rsid w:val="00331535"/>
    <w:rsid w:val="00332E1E"/>
    <w:rsid w:val="00333C6F"/>
    <w:rsid w:val="00333F25"/>
    <w:rsid w:val="00336A2F"/>
    <w:rsid w:val="0033703D"/>
    <w:rsid w:val="0033734A"/>
    <w:rsid w:val="00340491"/>
    <w:rsid w:val="00340670"/>
    <w:rsid w:val="00341D81"/>
    <w:rsid w:val="003444A0"/>
    <w:rsid w:val="003458A9"/>
    <w:rsid w:val="00347882"/>
    <w:rsid w:val="003507F3"/>
    <w:rsid w:val="00351E27"/>
    <w:rsid w:val="0035397B"/>
    <w:rsid w:val="0035541E"/>
    <w:rsid w:val="00355B43"/>
    <w:rsid w:val="0035642E"/>
    <w:rsid w:val="003579CD"/>
    <w:rsid w:val="00360589"/>
    <w:rsid w:val="00361BC3"/>
    <w:rsid w:val="00361EF0"/>
    <w:rsid w:val="00362FA2"/>
    <w:rsid w:val="0036356A"/>
    <w:rsid w:val="0036413E"/>
    <w:rsid w:val="00365759"/>
    <w:rsid w:val="00365DC0"/>
    <w:rsid w:val="003666B8"/>
    <w:rsid w:val="00367BAB"/>
    <w:rsid w:val="00370152"/>
    <w:rsid w:val="00371C29"/>
    <w:rsid w:val="00373997"/>
    <w:rsid w:val="003740F9"/>
    <w:rsid w:val="00375DE0"/>
    <w:rsid w:val="003761FC"/>
    <w:rsid w:val="003765FE"/>
    <w:rsid w:val="00377530"/>
    <w:rsid w:val="00377C46"/>
    <w:rsid w:val="00381A88"/>
    <w:rsid w:val="003821B3"/>
    <w:rsid w:val="00382236"/>
    <w:rsid w:val="0038248F"/>
    <w:rsid w:val="00382F9A"/>
    <w:rsid w:val="00383122"/>
    <w:rsid w:val="003856C7"/>
    <w:rsid w:val="00387063"/>
    <w:rsid w:val="00390655"/>
    <w:rsid w:val="00390ED6"/>
    <w:rsid w:val="00391F19"/>
    <w:rsid w:val="00393191"/>
    <w:rsid w:val="00394492"/>
    <w:rsid w:val="003944F1"/>
    <w:rsid w:val="00394ABD"/>
    <w:rsid w:val="00397189"/>
    <w:rsid w:val="0039724E"/>
    <w:rsid w:val="003A158F"/>
    <w:rsid w:val="003A19E9"/>
    <w:rsid w:val="003A2175"/>
    <w:rsid w:val="003A2229"/>
    <w:rsid w:val="003A2A24"/>
    <w:rsid w:val="003A3DED"/>
    <w:rsid w:val="003A5ACF"/>
    <w:rsid w:val="003A5E19"/>
    <w:rsid w:val="003A6010"/>
    <w:rsid w:val="003B082B"/>
    <w:rsid w:val="003B3428"/>
    <w:rsid w:val="003B3538"/>
    <w:rsid w:val="003B369D"/>
    <w:rsid w:val="003B613F"/>
    <w:rsid w:val="003C137A"/>
    <w:rsid w:val="003C26FC"/>
    <w:rsid w:val="003C7920"/>
    <w:rsid w:val="003D3426"/>
    <w:rsid w:val="003D61FE"/>
    <w:rsid w:val="003E1CB5"/>
    <w:rsid w:val="003E2D5E"/>
    <w:rsid w:val="003E2E93"/>
    <w:rsid w:val="003E3285"/>
    <w:rsid w:val="003E3F72"/>
    <w:rsid w:val="003E7A08"/>
    <w:rsid w:val="003E7EBC"/>
    <w:rsid w:val="003F034B"/>
    <w:rsid w:val="003F03ED"/>
    <w:rsid w:val="003F19D3"/>
    <w:rsid w:val="003F1DB7"/>
    <w:rsid w:val="003F28F2"/>
    <w:rsid w:val="003F5867"/>
    <w:rsid w:val="003F6D89"/>
    <w:rsid w:val="004036E6"/>
    <w:rsid w:val="00404269"/>
    <w:rsid w:val="00404D25"/>
    <w:rsid w:val="0040597B"/>
    <w:rsid w:val="00407886"/>
    <w:rsid w:val="00410732"/>
    <w:rsid w:val="00411F82"/>
    <w:rsid w:val="00412D30"/>
    <w:rsid w:val="00413D2E"/>
    <w:rsid w:val="00415182"/>
    <w:rsid w:val="004169E9"/>
    <w:rsid w:val="004252FF"/>
    <w:rsid w:val="004257AB"/>
    <w:rsid w:val="004276BA"/>
    <w:rsid w:val="00430A7E"/>
    <w:rsid w:val="0043103C"/>
    <w:rsid w:val="00431A24"/>
    <w:rsid w:val="00431BDB"/>
    <w:rsid w:val="00432184"/>
    <w:rsid w:val="004327A3"/>
    <w:rsid w:val="00433A27"/>
    <w:rsid w:val="00433F8B"/>
    <w:rsid w:val="00436ECF"/>
    <w:rsid w:val="00436FFA"/>
    <w:rsid w:val="00437016"/>
    <w:rsid w:val="00442CAE"/>
    <w:rsid w:val="00443555"/>
    <w:rsid w:val="00443DC0"/>
    <w:rsid w:val="00445634"/>
    <w:rsid w:val="00446701"/>
    <w:rsid w:val="00446B57"/>
    <w:rsid w:val="00446D00"/>
    <w:rsid w:val="00447B77"/>
    <w:rsid w:val="0045093F"/>
    <w:rsid w:val="00450D6F"/>
    <w:rsid w:val="00451B48"/>
    <w:rsid w:val="00454F68"/>
    <w:rsid w:val="004554DE"/>
    <w:rsid w:val="00455B3D"/>
    <w:rsid w:val="00464978"/>
    <w:rsid w:val="00477FD3"/>
    <w:rsid w:val="00480587"/>
    <w:rsid w:val="00481955"/>
    <w:rsid w:val="00484053"/>
    <w:rsid w:val="00484186"/>
    <w:rsid w:val="004861B5"/>
    <w:rsid w:val="00490531"/>
    <w:rsid w:val="00490577"/>
    <w:rsid w:val="00492571"/>
    <w:rsid w:val="004930C8"/>
    <w:rsid w:val="00494120"/>
    <w:rsid w:val="0049497B"/>
    <w:rsid w:val="00495718"/>
    <w:rsid w:val="00495F6D"/>
    <w:rsid w:val="00496439"/>
    <w:rsid w:val="00497B2D"/>
    <w:rsid w:val="004A0ADE"/>
    <w:rsid w:val="004A4372"/>
    <w:rsid w:val="004A476A"/>
    <w:rsid w:val="004A4AD7"/>
    <w:rsid w:val="004A518F"/>
    <w:rsid w:val="004A655C"/>
    <w:rsid w:val="004A6EF9"/>
    <w:rsid w:val="004B0820"/>
    <w:rsid w:val="004B1524"/>
    <w:rsid w:val="004B1BE0"/>
    <w:rsid w:val="004B58B4"/>
    <w:rsid w:val="004C0477"/>
    <w:rsid w:val="004C3A33"/>
    <w:rsid w:val="004C44EC"/>
    <w:rsid w:val="004C4BDD"/>
    <w:rsid w:val="004C55ED"/>
    <w:rsid w:val="004C7090"/>
    <w:rsid w:val="004D0E6B"/>
    <w:rsid w:val="004D31CC"/>
    <w:rsid w:val="004D32BC"/>
    <w:rsid w:val="004D3A9A"/>
    <w:rsid w:val="004D5C86"/>
    <w:rsid w:val="004D6277"/>
    <w:rsid w:val="004D7E86"/>
    <w:rsid w:val="004E0261"/>
    <w:rsid w:val="004E145B"/>
    <w:rsid w:val="004E33D1"/>
    <w:rsid w:val="004E5707"/>
    <w:rsid w:val="004E6D5F"/>
    <w:rsid w:val="004E6DD0"/>
    <w:rsid w:val="004E79A3"/>
    <w:rsid w:val="004F0355"/>
    <w:rsid w:val="004F1642"/>
    <w:rsid w:val="004F327B"/>
    <w:rsid w:val="004F346E"/>
    <w:rsid w:val="004F75D8"/>
    <w:rsid w:val="004F765B"/>
    <w:rsid w:val="00500085"/>
    <w:rsid w:val="00500D1B"/>
    <w:rsid w:val="005010A8"/>
    <w:rsid w:val="00501411"/>
    <w:rsid w:val="00502252"/>
    <w:rsid w:val="005026EC"/>
    <w:rsid w:val="00506496"/>
    <w:rsid w:val="00506CFC"/>
    <w:rsid w:val="00510DDF"/>
    <w:rsid w:val="00511B63"/>
    <w:rsid w:val="00511E97"/>
    <w:rsid w:val="00511F65"/>
    <w:rsid w:val="0051294D"/>
    <w:rsid w:val="005178DE"/>
    <w:rsid w:val="00522278"/>
    <w:rsid w:val="00522292"/>
    <w:rsid w:val="00522AA5"/>
    <w:rsid w:val="00524131"/>
    <w:rsid w:val="00524CED"/>
    <w:rsid w:val="00525A6D"/>
    <w:rsid w:val="00526074"/>
    <w:rsid w:val="00527339"/>
    <w:rsid w:val="0053206B"/>
    <w:rsid w:val="005325AD"/>
    <w:rsid w:val="00534461"/>
    <w:rsid w:val="00534DB7"/>
    <w:rsid w:val="00536F20"/>
    <w:rsid w:val="0053712E"/>
    <w:rsid w:val="00541942"/>
    <w:rsid w:val="00541B70"/>
    <w:rsid w:val="005431AF"/>
    <w:rsid w:val="00553AA8"/>
    <w:rsid w:val="00555810"/>
    <w:rsid w:val="0056058E"/>
    <w:rsid w:val="005607E8"/>
    <w:rsid w:val="005608CF"/>
    <w:rsid w:val="005633B0"/>
    <w:rsid w:val="00564540"/>
    <w:rsid w:val="0056705E"/>
    <w:rsid w:val="00567357"/>
    <w:rsid w:val="005719EB"/>
    <w:rsid w:val="00572D06"/>
    <w:rsid w:val="00574611"/>
    <w:rsid w:val="00575184"/>
    <w:rsid w:val="00575375"/>
    <w:rsid w:val="00575A5B"/>
    <w:rsid w:val="0057738A"/>
    <w:rsid w:val="005777DB"/>
    <w:rsid w:val="00577CE4"/>
    <w:rsid w:val="00581A4D"/>
    <w:rsid w:val="00583948"/>
    <w:rsid w:val="00585736"/>
    <w:rsid w:val="00585D57"/>
    <w:rsid w:val="00586138"/>
    <w:rsid w:val="005861EC"/>
    <w:rsid w:val="00586327"/>
    <w:rsid w:val="0058684D"/>
    <w:rsid w:val="0058747A"/>
    <w:rsid w:val="00587BB1"/>
    <w:rsid w:val="00593816"/>
    <w:rsid w:val="00593FBD"/>
    <w:rsid w:val="00594F6B"/>
    <w:rsid w:val="00595566"/>
    <w:rsid w:val="005974B6"/>
    <w:rsid w:val="0059762C"/>
    <w:rsid w:val="005A6F83"/>
    <w:rsid w:val="005B41DF"/>
    <w:rsid w:val="005B54D9"/>
    <w:rsid w:val="005B5D3C"/>
    <w:rsid w:val="005C398E"/>
    <w:rsid w:val="005C423C"/>
    <w:rsid w:val="005C6972"/>
    <w:rsid w:val="005D1C1A"/>
    <w:rsid w:val="005D4069"/>
    <w:rsid w:val="005D581A"/>
    <w:rsid w:val="005D6A1D"/>
    <w:rsid w:val="005E1831"/>
    <w:rsid w:val="005E25B2"/>
    <w:rsid w:val="005E3715"/>
    <w:rsid w:val="005E5581"/>
    <w:rsid w:val="005E55E6"/>
    <w:rsid w:val="005E643D"/>
    <w:rsid w:val="005E6ED1"/>
    <w:rsid w:val="005E74F1"/>
    <w:rsid w:val="005F0233"/>
    <w:rsid w:val="005F2FA1"/>
    <w:rsid w:val="005F3CF7"/>
    <w:rsid w:val="005F6552"/>
    <w:rsid w:val="005F6DE3"/>
    <w:rsid w:val="005F7411"/>
    <w:rsid w:val="00600E4E"/>
    <w:rsid w:val="0060181D"/>
    <w:rsid w:val="0060236E"/>
    <w:rsid w:val="0060382E"/>
    <w:rsid w:val="00603A18"/>
    <w:rsid w:val="00603F60"/>
    <w:rsid w:val="00604C80"/>
    <w:rsid w:val="00604F6D"/>
    <w:rsid w:val="0060691A"/>
    <w:rsid w:val="00607AA4"/>
    <w:rsid w:val="0061418E"/>
    <w:rsid w:val="00614B42"/>
    <w:rsid w:val="00621397"/>
    <w:rsid w:val="00624CE6"/>
    <w:rsid w:val="00630DD4"/>
    <w:rsid w:val="00634682"/>
    <w:rsid w:val="0064021E"/>
    <w:rsid w:val="00641DD5"/>
    <w:rsid w:val="00642183"/>
    <w:rsid w:val="006423E1"/>
    <w:rsid w:val="00642560"/>
    <w:rsid w:val="006435EE"/>
    <w:rsid w:val="00645538"/>
    <w:rsid w:val="00645FF9"/>
    <w:rsid w:val="006472F8"/>
    <w:rsid w:val="006501B1"/>
    <w:rsid w:val="00650A24"/>
    <w:rsid w:val="00651E1E"/>
    <w:rsid w:val="006534FB"/>
    <w:rsid w:val="00655A5B"/>
    <w:rsid w:val="00655D2B"/>
    <w:rsid w:val="00656F2A"/>
    <w:rsid w:val="006574E0"/>
    <w:rsid w:val="00657989"/>
    <w:rsid w:val="00661593"/>
    <w:rsid w:val="00661A7C"/>
    <w:rsid w:val="006625CD"/>
    <w:rsid w:val="0066428C"/>
    <w:rsid w:val="0066506E"/>
    <w:rsid w:val="00666464"/>
    <w:rsid w:val="00666529"/>
    <w:rsid w:val="0066737E"/>
    <w:rsid w:val="006675CB"/>
    <w:rsid w:val="00670A54"/>
    <w:rsid w:val="0067403E"/>
    <w:rsid w:val="006754B6"/>
    <w:rsid w:val="00677EEA"/>
    <w:rsid w:val="00680E67"/>
    <w:rsid w:val="006831E6"/>
    <w:rsid w:val="00683DAC"/>
    <w:rsid w:val="00684B3F"/>
    <w:rsid w:val="00687621"/>
    <w:rsid w:val="006901E0"/>
    <w:rsid w:val="006909B4"/>
    <w:rsid w:val="00690DC7"/>
    <w:rsid w:val="006928CC"/>
    <w:rsid w:val="006939B9"/>
    <w:rsid w:val="00695000"/>
    <w:rsid w:val="00695638"/>
    <w:rsid w:val="006966EC"/>
    <w:rsid w:val="00696783"/>
    <w:rsid w:val="006A027C"/>
    <w:rsid w:val="006A1EC2"/>
    <w:rsid w:val="006A2935"/>
    <w:rsid w:val="006A2959"/>
    <w:rsid w:val="006A431A"/>
    <w:rsid w:val="006A47B6"/>
    <w:rsid w:val="006A7C7C"/>
    <w:rsid w:val="006B089A"/>
    <w:rsid w:val="006B10BB"/>
    <w:rsid w:val="006B1B45"/>
    <w:rsid w:val="006B23E2"/>
    <w:rsid w:val="006B3D2E"/>
    <w:rsid w:val="006B509E"/>
    <w:rsid w:val="006B53F9"/>
    <w:rsid w:val="006B55A0"/>
    <w:rsid w:val="006B5892"/>
    <w:rsid w:val="006B722E"/>
    <w:rsid w:val="006B7FD7"/>
    <w:rsid w:val="006C19D0"/>
    <w:rsid w:val="006C27F3"/>
    <w:rsid w:val="006C34C1"/>
    <w:rsid w:val="006C3640"/>
    <w:rsid w:val="006C4EB3"/>
    <w:rsid w:val="006C6CFE"/>
    <w:rsid w:val="006C7699"/>
    <w:rsid w:val="006C7AEA"/>
    <w:rsid w:val="006C7C32"/>
    <w:rsid w:val="006D1E57"/>
    <w:rsid w:val="006D27CE"/>
    <w:rsid w:val="006D3560"/>
    <w:rsid w:val="006D430D"/>
    <w:rsid w:val="006D5717"/>
    <w:rsid w:val="006D6593"/>
    <w:rsid w:val="006D709D"/>
    <w:rsid w:val="006E1412"/>
    <w:rsid w:val="006E1F83"/>
    <w:rsid w:val="006E66DC"/>
    <w:rsid w:val="006E6D70"/>
    <w:rsid w:val="006F17D7"/>
    <w:rsid w:val="006F1933"/>
    <w:rsid w:val="006F5113"/>
    <w:rsid w:val="006F69BD"/>
    <w:rsid w:val="007003D1"/>
    <w:rsid w:val="00702404"/>
    <w:rsid w:val="00706CDF"/>
    <w:rsid w:val="0070718E"/>
    <w:rsid w:val="00707935"/>
    <w:rsid w:val="0071217C"/>
    <w:rsid w:val="00713DEB"/>
    <w:rsid w:val="00715333"/>
    <w:rsid w:val="007162B8"/>
    <w:rsid w:val="007170A9"/>
    <w:rsid w:val="007179D9"/>
    <w:rsid w:val="0072119D"/>
    <w:rsid w:val="00721572"/>
    <w:rsid w:val="00721B27"/>
    <w:rsid w:val="00722E57"/>
    <w:rsid w:val="00722FA3"/>
    <w:rsid w:val="0072341E"/>
    <w:rsid w:val="0072368A"/>
    <w:rsid w:val="0072407C"/>
    <w:rsid w:val="00724656"/>
    <w:rsid w:val="007255C8"/>
    <w:rsid w:val="00725FDF"/>
    <w:rsid w:val="0072660B"/>
    <w:rsid w:val="00730E35"/>
    <w:rsid w:val="007338A9"/>
    <w:rsid w:val="0073573B"/>
    <w:rsid w:val="007371A6"/>
    <w:rsid w:val="00737EAA"/>
    <w:rsid w:val="00740A5D"/>
    <w:rsid w:val="00741794"/>
    <w:rsid w:val="007457AD"/>
    <w:rsid w:val="007466CC"/>
    <w:rsid w:val="00753164"/>
    <w:rsid w:val="00754B24"/>
    <w:rsid w:val="007553D9"/>
    <w:rsid w:val="00755D83"/>
    <w:rsid w:val="00756706"/>
    <w:rsid w:val="00756FDC"/>
    <w:rsid w:val="00757B0D"/>
    <w:rsid w:val="0076047E"/>
    <w:rsid w:val="00760C95"/>
    <w:rsid w:val="007620B5"/>
    <w:rsid w:val="007626AF"/>
    <w:rsid w:val="00764C08"/>
    <w:rsid w:val="00765237"/>
    <w:rsid w:val="0076613B"/>
    <w:rsid w:val="007675AE"/>
    <w:rsid w:val="0077403E"/>
    <w:rsid w:val="00774108"/>
    <w:rsid w:val="00775285"/>
    <w:rsid w:val="00775ABB"/>
    <w:rsid w:val="00777541"/>
    <w:rsid w:val="00777A25"/>
    <w:rsid w:val="0078011A"/>
    <w:rsid w:val="007814FA"/>
    <w:rsid w:val="007815E7"/>
    <w:rsid w:val="00782CC1"/>
    <w:rsid w:val="007831EC"/>
    <w:rsid w:val="00783C0C"/>
    <w:rsid w:val="007851BF"/>
    <w:rsid w:val="00785BF8"/>
    <w:rsid w:val="00786AF2"/>
    <w:rsid w:val="00787058"/>
    <w:rsid w:val="007870A7"/>
    <w:rsid w:val="00791FA7"/>
    <w:rsid w:val="00792B89"/>
    <w:rsid w:val="00793305"/>
    <w:rsid w:val="007935F6"/>
    <w:rsid w:val="00794707"/>
    <w:rsid w:val="0079507B"/>
    <w:rsid w:val="007A0AFC"/>
    <w:rsid w:val="007A12E3"/>
    <w:rsid w:val="007A5509"/>
    <w:rsid w:val="007A595F"/>
    <w:rsid w:val="007A596B"/>
    <w:rsid w:val="007A76C4"/>
    <w:rsid w:val="007B1745"/>
    <w:rsid w:val="007B1C07"/>
    <w:rsid w:val="007B2A90"/>
    <w:rsid w:val="007B2E9A"/>
    <w:rsid w:val="007B2F19"/>
    <w:rsid w:val="007B412F"/>
    <w:rsid w:val="007B4D67"/>
    <w:rsid w:val="007B6B8D"/>
    <w:rsid w:val="007B6CF7"/>
    <w:rsid w:val="007B7B4D"/>
    <w:rsid w:val="007C17BC"/>
    <w:rsid w:val="007C3747"/>
    <w:rsid w:val="007C3E04"/>
    <w:rsid w:val="007C5DDE"/>
    <w:rsid w:val="007C6100"/>
    <w:rsid w:val="007C7741"/>
    <w:rsid w:val="007D016C"/>
    <w:rsid w:val="007D3B5A"/>
    <w:rsid w:val="007D3E23"/>
    <w:rsid w:val="007D5BA4"/>
    <w:rsid w:val="007D654C"/>
    <w:rsid w:val="007D79DF"/>
    <w:rsid w:val="007E17FE"/>
    <w:rsid w:val="007E29EF"/>
    <w:rsid w:val="007E3CA3"/>
    <w:rsid w:val="007E42CF"/>
    <w:rsid w:val="007E46A3"/>
    <w:rsid w:val="007E57D9"/>
    <w:rsid w:val="007E625B"/>
    <w:rsid w:val="007F25F9"/>
    <w:rsid w:val="007F30D8"/>
    <w:rsid w:val="007F5071"/>
    <w:rsid w:val="007F515E"/>
    <w:rsid w:val="007F5DF9"/>
    <w:rsid w:val="007F6566"/>
    <w:rsid w:val="007F7C3D"/>
    <w:rsid w:val="008013B0"/>
    <w:rsid w:val="0080355C"/>
    <w:rsid w:val="008046CD"/>
    <w:rsid w:val="00804BB0"/>
    <w:rsid w:val="00806A0D"/>
    <w:rsid w:val="00807B1E"/>
    <w:rsid w:val="008138D5"/>
    <w:rsid w:val="0081552E"/>
    <w:rsid w:val="008173AC"/>
    <w:rsid w:val="0082013D"/>
    <w:rsid w:val="00820514"/>
    <w:rsid w:val="00825542"/>
    <w:rsid w:val="00830948"/>
    <w:rsid w:val="00830E94"/>
    <w:rsid w:val="00831613"/>
    <w:rsid w:val="0083189D"/>
    <w:rsid w:val="00832BE7"/>
    <w:rsid w:val="00834036"/>
    <w:rsid w:val="0083438E"/>
    <w:rsid w:val="00835159"/>
    <w:rsid w:val="008375EE"/>
    <w:rsid w:val="008411F4"/>
    <w:rsid w:val="00845390"/>
    <w:rsid w:val="00850235"/>
    <w:rsid w:val="00851EC1"/>
    <w:rsid w:val="00852827"/>
    <w:rsid w:val="00852ED3"/>
    <w:rsid w:val="0085391F"/>
    <w:rsid w:val="00853FEE"/>
    <w:rsid w:val="0085433C"/>
    <w:rsid w:val="00854DB4"/>
    <w:rsid w:val="008569C1"/>
    <w:rsid w:val="0085755A"/>
    <w:rsid w:val="008612FC"/>
    <w:rsid w:val="00864643"/>
    <w:rsid w:val="00864988"/>
    <w:rsid w:val="00866893"/>
    <w:rsid w:val="008728F1"/>
    <w:rsid w:val="00874DAB"/>
    <w:rsid w:val="0088042A"/>
    <w:rsid w:val="00882B30"/>
    <w:rsid w:val="00882BCF"/>
    <w:rsid w:val="00885062"/>
    <w:rsid w:val="00887BC5"/>
    <w:rsid w:val="00890476"/>
    <w:rsid w:val="0089062D"/>
    <w:rsid w:val="00890A46"/>
    <w:rsid w:val="00891B61"/>
    <w:rsid w:val="00892182"/>
    <w:rsid w:val="00892C94"/>
    <w:rsid w:val="00893E93"/>
    <w:rsid w:val="00894253"/>
    <w:rsid w:val="0089460F"/>
    <w:rsid w:val="00896781"/>
    <w:rsid w:val="00896AAC"/>
    <w:rsid w:val="008A0553"/>
    <w:rsid w:val="008A14A5"/>
    <w:rsid w:val="008A190E"/>
    <w:rsid w:val="008A1D1B"/>
    <w:rsid w:val="008A609C"/>
    <w:rsid w:val="008A74DF"/>
    <w:rsid w:val="008A75EF"/>
    <w:rsid w:val="008A76BD"/>
    <w:rsid w:val="008B0A53"/>
    <w:rsid w:val="008B0EC6"/>
    <w:rsid w:val="008B1CB9"/>
    <w:rsid w:val="008B346A"/>
    <w:rsid w:val="008B3502"/>
    <w:rsid w:val="008B5196"/>
    <w:rsid w:val="008B56DB"/>
    <w:rsid w:val="008B5B7F"/>
    <w:rsid w:val="008B6369"/>
    <w:rsid w:val="008B797C"/>
    <w:rsid w:val="008C452F"/>
    <w:rsid w:val="008C46B6"/>
    <w:rsid w:val="008C53E2"/>
    <w:rsid w:val="008C5B6D"/>
    <w:rsid w:val="008D07C1"/>
    <w:rsid w:val="008D20D4"/>
    <w:rsid w:val="008D41ED"/>
    <w:rsid w:val="008D46B1"/>
    <w:rsid w:val="008D46B4"/>
    <w:rsid w:val="008D4DAE"/>
    <w:rsid w:val="008D5A5C"/>
    <w:rsid w:val="008D689B"/>
    <w:rsid w:val="008D6C81"/>
    <w:rsid w:val="008E0E6A"/>
    <w:rsid w:val="008E35DC"/>
    <w:rsid w:val="008E4816"/>
    <w:rsid w:val="008E7EFA"/>
    <w:rsid w:val="008F018C"/>
    <w:rsid w:val="008F0673"/>
    <w:rsid w:val="008F0869"/>
    <w:rsid w:val="008F1479"/>
    <w:rsid w:val="008F2515"/>
    <w:rsid w:val="008F2A07"/>
    <w:rsid w:val="008F5603"/>
    <w:rsid w:val="008F5CA1"/>
    <w:rsid w:val="008F5CB2"/>
    <w:rsid w:val="008F64F9"/>
    <w:rsid w:val="008F6BD5"/>
    <w:rsid w:val="008F7112"/>
    <w:rsid w:val="008F7870"/>
    <w:rsid w:val="009025B2"/>
    <w:rsid w:val="00903B3E"/>
    <w:rsid w:val="0090447F"/>
    <w:rsid w:val="009048C5"/>
    <w:rsid w:val="00906978"/>
    <w:rsid w:val="00906D20"/>
    <w:rsid w:val="00911C3C"/>
    <w:rsid w:val="00912602"/>
    <w:rsid w:val="00912608"/>
    <w:rsid w:val="009144D9"/>
    <w:rsid w:val="00916316"/>
    <w:rsid w:val="00916558"/>
    <w:rsid w:val="009166C3"/>
    <w:rsid w:val="00916915"/>
    <w:rsid w:val="00920AD6"/>
    <w:rsid w:val="00920E82"/>
    <w:rsid w:val="00922B95"/>
    <w:rsid w:val="00923500"/>
    <w:rsid w:val="00925E2A"/>
    <w:rsid w:val="00927031"/>
    <w:rsid w:val="0092705C"/>
    <w:rsid w:val="00931C09"/>
    <w:rsid w:val="0093225B"/>
    <w:rsid w:val="00933AAD"/>
    <w:rsid w:val="009343FF"/>
    <w:rsid w:val="009348B5"/>
    <w:rsid w:val="00942DE9"/>
    <w:rsid w:val="009442A5"/>
    <w:rsid w:val="00947C7B"/>
    <w:rsid w:val="00951B2D"/>
    <w:rsid w:val="00953327"/>
    <w:rsid w:val="00954032"/>
    <w:rsid w:val="009553AA"/>
    <w:rsid w:val="009566BB"/>
    <w:rsid w:val="009572D9"/>
    <w:rsid w:val="0095744C"/>
    <w:rsid w:val="0095777E"/>
    <w:rsid w:val="00957B4D"/>
    <w:rsid w:val="0096182E"/>
    <w:rsid w:val="00962DB4"/>
    <w:rsid w:val="0096388E"/>
    <w:rsid w:val="00964CCD"/>
    <w:rsid w:val="0097309F"/>
    <w:rsid w:val="009730E7"/>
    <w:rsid w:val="00974852"/>
    <w:rsid w:val="00976F01"/>
    <w:rsid w:val="00976FD8"/>
    <w:rsid w:val="0098087A"/>
    <w:rsid w:val="00980E88"/>
    <w:rsid w:val="009823AE"/>
    <w:rsid w:val="0098508E"/>
    <w:rsid w:val="00987C75"/>
    <w:rsid w:val="00992965"/>
    <w:rsid w:val="00993198"/>
    <w:rsid w:val="00994BDE"/>
    <w:rsid w:val="00996445"/>
    <w:rsid w:val="00996F34"/>
    <w:rsid w:val="0099722F"/>
    <w:rsid w:val="00997450"/>
    <w:rsid w:val="00997739"/>
    <w:rsid w:val="009A0DC8"/>
    <w:rsid w:val="009A1725"/>
    <w:rsid w:val="009A342E"/>
    <w:rsid w:val="009A5A69"/>
    <w:rsid w:val="009A77C0"/>
    <w:rsid w:val="009B3367"/>
    <w:rsid w:val="009B34FB"/>
    <w:rsid w:val="009B3C24"/>
    <w:rsid w:val="009B4018"/>
    <w:rsid w:val="009B4154"/>
    <w:rsid w:val="009B4AAC"/>
    <w:rsid w:val="009B4EC2"/>
    <w:rsid w:val="009B5A1A"/>
    <w:rsid w:val="009B6D27"/>
    <w:rsid w:val="009B7F85"/>
    <w:rsid w:val="009C00FD"/>
    <w:rsid w:val="009C024B"/>
    <w:rsid w:val="009C0C22"/>
    <w:rsid w:val="009C3495"/>
    <w:rsid w:val="009C490D"/>
    <w:rsid w:val="009C62AA"/>
    <w:rsid w:val="009C681B"/>
    <w:rsid w:val="009C78F6"/>
    <w:rsid w:val="009D1C57"/>
    <w:rsid w:val="009D3A8B"/>
    <w:rsid w:val="009D422B"/>
    <w:rsid w:val="009D5DE3"/>
    <w:rsid w:val="009D6CAE"/>
    <w:rsid w:val="009E0824"/>
    <w:rsid w:val="009E1B60"/>
    <w:rsid w:val="009E1E15"/>
    <w:rsid w:val="009E521E"/>
    <w:rsid w:val="009E65ED"/>
    <w:rsid w:val="009E6BA6"/>
    <w:rsid w:val="009F1D04"/>
    <w:rsid w:val="009F23B8"/>
    <w:rsid w:val="009F2C9D"/>
    <w:rsid w:val="009F3AF6"/>
    <w:rsid w:val="009F3FC3"/>
    <w:rsid w:val="009F5D53"/>
    <w:rsid w:val="009F721E"/>
    <w:rsid w:val="00A001C3"/>
    <w:rsid w:val="00A02076"/>
    <w:rsid w:val="00A02E15"/>
    <w:rsid w:val="00A035D4"/>
    <w:rsid w:val="00A0563E"/>
    <w:rsid w:val="00A0653E"/>
    <w:rsid w:val="00A07596"/>
    <w:rsid w:val="00A07C89"/>
    <w:rsid w:val="00A12BB6"/>
    <w:rsid w:val="00A12FB6"/>
    <w:rsid w:val="00A171C4"/>
    <w:rsid w:val="00A202D5"/>
    <w:rsid w:val="00A20DEC"/>
    <w:rsid w:val="00A224F3"/>
    <w:rsid w:val="00A22531"/>
    <w:rsid w:val="00A22884"/>
    <w:rsid w:val="00A229F3"/>
    <w:rsid w:val="00A23270"/>
    <w:rsid w:val="00A23954"/>
    <w:rsid w:val="00A2544F"/>
    <w:rsid w:val="00A2671C"/>
    <w:rsid w:val="00A2721E"/>
    <w:rsid w:val="00A27625"/>
    <w:rsid w:val="00A31929"/>
    <w:rsid w:val="00A32BEF"/>
    <w:rsid w:val="00A34D9C"/>
    <w:rsid w:val="00A357C2"/>
    <w:rsid w:val="00A357D2"/>
    <w:rsid w:val="00A36366"/>
    <w:rsid w:val="00A365C8"/>
    <w:rsid w:val="00A36B55"/>
    <w:rsid w:val="00A40181"/>
    <w:rsid w:val="00A4097E"/>
    <w:rsid w:val="00A4257A"/>
    <w:rsid w:val="00A42CE9"/>
    <w:rsid w:val="00A42E16"/>
    <w:rsid w:val="00A45CDD"/>
    <w:rsid w:val="00A472B9"/>
    <w:rsid w:val="00A5746F"/>
    <w:rsid w:val="00A57DD5"/>
    <w:rsid w:val="00A61074"/>
    <w:rsid w:val="00A6299D"/>
    <w:rsid w:val="00A63E1C"/>
    <w:rsid w:val="00A64E8E"/>
    <w:rsid w:val="00A669E2"/>
    <w:rsid w:val="00A67293"/>
    <w:rsid w:val="00A67E1A"/>
    <w:rsid w:val="00A70084"/>
    <w:rsid w:val="00A712BA"/>
    <w:rsid w:val="00A71C5A"/>
    <w:rsid w:val="00A73906"/>
    <w:rsid w:val="00A73A35"/>
    <w:rsid w:val="00A73D84"/>
    <w:rsid w:val="00A73ED6"/>
    <w:rsid w:val="00A740D2"/>
    <w:rsid w:val="00A754F6"/>
    <w:rsid w:val="00A75A0A"/>
    <w:rsid w:val="00A75E89"/>
    <w:rsid w:val="00A760C5"/>
    <w:rsid w:val="00A7628D"/>
    <w:rsid w:val="00A7695E"/>
    <w:rsid w:val="00A80DEE"/>
    <w:rsid w:val="00A8105C"/>
    <w:rsid w:val="00A8474D"/>
    <w:rsid w:val="00A85295"/>
    <w:rsid w:val="00A85986"/>
    <w:rsid w:val="00A86D15"/>
    <w:rsid w:val="00A9229F"/>
    <w:rsid w:val="00A92A84"/>
    <w:rsid w:val="00A93CD4"/>
    <w:rsid w:val="00A946A2"/>
    <w:rsid w:val="00A94ACA"/>
    <w:rsid w:val="00A95533"/>
    <w:rsid w:val="00A968D9"/>
    <w:rsid w:val="00AA1E0C"/>
    <w:rsid w:val="00AA2507"/>
    <w:rsid w:val="00AA43A6"/>
    <w:rsid w:val="00AA4C9E"/>
    <w:rsid w:val="00AA57B9"/>
    <w:rsid w:val="00AA5A55"/>
    <w:rsid w:val="00AA7143"/>
    <w:rsid w:val="00AA7EFB"/>
    <w:rsid w:val="00AB046D"/>
    <w:rsid w:val="00AB4C6C"/>
    <w:rsid w:val="00AB5181"/>
    <w:rsid w:val="00AB5C75"/>
    <w:rsid w:val="00AB7B8F"/>
    <w:rsid w:val="00AC1164"/>
    <w:rsid w:val="00AC1375"/>
    <w:rsid w:val="00AC1873"/>
    <w:rsid w:val="00AC20B6"/>
    <w:rsid w:val="00AC219B"/>
    <w:rsid w:val="00AC33EA"/>
    <w:rsid w:val="00AC3875"/>
    <w:rsid w:val="00AC4059"/>
    <w:rsid w:val="00AC41E3"/>
    <w:rsid w:val="00AC454E"/>
    <w:rsid w:val="00AD01D0"/>
    <w:rsid w:val="00AD0283"/>
    <w:rsid w:val="00AD09C5"/>
    <w:rsid w:val="00AD256E"/>
    <w:rsid w:val="00AD6BC1"/>
    <w:rsid w:val="00AD7735"/>
    <w:rsid w:val="00AE1A96"/>
    <w:rsid w:val="00AE1B48"/>
    <w:rsid w:val="00AE38F4"/>
    <w:rsid w:val="00AE3A26"/>
    <w:rsid w:val="00AE4ECF"/>
    <w:rsid w:val="00AE603F"/>
    <w:rsid w:val="00AE6856"/>
    <w:rsid w:val="00AF08FF"/>
    <w:rsid w:val="00AF1093"/>
    <w:rsid w:val="00AF14F6"/>
    <w:rsid w:val="00AF29BE"/>
    <w:rsid w:val="00AF2BA9"/>
    <w:rsid w:val="00AF42B9"/>
    <w:rsid w:val="00AF6194"/>
    <w:rsid w:val="00AF6D51"/>
    <w:rsid w:val="00AF7498"/>
    <w:rsid w:val="00AF77CF"/>
    <w:rsid w:val="00B06DD3"/>
    <w:rsid w:val="00B06F05"/>
    <w:rsid w:val="00B073F3"/>
    <w:rsid w:val="00B12703"/>
    <w:rsid w:val="00B15C26"/>
    <w:rsid w:val="00B171BF"/>
    <w:rsid w:val="00B17C2C"/>
    <w:rsid w:val="00B17F5A"/>
    <w:rsid w:val="00B20E0B"/>
    <w:rsid w:val="00B21546"/>
    <w:rsid w:val="00B22BA7"/>
    <w:rsid w:val="00B22CA6"/>
    <w:rsid w:val="00B22CD8"/>
    <w:rsid w:val="00B2358D"/>
    <w:rsid w:val="00B23F0C"/>
    <w:rsid w:val="00B240BB"/>
    <w:rsid w:val="00B25238"/>
    <w:rsid w:val="00B271C2"/>
    <w:rsid w:val="00B30572"/>
    <w:rsid w:val="00B33269"/>
    <w:rsid w:val="00B33CBC"/>
    <w:rsid w:val="00B347FF"/>
    <w:rsid w:val="00B34EA4"/>
    <w:rsid w:val="00B35810"/>
    <w:rsid w:val="00B35C8F"/>
    <w:rsid w:val="00B35D96"/>
    <w:rsid w:val="00B4237A"/>
    <w:rsid w:val="00B42481"/>
    <w:rsid w:val="00B42A01"/>
    <w:rsid w:val="00B42C6D"/>
    <w:rsid w:val="00B43EF4"/>
    <w:rsid w:val="00B523D4"/>
    <w:rsid w:val="00B566FA"/>
    <w:rsid w:val="00B56F47"/>
    <w:rsid w:val="00B57F31"/>
    <w:rsid w:val="00B62F54"/>
    <w:rsid w:val="00B63233"/>
    <w:rsid w:val="00B632CD"/>
    <w:rsid w:val="00B634A5"/>
    <w:rsid w:val="00B6538B"/>
    <w:rsid w:val="00B65F2C"/>
    <w:rsid w:val="00B65FBB"/>
    <w:rsid w:val="00B667B1"/>
    <w:rsid w:val="00B66D62"/>
    <w:rsid w:val="00B704B7"/>
    <w:rsid w:val="00B71C98"/>
    <w:rsid w:val="00B71EA5"/>
    <w:rsid w:val="00B73453"/>
    <w:rsid w:val="00B7640E"/>
    <w:rsid w:val="00B80DA9"/>
    <w:rsid w:val="00B80E0E"/>
    <w:rsid w:val="00B824AD"/>
    <w:rsid w:val="00B827AE"/>
    <w:rsid w:val="00B82B97"/>
    <w:rsid w:val="00B83834"/>
    <w:rsid w:val="00B85B5F"/>
    <w:rsid w:val="00B90B22"/>
    <w:rsid w:val="00B9111A"/>
    <w:rsid w:val="00B92837"/>
    <w:rsid w:val="00B93F3F"/>
    <w:rsid w:val="00B977D4"/>
    <w:rsid w:val="00B977D6"/>
    <w:rsid w:val="00B97CDE"/>
    <w:rsid w:val="00BA2257"/>
    <w:rsid w:val="00BB40DC"/>
    <w:rsid w:val="00BB448E"/>
    <w:rsid w:val="00BB4729"/>
    <w:rsid w:val="00BB478E"/>
    <w:rsid w:val="00BB4F90"/>
    <w:rsid w:val="00BB5949"/>
    <w:rsid w:val="00BC0963"/>
    <w:rsid w:val="00BC3560"/>
    <w:rsid w:val="00BC44FF"/>
    <w:rsid w:val="00BC4A3D"/>
    <w:rsid w:val="00BC64A9"/>
    <w:rsid w:val="00BC6D17"/>
    <w:rsid w:val="00BD2A65"/>
    <w:rsid w:val="00BD2C67"/>
    <w:rsid w:val="00BD463C"/>
    <w:rsid w:val="00BD4D7A"/>
    <w:rsid w:val="00BD5B0E"/>
    <w:rsid w:val="00BD5F70"/>
    <w:rsid w:val="00BD628D"/>
    <w:rsid w:val="00BE148C"/>
    <w:rsid w:val="00BE47A1"/>
    <w:rsid w:val="00BE4C02"/>
    <w:rsid w:val="00BE50E2"/>
    <w:rsid w:val="00BE678B"/>
    <w:rsid w:val="00BE7017"/>
    <w:rsid w:val="00BF40F0"/>
    <w:rsid w:val="00BF4218"/>
    <w:rsid w:val="00BF4602"/>
    <w:rsid w:val="00BF4BF5"/>
    <w:rsid w:val="00BF61BF"/>
    <w:rsid w:val="00BF6503"/>
    <w:rsid w:val="00BF6D67"/>
    <w:rsid w:val="00BF758A"/>
    <w:rsid w:val="00C00B9F"/>
    <w:rsid w:val="00C03187"/>
    <w:rsid w:val="00C049FB"/>
    <w:rsid w:val="00C05272"/>
    <w:rsid w:val="00C0760E"/>
    <w:rsid w:val="00C07C3B"/>
    <w:rsid w:val="00C112BE"/>
    <w:rsid w:val="00C1181E"/>
    <w:rsid w:val="00C11CCA"/>
    <w:rsid w:val="00C11D67"/>
    <w:rsid w:val="00C15788"/>
    <w:rsid w:val="00C17BAD"/>
    <w:rsid w:val="00C2197A"/>
    <w:rsid w:val="00C21BFB"/>
    <w:rsid w:val="00C24533"/>
    <w:rsid w:val="00C26A2F"/>
    <w:rsid w:val="00C3019F"/>
    <w:rsid w:val="00C31A8C"/>
    <w:rsid w:val="00C3269E"/>
    <w:rsid w:val="00C32E39"/>
    <w:rsid w:val="00C336D4"/>
    <w:rsid w:val="00C35B96"/>
    <w:rsid w:val="00C36B42"/>
    <w:rsid w:val="00C36FE3"/>
    <w:rsid w:val="00C37158"/>
    <w:rsid w:val="00C37C20"/>
    <w:rsid w:val="00C41767"/>
    <w:rsid w:val="00C42C05"/>
    <w:rsid w:val="00C45259"/>
    <w:rsid w:val="00C46725"/>
    <w:rsid w:val="00C50D00"/>
    <w:rsid w:val="00C51874"/>
    <w:rsid w:val="00C55C0F"/>
    <w:rsid w:val="00C6674A"/>
    <w:rsid w:val="00C710E1"/>
    <w:rsid w:val="00C711D5"/>
    <w:rsid w:val="00C7220A"/>
    <w:rsid w:val="00C72762"/>
    <w:rsid w:val="00C72C6E"/>
    <w:rsid w:val="00C7633C"/>
    <w:rsid w:val="00C76EBD"/>
    <w:rsid w:val="00C81A22"/>
    <w:rsid w:val="00C82490"/>
    <w:rsid w:val="00C82BA5"/>
    <w:rsid w:val="00C8736B"/>
    <w:rsid w:val="00C919DF"/>
    <w:rsid w:val="00C92023"/>
    <w:rsid w:val="00C921CF"/>
    <w:rsid w:val="00C922F0"/>
    <w:rsid w:val="00C93120"/>
    <w:rsid w:val="00C948E0"/>
    <w:rsid w:val="00C95C84"/>
    <w:rsid w:val="00C95DC0"/>
    <w:rsid w:val="00C962AC"/>
    <w:rsid w:val="00C97085"/>
    <w:rsid w:val="00CA01E5"/>
    <w:rsid w:val="00CA11B9"/>
    <w:rsid w:val="00CA1514"/>
    <w:rsid w:val="00CA2E78"/>
    <w:rsid w:val="00CA31C8"/>
    <w:rsid w:val="00CA45C4"/>
    <w:rsid w:val="00CA48EA"/>
    <w:rsid w:val="00CA5040"/>
    <w:rsid w:val="00CA61B7"/>
    <w:rsid w:val="00CA6C97"/>
    <w:rsid w:val="00CA7C03"/>
    <w:rsid w:val="00CB07B3"/>
    <w:rsid w:val="00CB139B"/>
    <w:rsid w:val="00CB1D0A"/>
    <w:rsid w:val="00CB2EEB"/>
    <w:rsid w:val="00CB4636"/>
    <w:rsid w:val="00CB4FF2"/>
    <w:rsid w:val="00CB5A02"/>
    <w:rsid w:val="00CB71A3"/>
    <w:rsid w:val="00CB7823"/>
    <w:rsid w:val="00CC098E"/>
    <w:rsid w:val="00CC37EE"/>
    <w:rsid w:val="00CC388D"/>
    <w:rsid w:val="00CC3AF9"/>
    <w:rsid w:val="00CC5197"/>
    <w:rsid w:val="00CC6D2C"/>
    <w:rsid w:val="00CD05F4"/>
    <w:rsid w:val="00CD0C36"/>
    <w:rsid w:val="00CD172B"/>
    <w:rsid w:val="00CD4A8B"/>
    <w:rsid w:val="00CD4E4A"/>
    <w:rsid w:val="00CD644E"/>
    <w:rsid w:val="00CD6544"/>
    <w:rsid w:val="00CD765E"/>
    <w:rsid w:val="00CD7ABA"/>
    <w:rsid w:val="00CD7B2F"/>
    <w:rsid w:val="00CE25D2"/>
    <w:rsid w:val="00CE283C"/>
    <w:rsid w:val="00CE6DEF"/>
    <w:rsid w:val="00CF25FE"/>
    <w:rsid w:val="00CF3A7D"/>
    <w:rsid w:val="00CF3D60"/>
    <w:rsid w:val="00CF4FFF"/>
    <w:rsid w:val="00CF5A62"/>
    <w:rsid w:val="00CF60CA"/>
    <w:rsid w:val="00CF6F18"/>
    <w:rsid w:val="00D0077F"/>
    <w:rsid w:val="00D0158B"/>
    <w:rsid w:val="00D0299B"/>
    <w:rsid w:val="00D03396"/>
    <w:rsid w:val="00D038C3"/>
    <w:rsid w:val="00D03E23"/>
    <w:rsid w:val="00D046C0"/>
    <w:rsid w:val="00D06287"/>
    <w:rsid w:val="00D06F0E"/>
    <w:rsid w:val="00D07CBD"/>
    <w:rsid w:val="00D1028A"/>
    <w:rsid w:val="00D10FAD"/>
    <w:rsid w:val="00D1197D"/>
    <w:rsid w:val="00D1285F"/>
    <w:rsid w:val="00D13582"/>
    <w:rsid w:val="00D14431"/>
    <w:rsid w:val="00D14D93"/>
    <w:rsid w:val="00D1535E"/>
    <w:rsid w:val="00D16D40"/>
    <w:rsid w:val="00D20E2C"/>
    <w:rsid w:val="00D212BF"/>
    <w:rsid w:val="00D22143"/>
    <w:rsid w:val="00D242E8"/>
    <w:rsid w:val="00D2437F"/>
    <w:rsid w:val="00D24EE2"/>
    <w:rsid w:val="00D250F0"/>
    <w:rsid w:val="00D25E6F"/>
    <w:rsid w:val="00D27208"/>
    <w:rsid w:val="00D3011F"/>
    <w:rsid w:val="00D302E5"/>
    <w:rsid w:val="00D3390C"/>
    <w:rsid w:val="00D33CD9"/>
    <w:rsid w:val="00D360A3"/>
    <w:rsid w:val="00D36438"/>
    <w:rsid w:val="00D36BEC"/>
    <w:rsid w:val="00D37462"/>
    <w:rsid w:val="00D37889"/>
    <w:rsid w:val="00D37FC2"/>
    <w:rsid w:val="00D40D3D"/>
    <w:rsid w:val="00D419F5"/>
    <w:rsid w:val="00D45F85"/>
    <w:rsid w:val="00D47838"/>
    <w:rsid w:val="00D4789E"/>
    <w:rsid w:val="00D47B3E"/>
    <w:rsid w:val="00D50DDD"/>
    <w:rsid w:val="00D51C10"/>
    <w:rsid w:val="00D524A5"/>
    <w:rsid w:val="00D52E9F"/>
    <w:rsid w:val="00D530CF"/>
    <w:rsid w:val="00D5329A"/>
    <w:rsid w:val="00D5544B"/>
    <w:rsid w:val="00D6008A"/>
    <w:rsid w:val="00D607A7"/>
    <w:rsid w:val="00D612E5"/>
    <w:rsid w:val="00D61B5C"/>
    <w:rsid w:val="00D629F7"/>
    <w:rsid w:val="00D64097"/>
    <w:rsid w:val="00D66A82"/>
    <w:rsid w:val="00D66D62"/>
    <w:rsid w:val="00D70F61"/>
    <w:rsid w:val="00D718B8"/>
    <w:rsid w:val="00D727E2"/>
    <w:rsid w:val="00D749D7"/>
    <w:rsid w:val="00D75281"/>
    <w:rsid w:val="00D77587"/>
    <w:rsid w:val="00D7783C"/>
    <w:rsid w:val="00D81CEA"/>
    <w:rsid w:val="00D8562E"/>
    <w:rsid w:val="00D85DD6"/>
    <w:rsid w:val="00D90DDE"/>
    <w:rsid w:val="00D9124C"/>
    <w:rsid w:val="00D91A9E"/>
    <w:rsid w:val="00D92DDB"/>
    <w:rsid w:val="00D9433D"/>
    <w:rsid w:val="00D967AD"/>
    <w:rsid w:val="00DA090E"/>
    <w:rsid w:val="00DA1BD7"/>
    <w:rsid w:val="00DA3702"/>
    <w:rsid w:val="00DA4DEE"/>
    <w:rsid w:val="00DB0302"/>
    <w:rsid w:val="00DB13B1"/>
    <w:rsid w:val="00DB14A7"/>
    <w:rsid w:val="00DB1C56"/>
    <w:rsid w:val="00DB3ADB"/>
    <w:rsid w:val="00DB3E08"/>
    <w:rsid w:val="00DB5208"/>
    <w:rsid w:val="00DB7939"/>
    <w:rsid w:val="00DC2B7C"/>
    <w:rsid w:val="00DC2C1F"/>
    <w:rsid w:val="00DC528C"/>
    <w:rsid w:val="00DC7C10"/>
    <w:rsid w:val="00DC7F48"/>
    <w:rsid w:val="00DD3290"/>
    <w:rsid w:val="00DD3C26"/>
    <w:rsid w:val="00DD3D63"/>
    <w:rsid w:val="00DD5EB8"/>
    <w:rsid w:val="00DD690A"/>
    <w:rsid w:val="00DD74E4"/>
    <w:rsid w:val="00DD7717"/>
    <w:rsid w:val="00DE0956"/>
    <w:rsid w:val="00DE1305"/>
    <w:rsid w:val="00DE1D3A"/>
    <w:rsid w:val="00DE34FA"/>
    <w:rsid w:val="00DE416A"/>
    <w:rsid w:val="00DE4B2A"/>
    <w:rsid w:val="00DE698E"/>
    <w:rsid w:val="00DE7713"/>
    <w:rsid w:val="00DF0429"/>
    <w:rsid w:val="00DF1C35"/>
    <w:rsid w:val="00DF22CB"/>
    <w:rsid w:val="00DF4572"/>
    <w:rsid w:val="00DF4C4F"/>
    <w:rsid w:val="00DF763D"/>
    <w:rsid w:val="00E020A0"/>
    <w:rsid w:val="00E02137"/>
    <w:rsid w:val="00E027A4"/>
    <w:rsid w:val="00E029B8"/>
    <w:rsid w:val="00E15365"/>
    <w:rsid w:val="00E15E4B"/>
    <w:rsid w:val="00E16252"/>
    <w:rsid w:val="00E16E9E"/>
    <w:rsid w:val="00E17203"/>
    <w:rsid w:val="00E17205"/>
    <w:rsid w:val="00E177BA"/>
    <w:rsid w:val="00E17D73"/>
    <w:rsid w:val="00E22B31"/>
    <w:rsid w:val="00E22D56"/>
    <w:rsid w:val="00E2673A"/>
    <w:rsid w:val="00E3055D"/>
    <w:rsid w:val="00E3142D"/>
    <w:rsid w:val="00E3181D"/>
    <w:rsid w:val="00E31CA2"/>
    <w:rsid w:val="00E334E8"/>
    <w:rsid w:val="00E3377B"/>
    <w:rsid w:val="00E3402E"/>
    <w:rsid w:val="00E35CB3"/>
    <w:rsid w:val="00E369C8"/>
    <w:rsid w:val="00E40003"/>
    <w:rsid w:val="00E40BB3"/>
    <w:rsid w:val="00E43CA7"/>
    <w:rsid w:val="00E44DEF"/>
    <w:rsid w:val="00E47375"/>
    <w:rsid w:val="00E474F4"/>
    <w:rsid w:val="00E47975"/>
    <w:rsid w:val="00E5604F"/>
    <w:rsid w:val="00E5789A"/>
    <w:rsid w:val="00E6114D"/>
    <w:rsid w:val="00E6130D"/>
    <w:rsid w:val="00E624DF"/>
    <w:rsid w:val="00E62630"/>
    <w:rsid w:val="00E627D4"/>
    <w:rsid w:val="00E62B06"/>
    <w:rsid w:val="00E635BF"/>
    <w:rsid w:val="00E64976"/>
    <w:rsid w:val="00E655A3"/>
    <w:rsid w:val="00E66091"/>
    <w:rsid w:val="00E70F65"/>
    <w:rsid w:val="00E71A94"/>
    <w:rsid w:val="00E7349C"/>
    <w:rsid w:val="00E735E4"/>
    <w:rsid w:val="00E748E8"/>
    <w:rsid w:val="00E74ABD"/>
    <w:rsid w:val="00E75A71"/>
    <w:rsid w:val="00E75AE1"/>
    <w:rsid w:val="00E824E2"/>
    <w:rsid w:val="00E83CF4"/>
    <w:rsid w:val="00E85580"/>
    <w:rsid w:val="00E90038"/>
    <w:rsid w:val="00E903BD"/>
    <w:rsid w:val="00E90480"/>
    <w:rsid w:val="00E90D75"/>
    <w:rsid w:val="00E910C5"/>
    <w:rsid w:val="00E93FEE"/>
    <w:rsid w:val="00E94D7F"/>
    <w:rsid w:val="00E95043"/>
    <w:rsid w:val="00E950BE"/>
    <w:rsid w:val="00E95489"/>
    <w:rsid w:val="00EA0038"/>
    <w:rsid w:val="00EA0740"/>
    <w:rsid w:val="00EA2B77"/>
    <w:rsid w:val="00EA428B"/>
    <w:rsid w:val="00EA44C2"/>
    <w:rsid w:val="00EA55D3"/>
    <w:rsid w:val="00EA795D"/>
    <w:rsid w:val="00EA7DD2"/>
    <w:rsid w:val="00EB5CB3"/>
    <w:rsid w:val="00EB7053"/>
    <w:rsid w:val="00EB7B39"/>
    <w:rsid w:val="00EB7B86"/>
    <w:rsid w:val="00EC00D7"/>
    <w:rsid w:val="00EC013D"/>
    <w:rsid w:val="00EC0A0A"/>
    <w:rsid w:val="00EC0D69"/>
    <w:rsid w:val="00EC1701"/>
    <w:rsid w:val="00EC3CFF"/>
    <w:rsid w:val="00EC3F6A"/>
    <w:rsid w:val="00EC4E3B"/>
    <w:rsid w:val="00EC5952"/>
    <w:rsid w:val="00ED05A2"/>
    <w:rsid w:val="00ED197B"/>
    <w:rsid w:val="00ED1D93"/>
    <w:rsid w:val="00ED1E9B"/>
    <w:rsid w:val="00ED2B37"/>
    <w:rsid w:val="00ED317C"/>
    <w:rsid w:val="00ED36BE"/>
    <w:rsid w:val="00ED577D"/>
    <w:rsid w:val="00ED6A26"/>
    <w:rsid w:val="00ED756C"/>
    <w:rsid w:val="00EE1860"/>
    <w:rsid w:val="00EE237A"/>
    <w:rsid w:val="00EE34F0"/>
    <w:rsid w:val="00EE64B6"/>
    <w:rsid w:val="00EE6EBC"/>
    <w:rsid w:val="00EE70F5"/>
    <w:rsid w:val="00EF13AD"/>
    <w:rsid w:val="00EF2050"/>
    <w:rsid w:val="00EF297A"/>
    <w:rsid w:val="00EF2C2A"/>
    <w:rsid w:val="00EF3AD5"/>
    <w:rsid w:val="00EF56D0"/>
    <w:rsid w:val="00EF5B2B"/>
    <w:rsid w:val="00EF5B9F"/>
    <w:rsid w:val="00EF69B8"/>
    <w:rsid w:val="00F036BC"/>
    <w:rsid w:val="00F04086"/>
    <w:rsid w:val="00F0412B"/>
    <w:rsid w:val="00F049C3"/>
    <w:rsid w:val="00F05DF6"/>
    <w:rsid w:val="00F07CAB"/>
    <w:rsid w:val="00F10A65"/>
    <w:rsid w:val="00F12A70"/>
    <w:rsid w:val="00F1507A"/>
    <w:rsid w:val="00F15B25"/>
    <w:rsid w:val="00F171D9"/>
    <w:rsid w:val="00F172F7"/>
    <w:rsid w:val="00F17BC1"/>
    <w:rsid w:val="00F20FBB"/>
    <w:rsid w:val="00F21409"/>
    <w:rsid w:val="00F21DBD"/>
    <w:rsid w:val="00F22EE2"/>
    <w:rsid w:val="00F24F35"/>
    <w:rsid w:val="00F30EED"/>
    <w:rsid w:val="00F32DF2"/>
    <w:rsid w:val="00F34082"/>
    <w:rsid w:val="00F3415B"/>
    <w:rsid w:val="00F341E1"/>
    <w:rsid w:val="00F34858"/>
    <w:rsid w:val="00F36F3E"/>
    <w:rsid w:val="00F3701B"/>
    <w:rsid w:val="00F37C73"/>
    <w:rsid w:val="00F40408"/>
    <w:rsid w:val="00F41010"/>
    <w:rsid w:val="00F423CA"/>
    <w:rsid w:val="00F42535"/>
    <w:rsid w:val="00F42585"/>
    <w:rsid w:val="00F43982"/>
    <w:rsid w:val="00F45273"/>
    <w:rsid w:val="00F460D9"/>
    <w:rsid w:val="00F46C97"/>
    <w:rsid w:val="00F5043F"/>
    <w:rsid w:val="00F5209F"/>
    <w:rsid w:val="00F53E52"/>
    <w:rsid w:val="00F548AE"/>
    <w:rsid w:val="00F55B4A"/>
    <w:rsid w:val="00F6215E"/>
    <w:rsid w:val="00F62E3A"/>
    <w:rsid w:val="00F63BAA"/>
    <w:rsid w:val="00F67409"/>
    <w:rsid w:val="00F67D19"/>
    <w:rsid w:val="00F70A50"/>
    <w:rsid w:val="00F728AB"/>
    <w:rsid w:val="00F72EE7"/>
    <w:rsid w:val="00F74F45"/>
    <w:rsid w:val="00F75197"/>
    <w:rsid w:val="00F763EA"/>
    <w:rsid w:val="00F76621"/>
    <w:rsid w:val="00F76EF8"/>
    <w:rsid w:val="00F828FB"/>
    <w:rsid w:val="00F83DBE"/>
    <w:rsid w:val="00F84630"/>
    <w:rsid w:val="00F8637B"/>
    <w:rsid w:val="00F86DFC"/>
    <w:rsid w:val="00F87CD7"/>
    <w:rsid w:val="00F90881"/>
    <w:rsid w:val="00F90BA5"/>
    <w:rsid w:val="00F91135"/>
    <w:rsid w:val="00F923EF"/>
    <w:rsid w:val="00F92632"/>
    <w:rsid w:val="00F97CFF"/>
    <w:rsid w:val="00FA0034"/>
    <w:rsid w:val="00FA163E"/>
    <w:rsid w:val="00FA1D4F"/>
    <w:rsid w:val="00FA1EB8"/>
    <w:rsid w:val="00FA24D7"/>
    <w:rsid w:val="00FA25B0"/>
    <w:rsid w:val="00FA27C1"/>
    <w:rsid w:val="00FA31E5"/>
    <w:rsid w:val="00FA3576"/>
    <w:rsid w:val="00FA482E"/>
    <w:rsid w:val="00FA7137"/>
    <w:rsid w:val="00FB01E9"/>
    <w:rsid w:val="00FB1E64"/>
    <w:rsid w:val="00FB2292"/>
    <w:rsid w:val="00FB24A2"/>
    <w:rsid w:val="00FB2F3D"/>
    <w:rsid w:val="00FB39CE"/>
    <w:rsid w:val="00FB4D68"/>
    <w:rsid w:val="00FC07E4"/>
    <w:rsid w:val="00FC0F8D"/>
    <w:rsid w:val="00FC1D1A"/>
    <w:rsid w:val="00FC273D"/>
    <w:rsid w:val="00FC3922"/>
    <w:rsid w:val="00FC514A"/>
    <w:rsid w:val="00FC5658"/>
    <w:rsid w:val="00FC5FB0"/>
    <w:rsid w:val="00FC6294"/>
    <w:rsid w:val="00FC6CF7"/>
    <w:rsid w:val="00FC7551"/>
    <w:rsid w:val="00FD17E4"/>
    <w:rsid w:val="00FD1B33"/>
    <w:rsid w:val="00FD2D99"/>
    <w:rsid w:val="00FD342F"/>
    <w:rsid w:val="00FE0603"/>
    <w:rsid w:val="00FE13B3"/>
    <w:rsid w:val="00FE1913"/>
    <w:rsid w:val="00FE3B23"/>
    <w:rsid w:val="00FE684D"/>
    <w:rsid w:val="00FE6D7A"/>
    <w:rsid w:val="00FE7D61"/>
    <w:rsid w:val="00FE7ED8"/>
    <w:rsid w:val="00FF0023"/>
    <w:rsid w:val="00FF34A2"/>
    <w:rsid w:val="00FF35E7"/>
    <w:rsid w:val="00FF3C83"/>
    <w:rsid w:val="00FF70BF"/>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rsid w:val="00D038C3"/>
    <w:pPr>
      <w:spacing w:before="100" w:beforeAutospacing="1" w:after="100" w:afterAutospacing="1"/>
    </w:pPr>
    <w:rPr>
      <w:rFonts w:ascii="Times New Roman" w:hAnsi="Times New Roman"/>
    </w:rPr>
  </w:style>
  <w:style w:type="paragraph" w:styleId="ListParagraph">
    <w:name w:val="List Paragraph"/>
    <w:basedOn w:val="Normal"/>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rsid w:val="00D038C3"/>
    <w:pPr>
      <w:spacing w:before="100" w:beforeAutospacing="1" w:after="100" w:afterAutospacing="1"/>
    </w:pPr>
    <w:rPr>
      <w:rFonts w:ascii="Times New Roman" w:hAnsi="Times New Roman"/>
    </w:rPr>
  </w:style>
  <w:style w:type="paragraph" w:styleId="ListParagraph">
    <w:name w:val="List Paragraph"/>
    <w:basedOn w:val="Normal"/>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1022">
      <w:bodyDiv w:val="1"/>
      <w:marLeft w:val="0"/>
      <w:marRight w:val="0"/>
      <w:marTop w:val="0"/>
      <w:marBottom w:val="0"/>
      <w:divBdr>
        <w:top w:val="none" w:sz="0" w:space="0" w:color="auto"/>
        <w:left w:val="none" w:sz="0" w:space="0" w:color="auto"/>
        <w:bottom w:val="none" w:sz="0" w:space="0" w:color="auto"/>
        <w:right w:val="none" w:sz="0" w:space="0" w:color="auto"/>
      </w:divBdr>
    </w:div>
    <w:div w:id="658271214">
      <w:bodyDiv w:val="1"/>
      <w:marLeft w:val="0"/>
      <w:marRight w:val="0"/>
      <w:marTop w:val="0"/>
      <w:marBottom w:val="0"/>
      <w:divBdr>
        <w:top w:val="none" w:sz="0" w:space="0" w:color="auto"/>
        <w:left w:val="none" w:sz="0" w:space="0" w:color="auto"/>
        <w:bottom w:val="none" w:sz="0" w:space="0" w:color="auto"/>
        <w:right w:val="none" w:sz="0" w:space="0" w:color="auto"/>
      </w:divBdr>
      <w:divsChild>
        <w:div w:id="325674546">
          <w:marLeft w:val="0"/>
          <w:marRight w:val="0"/>
          <w:marTop w:val="0"/>
          <w:marBottom w:val="0"/>
          <w:divBdr>
            <w:top w:val="none" w:sz="0" w:space="0" w:color="auto"/>
            <w:left w:val="none" w:sz="0" w:space="0" w:color="auto"/>
            <w:bottom w:val="none" w:sz="0" w:space="0" w:color="auto"/>
            <w:right w:val="none" w:sz="0" w:space="0" w:color="auto"/>
          </w:divBdr>
          <w:divsChild>
            <w:div w:id="1637829951">
              <w:marLeft w:val="0"/>
              <w:marRight w:val="0"/>
              <w:marTop w:val="0"/>
              <w:marBottom w:val="0"/>
              <w:divBdr>
                <w:top w:val="none" w:sz="0" w:space="0" w:color="auto"/>
                <w:left w:val="none" w:sz="0" w:space="0" w:color="auto"/>
                <w:bottom w:val="none" w:sz="0" w:space="0" w:color="auto"/>
                <w:right w:val="none" w:sz="0" w:space="0" w:color="auto"/>
              </w:divBdr>
              <w:divsChild>
                <w:div w:id="79955244">
                  <w:marLeft w:val="0"/>
                  <w:marRight w:val="0"/>
                  <w:marTop w:val="0"/>
                  <w:marBottom w:val="0"/>
                  <w:divBdr>
                    <w:top w:val="none" w:sz="0" w:space="0" w:color="auto"/>
                    <w:left w:val="none" w:sz="0" w:space="0" w:color="auto"/>
                    <w:bottom w:val="none" w:sz="0" w:space="0" w:color="auto"/>
                    <w:right w:val="none" w:sz="0" w:space="0" w:color="auto"/>
                  </w:divBdr>
                </w:div>
                <w:div w:id="2045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005">
      <w:bodyDiv w:val="1"/>
      <w:marLeft w:val="0"/>
      <w:marRight w:val="0"/>
      <w:marTop w:val="0"/>
      <w:marBottom w:val="0"/>
      <w:divBdr>
        <w:top w:val="none" w:sz="0" w:space="0" w:color="auto"/>
        <w:left w:val="none" w:sz="0" w:space="0" w:color="auto"/>
        <w:bottom w:val="none" w:sz="0" w:space="0" w:color="auto"/>
        <w:right w:val="none" w:sz="0" w:space="0" w:color="auto"/>
      </w:divBdr>
      <w:divsChild>
        <w:div w:id="451748504">
          <w:marLeft w:val="0"/>
          <w:marRight w:val="0"/>
          <w:marTop w:val="0"/>
          <w:marBottom w:val="0"/>
          <w:divBdr>
            <w:top w:val="none" w:sz="0" w:space="0" w:color="auto"/>
            <w:left w:val="none" w:sz="0" w:space="0" w:color="auto"/>
            <w:bottom w:val="none" w:sz="0" w:space="0" w:color="auto"/>
            <w:right w:val="none" w:sz="0" w:space="0" w:color="auto"/>
          </w:divBdr>
        </w:div>
      </w:divsChild>
    </w:div>
    <w:div w:id="953168712">
      <w:bodyDiv w:val="1"/>
      <w:marLeft w:val="0"/>
      <w:marRight w:val="0"/>
      <w:marTop w:val="0"/>
      <w:marBottom w:val="0"/>
      <w:divBdr>
        <w:top w:val="none" w:sz="0" w:space="0" w:color="auto"/>
        <w:left w:val="none" w:sz="0" w:space="0" w:color="auto"/>
        <w:bottom w:val="none" w:sz="0" w:space="0" w:color="auto"/>
        <w:right w:val="none" w:sz="0" w:space="0" w:color="auto"/>
      </w:divBdr>
    </w:div>
    <w:div w:id="1130829169">
      <w:bodyDiv w:val="1"/>
      <w:marLeft w:val="0"/>
      <w:marRight w:val="0"/>
      <w:marTop w:val="0"/>
      <w:marBottom w:val="0"/>
      <w:divBdr>
        <w:top w:val="none" w:sz="0" w:space="0" w:color="auto"/>
        <w:left w:val="none" w:sz="0" w:space="0" w:color="auto"/>
        <w:bottom w:val="none" w:sz="0" w:space="0" w:color="auto"/>
        <w:right w:val="none" w:sz="0" w:space="0" w:color="auto"/>
      </w:divBdr>
      <w:divsChild>
        <w:div w:id="1796479787">
          <w:marLeft w:val="0"/>
          <w:marRight w:val="0"/>
          <w:marTop w:val="0"/>
          <w:marBottom w:val="0"/>
          <w:divBdr>
            <w:top w:val="none" w:sz="0" w:space="0" w:color="auto"/>
            <w:left w:val="none" w:sz="0" w:space="0" w:color="auto"/>
            <w:bottom w:val="none" w:sz="0" w:space="0" w:color="auto"/>
            <w:right w:val="none" w:sz="0" w:space="0" w:color="auto"/>
          </w:divBdr>
          <w:divsChild>
            <w:div w:id="1067728176">
              <w:marLeft w:val="345"/>
              <w:marRight w:val="225"/>
              <w:marTop w:val="150"/>
              <w:marBottom w:val="150"/>
              <w:divBdr>
                <w:top w:val="none" w:sz="0" w:space="0" w:color="auto"/>
                <w:left w:val="none" w:sz="0" w:space="0" w:color="auto"/>
                <w:bottom w:val="none" w:sz="0" w:space="0" w:color="auto"/>
                <w:right w:val="none" w:sz="0" w:space="0" w:color="auto"/>
              </w:divBdr>
            </w:div>
          </w:divsChild>
        </w:div>
      </w:divsChild>
    </w:div>
    <w:div w:id="1136920487">
      <w:bodyDiv w:val="1"/>
      <w:marLeft w:val="0"/>
      <w:marRight w:val="0"/>
      <w:marTop w:val="0"/>
      <w:marBottom w:val="0"/>
      <w:divBdr>
        <w:top w:val="none" w:sz="0" w:space="0" w:color="auto"/>
        <w:left w:val="none" w:sz="0" w:space="0" w:color="auto"/>
        <w:bottom w:val="none" w:sz="0" w:space="0" w:color="auto"/>
        <w:right w:val="none" w:sz="0" w:space="0" w:color="auto"/>
      </w:divBdr>
    </w:div>
    <w:div w:id="1157114949">
      <w:bodyDiv w:val="1"/>
      <w:marLeft w:val="150"/>
      <w:marRight w:val="0"/>
      <w:marTop w:val="375"/>
      <w:marBottom w:val="0"/>
      <w:divBdr>
        <w:top w:val="none" w:sz="0" w:space="0" w:color="auto"/>
        <w:left w:val="none" w:sz="0" w:space="0" w:color="auto"/>
        <w:bottom w:val="none" w:sz="0" w:space="0" w:color="auto"/>
        <w:right w:val="none" w:sz="0" w:space="0" w:color="auto"/>
      </w:divBdr>
    </w:div>
    <w:div w:id="1163006777">
      <w:bodyDiv w:val="1"/>
      <w:marLeft w:val="0"/>
      <w:marRight w:val="0"/>
      <w:marTop w:val="45"/>
      <w:marBottom w:val="45"/>
      <w:divBdr>
        <w:top w:val="none" w:sz="0" w:space="0" w:color="auto"/>
        <w:left w:val="none" w:sz="0" w:space="0" w:color="auto"/>
        <w:bottom w:val="none" w:sz="0" w:space="0" w:color="auto"/>
        <w:right w:val="none" w:sz="0" w:space="0" w:color="auto"/>
      </w:divBdr>
      <w:divsChild>
        <w:div w:id="68503575">
          <w:marLeft w:val="0"/>
          <w:marRight w:val="0"/>
          <w:marTop w:val="0"/>
          <w:marBottom w:val="0"/>
          <w:divBdr>
            <w:top w:val="none" w:sz="0" w:space="0" w:color="auto"/>
            <w:left w:val="none" w:sz="0" w:space="0" w:color="auto"/>
            <w:bottom w:val="none" w:sz="0" w:space="0" w:color="auto"/>
            <w:right w:val="none" w:sz="0" w:space="0" w:color="auto"/>
          </w:divBdr>
          <w:divsChild>
            <w:div w:id="755171765">
              <w:marLeft w:val="0"/>
              <w:marRight w:val="0"/>
              <w:marTop w:val="0"/>
              <w:marBottom w:val="0"/>
              <w:divBdr>
                <w:top w:val="none" w:sz="0" w:space="0" w:color="auto"/>
                <w:left w:val="none" w:sz="0" w:space="0" w:color="auto"/>
                <w:bottom w:val="none" w:sz="0" w:space="0" w:color="auto"/>
                <w:right w:val="none" w:sz="0" w:space="0" w:color="auto"/>
              </w:divBdr>
              <w:divsChild>
                <w:div w:id="1016464505">
                  <w:marLeft w:val="2385"/>
                  <w:marRight w:val="3960"/>
                  <w:marTop w:val="0"/>
                  <w:marBottom w:val="0"/>
                  <w:divBdr>
                    <w:top w:val="none" w:sz="0" w:space="0" w:color="auto"/>
                    <w:left w:val="single" w:sz="6" w:space="0" w:color="D3E1F9"/>
                    <w:bottom w:val="none" w:sz="0" w:space="0" w:color="auto"/>
                    <w:right w:val="none" w:sz="0" w:space="0" w:color="auto"/>
                  </w:divBdr>
                  <w:divsChild>
                    <w:div w:id="340472964">
                      <w:marLeft w:val="0"/>
                      <w:marRight w:val="0"/>
                      <w:marTop w:val="0"/>
                      <w:marBottom w:val="0"/>
                      <w:divBdr>
                        <w:top w:val="none" w:sz="0" w:space="0" w:color="auto"/>
                        <w:left w:val="none" w:sz="0" w:space="0" w:color="auto"/>
                        <w:bottom w:val="none" w:sz="0" w:space="0" w:color="auto"/>
                        <w:right w:val="none" w:sz="0" w:space="0" w:color="auto"/>
                      </w:divBdr>
                      <w:divsChild>
                        <w:div w:id="542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4446">
      <w:bodyDiv w:val="1"/>
      <w:marLeft w:val="0"/>
      <w:marRight w:val="0"/>
      <w:marTop w:val="0"/>
      <w:marBottom w:val="0"/>
      <w:divBdr>
        <w:top w:val="none" w:sz="0" w:space="0" w:color="auto"/>
        <w:left w:val="none" w:sz="0" w:space="0" w:color="auto"/>
        <w:bottom w:val="none" w:sz="0" w:space="0" w:color="auto"/>
        <w:right w:val="none" w:sz="0" w:space="0" w:color="auto"/>
      </w:divBdr>
    </w:div>
    <w:div w:id="1705905987">
      <w:bodyDiv w:val="1"/>
      <w:marLeft w:val="0"/>
      <w:marRight w:val="0"/>
      <w:marTop w:val="0"/>
      <w:marBottom w:val="0"/>
      <w:divBdr>
        <w:top w:val="none" w:sz="0" w:space="0" w:color="auto"/>
        <w:left w:val="none" w:sz="0" w:space="0" w:color="auto"/>
        <w:bottom w:val="none" w:sz="0" w:space="0" w:color="auto"/>
        <w:right w:val="none" w:sz="0" w:space="0" w:color="auto"/>
      </w:divBdr>
      <w:divsChild>
        <w:div w:id="1947956108">
          <w:marLeft w:val="0"/>
          <w:marRight w:val="0"/>
          <w:marTop w:val="0"/>
          <w:marBottom w:val="0"/>
          <w:divBdr>
            <w:top w:val="none" w:sz="0" w:space="0" w:color="auto"/>
            <w:left w:val="none" w:sz="0" w:space="0" w:color="auto"/>
            <w:bottom w:val="none" w:sz="0" w:space="0" w:color="auto"/>
            <w:right w:val="none" w:sz="0" w:space="0" w:color="auto"/>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1042906479">
                  <w:marLeft w:val="0"/>
                  <w:marRight w:val="0"/>
                  <w:marTop w:val="0"/>
                  <w:marBottom w:val="0"/>
                  <w:divBdr>
                    <w:top w:val="none" w:sz="0" w:space="0" w:color="auto"/>
                    <w:left w:val="none" w:sz="0" w:space="0" w:color="auto"/>
                    <w:bottom w:val="none" w:sz="0" w:space="0" w:color="auto"/>
                    <w:right w:val="none" w:sz="0" w:space="0" w:color="auto"/>
                  </w:divBdr>
                </w:div>
                <w:div w:id="13841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6980">
      <w:bodyDiv w:val="1"/>
      <w:marLeft w:val="0"/>
      <w:marRight w:val="0"/>
      <w:marTop w:val="0"/>
      <w:marBottom w:val="0"/>
      <w:divBdr>
        <w:top w:val="none" w:sz="0" w:space="0" w:color="auto"/>
        <w:left w:val="none" w:sz="0" w:space="0" w:color="auto"/>
        <w:bottom w:val="none" w:sz="0" w:space="0" w:color="auto"/>
        <w:right w:val="none" w:sz="0" w:space="0" w:color="auto"/>
      </w:divBdr>
    </w:div>
    <w:div w:id="1952937005">
      <w:bodyDiv w:val="1"/>
      <w:marLeft w:val="0"/>
      <w:marRight w:val="0"/>
      <w:marTop w:val="0"/>
      <w:marBottom w:val="0"/>
      <w:divBdr>
        <w:top w:val="none" w:sz="0" w:space="0" w:color="auto"/>
        <w:left w:val="none" w:sz="0" w:space="0" w:color="auto"/>
        <w:bottom w:val="none" w:sz="0" w:space="0" w:color="auto"/>
        <w:right w:val="none" w:sz="0" w:space="0" w:color="auto"/>
      </w:divBdr>
    </w:div>
    <w:div w:id="1970815331">
      <w:bodyDiv w:val="1"/>
      <w:marLeft w:val="0"/>
      <w:marRight w:val="0"/>
      <w:marTop w:val="0"/>
      <w:marBottom w:val="0"/>
      <w:divBdr>
        <w:top w:val="none" w:sz="0" w:space="0" w:color="auto"/>
        <w:left w:val="none" w:sz="0" w:space="0" w:color="auto"/>
        <w:bottom w:val="none" w:sz="0" w:space="0" w:color="auto"/>
        <w:right w:val="none" w:sz="0" w:space="0" w:color="auto"/>
      </w:divBdr>
    </w:div>
    <w:div w:id="1982536499">
      <w:bodyDiv w:val="1"/>
      <w:marLeft w:val="0"/>
      <w:marRight w:val="0"/>
      <w:marTop w:val="0"/>
      <w:marBottom w:val="0"/>
      <w:divBdr>
        <w:top w:val="none" w:sz="0" w:space="0" w:color="auto"/>
        <w:left w:val="none" w:sz="0" w:space="0" w:color="auto"/>
        <w:bottom w:val="none" w:sz="0" w:space="0" w:color="auto"/>
        <w:right w:val="none" w:sz="0" w:space="0" w:color="auto"/>
      </w:divBdr>
    </w:div>
    <w:div w:id="2101486980">
      <w:bodyDiv w:val="1"/>
      <w:marLeft w:val="0"/>
      <w:marRight w:val="0"/>
      <w:marTop w:val="0"/>
      <w:marBottom w:val="0"/>
      <w:divBdr>
        <w:top w:val="none" w:sz="0" w:space="0" w:color="auto"/>
        <w:left w:val="none" w:sz="0" w:space="0" w:color="auto"/>
        <w:bottom w:val="none" w:sz="0" w:space="0" w:color="auto"/>
        <w:right w:val="none" w:sz="0" w:space="0" w:color="auto"/>
      </w:divBdr>
      <w:divsChild>
        <w:div w:id="681398364">
          <w:marLeft w:val="0"/>
          <w:marRight w:val="0"/>
          <w:marTop w:val="0"/>
          <w:marBottom w:val="0"/>
          <w:divBdr>
            <w:top w:val="none" w:sz="0" w:space="0" w:color="auto"/>
            <w:left w:val="none" w:sz="0" w:space="0" w:color="auto"/>
            <w:bottom w:val="none" w:sz="0" w:space="0" w:color="auto"/>
            <w:right w:val="none" w:sz="0" w:space="0" w:color="auto"/>
          </w:divBdr>
          <w:divsChild>
            <w:div w:id="549270709">
              <w:marLeft w:val="0"/>
              <w:marRight w:val="0"/>
              <w:marTop w:val="0"/>
              <w:marBottom w:val="0"/>
              <w:divBdr>
                <w:top w:val="none" w:sz="0" w:space="0" w:color="auto"/>
                <w:left w:val="none" w:sz="0" w:space="0" w:color="auto"/>
                <w:bottom w:val="none" w:sz="0" w:space="0" w:color="auto"/>
                <w:right w:val="none" w:sz="0" w:space="0" w:color="auto"/>
              </w:divBdr>
              <w:divsChild>
                <w:div w:id="27143279">
                  <w:marLeft w:val="0"/>
                  <w:marRight w:val="0"/>
                  <w:marTop w:val="0"/>
                  <w:marBottom w:val="0"/>
                  <w:divBdr>
                    <w:top w:val="none" w:sz="0" w:space="0" w:color="auto"/>
                    <w:left w:val="none" w:sz="0" w:space="0" w:color="auto"/>
                    <w:bottom w:val="none" w:sz="0" w:space="0" w:color="auto"/>
                    <w:right w:val="none" w:sz="0" w:space="0" w:color="auto"/>
                  </w:divBdr>
                  <w:divsChild>
                    <w:div w:id="470944188">
                      <w:marLeft w:val="0"/>
                      <w:marRight w:val="0"/>
                      <w:marTop w:val="0"/>
                      <w:marBottom w:val="0"/>
                      <w:divBdr>
                        <w:top w:val="none" w:sz="0" w:space="0" w:color="auto"/>
                        <w:left w:val="none" w:sz="0" w:space="0" w:color="auto"/>
                        <w:bottom w:val="none" w:sz="0" w:space="0" w:color="auto"/>
                        <w:right w:val="none" w:sz="0" w:space="0" w:color="auto"/>
                      </w:divBdr>
                      <w:divsChild>
                        <w:div w:id="1193687705">
                          <w:marLeft w:val="0"/>
                          <w:marRight w:val="0"/>
                          <w:marTop w:val="0"/>
                          <w:marBottom w:val="0"/>
                          <w:divBdr>
                            <w:top w:val="none" w:sz="0" w:space="0" w:color="auto"/>
                            <w:left w:val="none" w:sz="0" w:space="0" w:color="auto"/>
                            <w:bottom w:val="none" w:sz="0" w:space="0" w:color="auto"/>
                            <w:right w:val="none" w:sz="0" w:space="0" w:color="auto"/>
                          </w:divBdr>
                          <w:divsChild>
                            <w:div w:id="400371857">
                              <w:marLeft w:val="0"/>
                              <w:marRight w:val="0"/>
                              <w:marTop w:val="0"/>
                              <w:marBottom w:val="0"/>
                              <w:divBdr>
                                <w:top w:val="none" w:sz="0" w:space="0" w:color="auto"/>
                                <w:left w:val="none" w:sz="0" w:space="0" w:color="auto"/>
                                <w:bottom w:val="none" w:sz="0" w:space="0" w:color="auto"/>
                                <w:right w:val="none" w:sz="0" w:space="0" w:color="auto"/>
                              </w:divBdr>
                              <w:divsChild>
                                <w:div w:id="165831774">
                                  <w:marLeft w:val="0"/>
                                  <w:marRight w:val="0"/>
                                  <w:marTop w:val="0"/>
                                  <w:marBottom w:val="0"/>
                                  <w:divBdr>
                                    <w:top w:val="none" w:sz="0" w:space="0" w:color="auto"/>
                                    <w:left w:val="none" w:sz="0" w:space="0" w:color="auto"/>
                                    <w:bottom w:val="none" w:sz="0" w:space="0" w:color="auto"/>
                                    <w:right w:val="none" w:sz="0" w:space="0" w:color="auto"/>
                                  </w:divBdr>
                                </w:div>
                              </w:divsChild>
                            </w:div>
                            <w:div w:id="1322003476">
                              <w:marLeft w:val="0"/>
                              <w:marRight w:val="0"/>
                              <w:marTop w:val="0"/>
                              <w:marBottom w:val="0"/>
                              <w:divBdr>
                                <w:top w:val="none" w:sz="0" w:space="0" w:color="auto"/>
                                <w:left w:val="none" w:sz="0" w:space="0" w:color="auto"/>
                                <w:bottom w:val="none" w:sz="0" w:space="0" w:color="auto"/>
                                <w:right w:val="none" w:sz="0" w:space="0" w:color="auto"/>
                              </w:divBdr>
                              <w:divsChild>
                                <w:div w:id="701782115">
                                  <w:marLeft w:val="0"/>
                                  <w:marRight w:val="0"/>
                                  <w:marTop w:val="0"/>
                                  <w:marBottom w:val="0"/>
                                  <w:divBdr>
                                    <w:top w:val="none" w:sz="0" w:space="0" w:color="auto"/>
                                    <w:left w:val="none" w:sz="0" w:space="0" w:color="auto"/>
                                    <w:bottom w:val="none" w:sz="0" w:space="0" w:color="auto"/>
                                    <w:right w:val="none" w:sz="0" w:space="0" w:color="auto"/>
                                  </w:divBdr>
                                  <w:divsChild>
                                    <w:div w:id="394205263">
                                      <w:marLeft w:val="0"/>
                                      <w:marRight w:val="0"/>
                                      <w:marTop w:val="0"/>
                                      <w:marBottom w:val="0"/>
                                      <w:divBdr>
                                        <w:top w:val="none" w:sz="0" w:space="0" w:color="auto"/>
                                        <w:left w:val="none" w:sz="0" w:space="0" w:color="auto"/>
                                        <w:bottom w:val="none" w:sz="0" w:space="0" w:color="auto"/>
                                        <w:right w:val="none" w:sz="0" w:space="0" w:color="auto"/>
                                      </w:divBdr>
                                    </w:div>
                                  </w:divsChild>
                                </w:div>
                                <w:div w:id="773667242">
                                  <w:marLeft w:val="0"/>
                                  <w:marRight w:val="0"/>
                                  <w:marTop w:val="0"/>
                                  <w:marBottom w:val="0"/>
                                  <w:divBdr>
                                    <w:top w:val="none" w:sz="0" w:space="0" w:color="auto"/>
                                    <w:left w:val="none" w:sz="0" w:space="0" w:color="auto"/>
                                    <w:bottom w:val="none" w:sz="0" w:space="0" w:color="auto"/>
                                    <w:right w:val="none" w:sz="0" w:space="0" w:color="auto"/>
                                  </w:divBdr>
                                  <w:divsChild>
                                    <w:div w:id="1744910788">
                                      <w:marLeft w:val="0"/>
                                      <w:marRight w:val="0"/>
                                      <w:marTop w:val="0"/>
                                      <w:marBottom w:val="0"/>
                                      <w:divBdr>
                                        <w:top w:val="none" w:sz="0" w:space="0" w:color="auto"/>
                                        <w:left w:val="none" w:sz="0" w:space="0" w:color="auto"/>
                                        <w:bottom w:val="none" w:sz="0" w:space="0" w:color="auto"/>
                                        <w:right w:val="none" w:sz="0" w:space="0" w:color="auto"/>
                                      </w:divBdr>
                                    </w:div>
                                  </w:divsChild>
                                </w:div>
                                <w:div w:id="1311835007">
                                  <w:marLeft w:val="0"/>
                                  <w:marRight w:val="0"/>
                                  <w:marTop w:val="0"/>
                                  <w:marBottom w:val="0"/>
                                  <w:divBdr>
                                    <w:top w:val="none" w:sz="0" w:space="0" w:color="auto"/>
                                    <w:left w:val="none" w:sz="0" w:space="0" w:color="auto"/>
                                    <w:bottom w:val="none" w:sz="0" w:space="0" w:color="auto"/>
                                    <w:right w:val="none" w:sz="0" w:space="0" w:color="auto"/>
                                  </w:divBdr>
                                  <w:divsChild>
                                    <w:div w:id="1047414644">
                                      <w:marLeft w:val="0"/>
                                      <w:marRight w:val="0"/>
                                      <w:marTop w:val="0"/>
                                      <w:marBottom w:val="0"/>
                                      <w:divBdr>
                                        <w:top w:val="none" w:sz="0" w:space="0" w:color="auto"/>
                                        <w:left w:val="none" w:sz="0" w:space="0" w:color="auto"/>
                                        <w:bottom w:val="none" w:sz="0" w:space="0" w:color="auto"/>
                                        <w:right w:val="none" w:sz="0" w:space="0" w:color="auto"/>
                                      </w:divBdr>
                                    </w:div>
                                  </w:divsChild>
                                </w:div>
                                <w:div w:id="1982148514">
                                  <w:marLeft w:val="0"/>
                                  <w:marRight w:val="0"/>
                                  <w:marTop w:val="0"/>
                                  <w:marBottom w:val="0"/>
                                  <w:divBdr>
                                    <w:top w:val="none" w:sz="0" w:space="0" w:color="auto"/>
                                    <w:left w:val="none" w:sz="0" w:space="0" w:color="auto"/>
                                    <w:bottom w:val="none" w:sz="0" w:space="0" w:color="auto"/>
                                    <w:right w:val="none" w:sz="0" w:space="0" w:color="auto"/>
                                  </w:divBdr>
                                </w:div>
                                <w:div w:id="2059624807">
                                  <w:marLeft w:val="0"/>
                                  <w:marRight w:val="0"/>
                                  <w:marTop w:val="0"/>
                                  <w:marBottom w:val="0"/>
                                  <w:divBdr>
                                    <w:top w:val="none" w:sz="0" w:space="0" w:color="auto"/>
                                    <w:left w:val="none" w:sz="0" w:space="0" w:color="auto"/>
                                    <w:bottom w:val="none" w:sz="0" w:space="0" w:color="auto"/>
                                    <w:right w:val="none" w:sz="0" w:space="0" w:color="auto"/>
                                  </w:divBdr>
                                  <w:divsChild>
                                    <w:div w:id="2001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j.net/city-council/tourist-development-council/meeting-informa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0AAF-7D25-450E-B1AC-E2952A99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 E M O R A N D U M</vt:lpstr>
    </vt:vector>
  </TitlesOfParts>
  <Company>City of Jacksonville</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DMFarris</dc:creator>
  <cp:lastModifiedBy>Administrator2</cp:lastModifiedBy>
  <cp:revision>7</cp:revision>
  <cp:lastPrinted>2014-04-29T20:07:00Z</cp:lastPrinted>
  <dcterms:created xsi:type="dcterms:W3CDTF">2014-04-28T18:53:00Z</dcterms:created>
  <dcterms:modified xsi:type="dcterms:W3CDTF">2014-04-29T20:09:00Z</dcterms:modified>
</cp:coreProperties>
</file>