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E4" w:rsidRPr="00D0299B" w:rsidRDefault="00D22143" w:rsidP="000420BA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4DDB9527" wp14:editId="7BF5C824">
            <wp:extent cx="2257425" cy="828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0F5" w:rsidRPr="00EF2C2A" w:rsidRDefault="00EE70F5" w:rsidP="00EE70F5">
      <w:pPr>
        <w:tabs>
          <w:tab w:val="center" w:pos="4680"/>
        </w:tabs>
        <w:jc w:val="center"/>
        <w:rPr>
          <w:rFonts w:ascii="Times New Roman" w:hAnsi="Times New Roman"/>
          <w:sz w:val="28"/>
          <w:szCs w:val="28"/>
        </w:rPr>
      </w:pPr>
      <w:r w:rsidRPr="00EF2C2A">
        <w:rPr>
          <w:rFonts w:ascii="Times New Roman" w:hAnsi="Times New Roman"/>
          <w:b/>
          <w:sz w:val="28"/>
          <w:szCs w:val="28"/>
        </w:rPr>
        <w:t>OFFICE OF THE CITY COUNCIL</w:t>
      </w:r>
    </w:p>
    <w:p w:rsidR="00EE70F5" w:rsidRDefault="00EE70F5" w:rsidP="00EE70F5">
      <w:pPr>
        <w:jc w:val="center"/>
      </w:pPr>
    </w:p>
    <w:p w:rsidR="00EE70F5" w:rsidRDefault="00EE70F5" w:rsidP="00EE70F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jc w:val="center"/>
        <w:rPr>
          <w:b/>
          <w:sz w:val="16"/>
        </w:rPr>
      </w:pPr>
      <w:r>
        <w:rPr>
          <w:b/>
          <w:sz w:val="16"/>
        </w:rPr>
        <w:t xml:space="preserve">Annette R. Hastings 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          </w:t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</w:t>
      </w:r>
      <w:r>
        <w:rPr>
          <w:sz w:val="14"/>
        </w:rPr>
        <w:t>117 WEST DUVAL STREET, SUITE 425</w:t>
      </w:r>
    </w:p>
    <w:p w:rsidR="00EE70F5" w:rsidRDefault="00EE70F5" w:rsidP="00EE70F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</w:rPr>
      </w:pPr>
      <w:r>
        <w:rPr>
          <w:sz w:val="14"/>
        </w:rPr>
        <w:t xml:space="preserve">         TDC EXECUTIVE   DIRECTOR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</w:t>
      </w:r>
      <w:r>
        <w:rPr>
          <w:sz w:val="14"/>
        </w:rPr>
        <w:tab/>
        <w:t xml:space="preserve">               4</w:t>
      </w:r>
      <w:r w:rsidRPr="003874B4">
        <w:rPr>
          <w:sz w:val="14"/>
          <w:vertAlign w:val="superscript"/>
        </w:rPr>
        <w:t>TH</w:t>
      </w:r>
      <w:r>
        <w:rPr>
          <w:sz w:val="14"/>
        </w:rPr>
        <w:t xml:space="preserve"> FLOOR, CITY HALL</w:t>
      </w:r>
    </w:p>
    <w:p w:rsidR="00EE70F5" w:rsidRDefault="00EE70F5" w:rsidP="00EE70F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jc w:val="center"/>
        <w:rPr>
          <w:sz w:val="14"/>
        </w:rPr>
      </w:pPr>
      <w:r>
        <w:rPr>
          <w:sz w:val="14"/>
        </w:rPr>
        <w:t>OFFICE (904) 630-7625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="00B22C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7DFAC" wp14:editId="2C4CB9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CA6" w:rsidRPr="00B22CA6" w:rsidRDefault="00B22CA6" w:rsidP="00B22CA6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63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6840"/>
                              </w:tabs>
                              <w:ind w:left="6840" w:hanging="684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B22CA6" w:rsidRPr="00B22CA6" w:rsidRDefault="00B22CA6" w:rsidP="00B22CA6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63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6840"/>
                        </w:tabs>
                        <w:ind w:left="6840" w:hanging="6840"/>
                        <w:jc w:val="center"/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ab/>
      </w:r>
      <w:r>
        <w:rPr>
          <w:sz w:val="14"/>
        </w:rPr>
        <w:tab/>
        <w:t xml:space="preserve">          </w:t>
      </w:r>
      <w:r>
        <w:rPr>
          <w:sz w:val="14"/>
        </w:rPr>
        <w:tab/>
        <w:t xml:space="preserve">     JACKSONVILLE, FLORIDA  32202</w:t>
      </w:r>
    </w:p>
    <w:p w:rsidR="00EE70F5" w:rsidRDefault="00EE70F5" w:rsidP="00EE70F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</w:rPr>
      </w:pPr>
      <w:r>
        <w:rPr>
          <w:sz w:val="14"/>
        </w:rPr>
        <w:t xml:space="preserve">                  FAX (904) 630-2906</w:t>
      </w:r>
    </w:p>
    <w:p w:rsidR="00EE70F5" w:rsidRDefault="00EE70F5" w:rsidP="00EE70F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</w:rPr>
      </w:pPr>
      <w:r>
        <w:rPr>
          <w:sz w:val="14"/>
        </w:rPr>
        <w:t xml:space="preserve">           E-MAIL: ANNETTEH@coj.net`</w:t>
      </w:r>
    </w:p>
    <w:p w:rsidR="00575A5B" w:rsidRDefault="00575A5B" w:rsidP="00EE70F5">
      <w:pPr>
        <w:jc w:val="center"/>
        <w:rPr>
          <w:rFonts w:ascii="Times New Roman" w:hAnsi="Times New Roman"/>
          <w:b/>
          <w:u w:val="single"/>
        </w:rPr>
      </w:pPr>
    </w:p>
    <w:p w:rsidR="00EE70F5" w:rsidRPr="00274A08" w:rsidRDefault="00575A5B" w:rsidP="00EE70F5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April 1</w:t>
      </w:r>
      <w:r w:rsidR="00526074">
        <w:rPr>
          <w:rFonts w:ascii="Times New Roman" w:hAnsi="Times New Roman"/>
          <w:b/>
          <w:u w:val="single"/>
        </w:rPr>
        <w:t>, 2014</w:t>
      </w:r>
    </w:p>
    <w:p w:rsidR="00EE70F5" w:rsidRPr="00166CA4" w:rsidRDefault="004A6EF9" w:rsidP="00EE70F5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5:</w:t>
      </w:r>
      <w:r w:rsidR="00992965">
        <w:rPr>
          <w:rFonts w:ascii="Times New Roman" w:hAnsi="Times New Roman"/>
          <w:b/>
          <w:u w:val="single"/>
        </w:rPr>
        <w:t>00</w:t>
      </w:r>
      <w:r w:rsidR="00EC00D7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p</w:t>
      </w:r>
      <w:r w:rsidR="009B7F85" w:rsidRPr="00274A08">
        <w:rPr>
          <w:rFonts w:ascii="Times New Roman" w:hAnsi="Times New Roman"/>
          <w:b/>
          <w:u w:val="single"/>
        </w:rPr>
        <w:t>.</w:t>
      </w:r>
      <w:r w:rsidR="00EE70F5" w:rsidRPr="00274A08">
        <w:rPr>
          <w:rFonts w:ascii="Times New Roman" w:hAnsi="Times New Roman"/>
          <w:b/>
          <w:u w:val="single"/>
        </w:rPr>
        <w:t>m.</w:t>
      </w:r>
    </w:p>
    <w:p w:rsidR="00EE70F5" w:rsidRPr="0092705C" w:rsidRDefault="00EE70F5" w:rsidP="00EE70F5">
      <w:pPr>
        <w:jc w:val="both"/>
        <w:rPr>
          <w:rFonts w:ascii="Times New Roman" w:hAnsi="Times New Roman"/>
          <w:b/>
          <w:sz w:val="28"/>
          <w:szCs w:val="28"/>
        </w:rPr>
      </w:pPr>
    </w:p>
    <w:p w:rsidR="00BA2257" w:rsidRPr="0092705C" w:rsidRDefault="00BA2257" w:rsidP="00EE70F5">
      <w:pPr>
        <w:jc w:val="center"/>
        <w:rPr>
          <w:rFonts w:ascii="Times New Roman" w:hAnsi="Times New Roman"/>
          <w:sz w:val="28"/>
          <w:szCs w:val="28"/>
        </w:rPr>
      </w:pPr>
    </w:p>
    <w:p w:rsidR="00BA2257" w:rsidRDefault="00BA2257" w:rsidP="007F515E">
      <w:pPr>
        <w:pStyle w:val="Heading2"/>
        <w:rPr>
          <w:rFonts w:ascii="Times New Roman" w:hAnsi="Times New Roman"/>
          <w:sz w:val="28"/>
          <w:szCs w:val="28"/>
        </w:rPr>
      </w:pPr>
      <w:r w:rsidRPr="0092705C">
        <w:rPr>
          <w:rFonts w:ascii="Times New Roman" w:hAnsi="Times New Roman"/>
          <w:sz w:val="28"/>
          <w:szCs w:val="28"/>
        </w:rPr>
        <w:t>Duval County Tourist Development Council</w:t>
      </w:r>
      <w:r w:rsidR="00CD0C36">
        <w:rPr>
          <w:rFonts w:ascii="Times New Roman" w:hAnsi="Times New Roman"/>
          <w:sz w:val="28"/>
          <w:szCs w:val="28"/>
        </w:rPr>
        <w:t xml:space="preserve"> </w:t>
      </w:r>
    </w:p>
    <w:p w:rsidR="00CD0C36" w:rsidRPr="00CD0C36" w:rsidRDefault="00526074" w:rsidP="00CD0C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Policy Subcommittee</w:t>
      </w:r>
    </w:p>
    <w:p w:rsidR="00BA2257" w:rsidRPr="0092705C" w:rsidRDefault="00BA2257" w:rsidP="007F515E">
      <w:pPr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  <w:r w:rsidRPr="0092705C">
        <w:rPr>
          <w:rFonts w:ascii="Times New Roman" w:hAnsi="Times New Roman"/>
          <w:b/>
          <w:sz w:val="28"/>
          <w:szCs w:val="28"/>
        </w:rPr>
        <w:t>TDC Minutes</w:t>
      </w:r>
    </w:p>
    <w:p w:rsidR="00D22143" w:rsidRDefault="00992965" w:rsidP="007F515E">
      <w:pPr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March</w:t>
      </w:r>
      <w:r w:rsidR="00F10A65">
        <w:rPr>
          <w:rFonts w:ascii="Times New Roman" w:hAnsi="Times New Roman"/>
          <w:b/>
          <w:sz w:val="28"/>
          <w:szCs w:val="28"/>
        </w:rPr>
        <w:t xml:space="preserve"> </w:t>
      </w:r>
      <w:r w:rsidR="00575A5B">
        <w:rPr>
          <w:rFonts w:ascii="Times New Roman" w:hAnsi="Times New Roman"/>
          <w:b/>
          <w:sz w:val="28"/>
          <w:szCs w:val="28"/>
        </w:rPr>
        <w:t>27</w:t>
      </w:r>
      <w:r w:rsidR="00526074">
        <w:rPr>
          <w:rFonts w:ascii="Times New Roman" w:hAnsi="Times New Roman"/>
          <w:b/>
          <w:sz w:val="28"/>
          <w:szCs w:val="28"/>
        </w:rPr>
        <w:t>, 2014</w:t>
      </w:r>
    </w:p>
    <w:p w:rsidR="006939B9" w:rsidRPr="0092705C" w:rsidRDefault="0092705C" w:rsidP="007F515E">
      <w:pPr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Conference Room </w:t>
      </w:r>
      <w:r w:rsidR="00E2673A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>, Fourth Floor</w:t>
      </w:r>
      <w:r w:rsidR="005F3CF7">
        <w:rPr>
          <w:rFonts w:ascii="Times New Roman" w:hAnsi="Times New Roman"/>
          <w:b/>
          <w:sz w:val="28"/>
          <w:szCs w:val="28"/>
        </w:rPr>
        <w:t>, Suite</w:t>
      </w:r>
      <w:r>
        <w:rPr>
          <w:rFonts w:ascii="Times New Roman" w:hAnsi="Times New Roman"/>
          <w:b/>
          <w:sz w:val="28"/>
          <w:szCs w:val="28"/>
        </w:rPr>
        <w:t xml:space="preserve"> 425</w:t>
      </w:r>
    </w:p>
    <w:p w:rsidR="00BA2257" w:rsidRPr="0092705C" w:rsidRDefault="004E79A3" w:rsidP="007F515E">
      <w:pPr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  <w:r w:rsidRPr="0092705C">
        <w:rPr>
          <w:rFonts w:ascii="Times New Roman" w:hAnsi="Times New Roman"/>
          <w:b/>
          <w:sz w:val="28"/>
          <w:szCs w:val="28"/>
        </w:rPr>
        <w:t>City</w:t>
      </w:r>
      <w:r w:rsidR="00BA2257" w:rsidRPr="0092705C">
        <w:rPr>
          <w:rFonts w:ascii="Times New Roman" w:hAnsi="Times New Roman"/>
          <w:b/>
          <w:sz w:val="28"/>
          <w:szCs w:val="28"/>
        </w:rPr>
        <w:t xml:space="preserve"> Hall @ St. James</w:t>
      </w:r>
    </w:p>
    <w:p w:rsidR="00BA2257" w:rsidRPr="00E3402E" w:rsidRDefault="00BA2257" w:rsidP="00791FA7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BA2257" w:rsidRPr="00E47975" w:rsidRDefault="00BA2257" w:rsidP="00791FA7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  <w:r w:rsidRPr="00E47975">
        <w:rPr>
          <w:rFonts w:ascii="Times New Roman" w:hAnsi="Times New Roman"/>
          <w:b/>
        </w:rPr>
        <w:t xml:space="preserve">Meeting Convened:  </w:t>
      </w:r>
      <w:r w:rsidRPr="00E47975">
        <w:rPr>
          <w:rFonts w:ascii="Times New Roman" w:hAnsi="Times New Roman"/>
          <w:b/>
          <w:u w:val="single"/>
        </w:rPr>
        <w:t>1</w:t>
      </w:r>
      <w:r w:rsidR="00526074" w:rsidRPr="00E47975">
        <w:rPr>
          <w:rFonts w:ascii="Times New Roman" w:hAnsi="Times New Roman"/>
          <w:b/>
          <w:u w:val="single"/>
        </w:rPr>
        <w:t>0</w:t>
      </w:r>
      <w:r w:rsidRPr="00E47975">
        <w:rPr>
          <w:rFonts w:ascii="Times New Roman" w:hAnsi="Times New Roman"/>
          <w:b/>
          <w:u w:val="single"/>
        </w:rPr>
        <w:t>:</w:t>
      </w:r>
      <w:r w:rsidR="00575A5B">
        <w:rPr>
          <w:rFonts w:ascii="Times New Roman" w:hAnsi="Times New Roman"/>
          <w:b/>
          <w:u w:val="single"/>
        </w:rPr>
        <w:t>50</w:t>
      </w:r>
      <w:r w:rsidR="00EC00D7">
        <w:rPr>
          <w:rFonts w:ascii="Times New Roman" w:hAnsi="Times New Roman"/>
          <w:b/>
          <w:u w:val="single"/>
        </w:rPr>
        <w:t xml:space="preserve"> </w:t>
      </w:r>
      <w:r w:rsidRPr="00E47975">
        <w:rPr>
          <w:rFonts w:ascii="Times New Roman" w:hAnsi="Times New Roman"/>
          <w:b/>
          <w:u w:val="single"/>
        </w:rPr>
        <w:t>a.m.</w:t>
      </w:r>
      <w:r w:rsidRPr="00E47975">
        <w:rPr>
          <w:rFonts w:ascii="Times New Roman" w:hAnsi="Times New Roman"/>
        </w:rPr>
        <w:tab/>
      </w:r>
      <w:r w:rsidRPr="00E47975">
        <w:rPr>
          <w:rFonts w:ascii="Times New Roman" w:hAnsi="Times New Roman"/>
        </w:rPr>
        <w:tab/>
      </w:r>
      <w:r w:rsidRPr="00E47975">
        <w:rPr>
          <w:rFonts w:ascii="Times New Roman" w:hAnsi="Times New Roman"/>
          <w:b/>
        </w:rPr>
        <w:t xml:space="preserve">Meeting Adjourned: </w:t>
      </w:r>
      <w:r w:rsidR="00885062" w:rsidRPr="00E47975">
        <w:rPr>
          <w:rFonts w:ascii="Times New Roman" w:hAnsi="Times New Roman"/>
          <w:b/>
          <w:u w:val="single"/>
        </w:rPr>
        <w:t>1</w:t>
      </w:r>
      <w:r w:rsidR="00575A5B">
        <w:rPr>
          <w:rFonts w:ascii="Times New Roman" w:hAnsi="Times New Roman"/>
          <w:b/>
          <w:u w:val="single"/>
        </w:rPr>
        <w:t>2</w:t>
      </w:r>
      <w:r w:rsidR="00885062" w:rsidRPr="00E47975">
        <w:rPr>
          <w:rFonts w:ascii="Times New Roman" w:hAnsi="Times New Roman"/>
          <w:b/>
          <w:u w:val="single"/>
        </w:rPr>
        <w:t>:</w:t>
      </w:r>
      <w:r w:rsidR="00D9124C">
        <w:rPr>
          <w:rFonts w:ascii="Times New Roman" w:hAnsi="Times New Roman"/>
          <w:b/>
          <w:u w:val="single"/>
        </w:rPr>
        <w:t>1</w:t>
      </w:r>
      <w:r w:rsidR="00992965" w:rsidRPr="00E47975">
        <w:rPr>
          <w:rFonts w:ascii="Times New Roman" w:hAnsi="Times New Roman"/>
          <w:b/>
          <w:u w:val="single"/>
        </w:rPr>
        <w:t>0</w:t>
      </w:r>
      <w:r w:rsidR="00885062" w:rsidRPr="00E47975">
        <w:rPr>
          <w:rFonts w:ascii="Times New Roman" w:hAnsi="Times New Roman"/>
          <w:b/>
          <w:u w:val="single"/>
        </w:rPr>
        <w:t xml:space="preserve"> </w:t>
      </w:r>
      <w:r w:rsidR="00575A5B">
        <w:rPr>
          <w:rFonts w:ascii="Times New Roman" w:hAnsi="Times New Roman"/>
          <w:b/>
          <w:u w:val="single"/>
        </w:rPr>
        <w:t>p</w:t>
      </w:r>
      <w:r w:rsidR="00885062" w:rsidRPr="00E47975">
        <w:rPr>
          <w:rFonts w:ascii="Times New Roman" w:hAnsi="Times New Roman"/>
          <w:b/>
          <w:u w:val="single"/>
        </w:rPr>
        <w:t>.m.</w:t>
      </w:r>
    </w:p>
    <w:p w:rsidR="00117986" w:rsidRPr="00E47975" w:rsidRDefault="00117986" w:rsidP="00791FA7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</w:p>
    <w:p w:rsidR="00D47B3E" w:rsidRPr="00E47975" w:rsidRDefault="00F75197" w:rsidP="00791FA7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  <w:r w:rsidRPr="00E47975">
        <w:rPr>
          <w:rFonts w:ascii="Times New Roman" w:hAnsi="Times New Roman"/>
          <w:b/>
          <w:u w:val="single"/>
        </w:rPr>
        <w:t>Roll Call:</w:t>
      </w:r>
    </w:p>
    <w:p w:rsidR="00BA2257" w:rsidRPr="00E47975" w:rsidRDefault="00BA2257" w:rsidP="00791FA7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393191" w:rsidRPr="00E47975" w:rsidRDefault="00393191" w:rsidP="00791FA7">
      <w:pPr>
        <w:tabs>
          <w:tab w:val="center" w:pos="4680"/>
        </w:tabs>
        <w:jc w:val="both"/>
        <w:rPr>
          <w:rFonts w:ascii="Times New Roman" w:hAnsi="Times New Roman"/>
        </w:rPr>
        <w:sectPr w:rsidR="00393191" w:rsidRPr="00E47975"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1440" w:footer="1440" w:gutter="0"/>
          <w:paperSrc w:first="2" w:other="2"/>
          <w:cols w:space="720"/>
          <w:noEndnote/>
          <w:titlePg/>
        </w:sectPr>
      </w:pPr>
    </w:p>
    <w:p w:rsidR="00131073" w:rsidRPr="00E47975" w:rsidRDefault="00131073" w:rsidP="00131073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</w:rPr>
        <w:t xml:space="preserve">Council Member </w:t>
      </w:r>
      <w:r w:rsidR="002E74C5" w:rsidRPr="00E47975">
        <w:rPr>
          <w:rFonts w:ascii="Times New Roman" w:hAnsi="Times New Roman"/>
        </w:rPr>
        <w:t>Warren Jones</w:t>
      </w:r>
      <w:r w:rsidR="00526074" w:rsidRPr="00E47975">
        <w:rPr>
          <w:rFonts w:ascii="Times New Roman" w:hAnsi="Times New Roman"/>
        </w:rPr>
        <w:t>, Chair</w:t>
      </w:r>
    </w:p>
    <w:p w:rsidR="00526074" w:rsidRPr="00E47975" w:rsidRDefault="00526074" w:rsidP="00131073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</w:rPr>
        <w:t>Council President</w:t>
      </w:r>
      <w:r w:rsidR="00EC0A0A" w:rsidRPr="00E47975">
        <w:rPr>
          <w:rFonts w:ascii="Times New Roman" w:hAnsi="Times New Roman"/>
        </w:rPr>
        <w:t xml:space="preserve"> </w:t>
      </w:r>
      <w:r w:rsidR="00C6674A" w:rsidRPr="00E47975">
        <w:rPr>
          <w:rFonts w:ascii="Times New Roman" w:hAnsi="Times New Roman"/>
        </w:rPr>
        <w:t>Bill Gulliford</w:t>
      </w:r>
    </w:p>
    <w:p w:rsidR="00526074" w:rsidRPr="00E47975" w:rsidRDefault="00526074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</w:rPr>
        <w:t>TDC Member Barbara Goodman</w:t>
      </w:r>
    </w:p>
    <w:p w:rsidR="00741794" w:rsidRPr="00E47975" w:rsidRDefault="00526074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</w:rPr>
        <w:t xml:space="preserve">TDC Member </w:t>
      </w:r>
      <w:r w:rsidR="00393191" w:rsidRPr="00E47975">
        <w:rPr>
          <w:rFonts w:ascii="Times New Roman" w:hAnsi="Times New Roman"/>
        </w:rPr>
        <w:t>Fred Pozin</w:t>
      </w:r>
    </w:p>
    <w:p w:rsidR="0073573B" w:rsidRPr="00E47975" w:rsidRDefault="0073573B" w:rsidP="00791FA7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FC3922" w:rsidRPr="00E47975" w:rsidRDefault="00FC3922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</w:rPr>
        <w:t>Annette R. Hastings, Executive Director</w:t>
      </w:r>
    </w:p>
    <w:p w:rsidR="00FC3922" w:rsidRPr="00E47975" w:rsidRDefault="00FC3922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</w:rPr>
        <w:t>Janice Billy, Assistant Council Auditor</w:t>
      </w:r>
    </w:p>
    <w:p w:rsidR="00526074" w:rsidRPr="00E47975" w:rsidRDefault="00526074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</w:rPr>
        <w:t xml:space="preserve">Kyle Billy, </w:t>
      </w:r>
      <w:r w:rsidR="009343FF" w:rsidRPr="00E47975">
        <w:rPr>
          <w:rFonts w:ascii="Times New Roman" w:hAnsi="Times New Roman"/>
        </w:rPr>
        <w:t>Principal Council Auditor</w:t>
      </w:r>
    </w:p>
    <w:p w:rsidR="00D22143" w:rsidRPr="00E47975" w:rsidRDefault="00D22143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</w:rPr>
        <w:t>Phillip Peterson, Council Auditor’s Office</w:t>
      </w:r>
    </w:p>
    <w:p w:rsidR="00FC3922" w:rsidRPr="00E47975" w:rsidRDefault="00980E88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</w:rPr>
        <w:t>Jim McCain</w:t>
      </w:r>
      <w:r w:rsidR="00FC3922" w:rsidRPr="00E47975">
        <w:rPr>
          <w:rFonts w:ascii="Times New Roman" w:hAnsi="Times New Roman"/>
        </w:rPr>
        <w:t>, Asst. General Counsel</w:t>
      </w:r>
    </w:p>
    <w:p w:rsidR="00FC3922" w:rsidRPr="00E47975" w:rsidRDefault="00D22143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</w:rPr>
        <w:t xml:space="preserve">Paul </w:t>
      </w:r>
      <w:r w:rsidR="00506CFC" w:rsidRPr="00E47975">
        <w:rPr>
          <w:rFonts w:ascii="Times New Roman" w:hAnsi="Times New Roman"/>
        </w:rPr>
        <w:t>Astleford,</w:t>
      </w:r>
      <w:r w:rsidR="00050295" w:rsidRPr="00E47975">
        <w:rPr>
          <w:rFonts w:ascii="Times New Roman" w:hAnsi="Times New Roman"/>
        </w:rPr>
        <w:t xml:space="preserve"> </w:t>
      </w:r>
      <w:r w:rsidR="00265A57" w:rsidRPr="00E47975">
        <w:rPr>
          <w:rFonts w:ascii="Times New Roman" w:hAnsi="Times New Roman"/>
        </w:rPr>
        <w:t>President</w:t>
      </w:r>
      <w:r w:rsidR="0089460F" w:rsidRPr="00E47975">
        <w:rPr>
          <w:rFonts w:ascii="Times New Roman" w:hAnsi="Times New Roman"/>
        </w:rPr>
        <w:t xml:space="preserve">, </w:t>
      </w:r>
      <w:r w:rsidR="00C7633C" w:rsidRPr="00E47975">
        <w:rPr>
          <w:rFonts w:ascii="Times New Roman" w:hAnsi="Times New Roman"/>
        </w:rPr>
        <w:t>Visit Jacksonville</w:t>
      </w:r>
    </w:p>
    <w:p w:rsidR="009B7F85" w:rsidRPr="00E47975" w:rsidRDefault="009B7F85" w:rsidP="00791FA7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953327" w:rsidRPr="00E47975" w:rsidRDefault="00953327" w:rsidP="00017B57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</w:p>
    <w:p w:rsidR="00BA2257" w:rsidRPr="00E47975" w:rsidRDefault="00BA2257" w:rsidP="000A36BF">
      <w:pPr>
        <w:tabs>
          <w:tab w:val="center" w:pos="4680"/>
        </w:tabs>
        <w:jc w:val="both"/>
        <w:rPr>
          <w:rFonts w:ascii="Times New Roman" w:hAnsi="Times New Roman"/>
          <w:b/>
        </w:rPr>
      </w:pPr>
      <w:r w:rsidRPr="00E47975">
        <w:rPr>
          <w:rFonts w:ascii="Times New Roman" w:hAnsi="Times New Roman"/>
          <w:b/>
          <w:u w:val="single"/>
        </w:rPr>
        <w:t>Others Present</w:t>
      </w:r>
      <w:r w:rsidRPr="00E47975">
        <w:rPr>
          <w:rFonts w:ascii="Times New Roman" w:hAnsi="Times New Roman"/>
          <w:b/>
        </w:rPr>
        <w:t xml:space="preserve">:    </w:t>
      </w:r>
    </w:p>
    <w:p w:rsidR="008375EE" w:rsidRPr="00E47975" w:rsidRDefault="00992965" w:rsidP="000A36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</w:rPr>
        <w:t>Laurie Kopstad</w:t>
      </w:r>
      <w:r w:rsidR="00C112BE" w:rsidRPr="00E47975">
        <w:rPr>
          <w:rFonts w:ascii="Times New Roman" w:hAnsi="Times New Roman"/>
        </w:rPr>
        <w:t xml:space="preserve">, Visit Jacksonville; </w:t>
      </w:r>
      <w:r w:rsidR="00575A5B">
        <w:rPr>
          <w:rFonts w:ascii="Times New Roman" w:hAnsi="Times New Roman"/>
        </w:rPr>
        <w:t>Katie Mitura</w:t>
      </w:r>
      <w:r w:rsidR="009343FF" w:rsidRPr="00E47975">
        <w:rPr>
          <w:rFonts w:ascii="Times New Roman" w:hAnsi="Times New Roman"/>
        </w:rPr>
        <w:t>, Visit Jacksonville</w:t>
      </w:r>
      <w:r w:rsidRPr="00E47975">
        <w:rPr>
          <w:rFonts w:ascii="Times New Roman" w:hAnsi="Times New Roman"/>
        </w:rPr>
        <w:t>;</w:t>
      </w:r>
      <w:r w:rsidR="009343FF" w:rsidRPr="00E47975">
        <w:rPr>
          <w:rFonts w:ascii="Times New Roman" w:hAnsi="Times New Roman"/>
        </w:rPr>
        <w:t xml:space="preserve"> Joel Lamp, Office of Sports &amp; Entertainment</w:t>
      </w:r>
      <w:r w:rsidR="00575A5B">
        <w:rPr>
          <w:rFonts w:ascii="Times New Roman" w:hAnsi="Times New Roman"/>
        </w:rPr>
        <w:t>; Todd Roobin,  Office of Film and Television, Lee Moon, Director of Athletics, University of North Florida; David Reese, Florida’s First Coast of Golf; Bill Prescott, Visit Jacksonville, Board Chairman.</w:t>
      </w:r>
    </w:p>
    <w:p w:rsidR="00FF3C83" w:rsidRPr="00E47975" w:rsidRDefault="00C7633C" w:rsidP="000A36BF">
      <w:pPr>
        <w:jc w:val="both"/>
        <w:rPr>
          <w:rFonts w:ascii="Times New Roman" w:hAnsi="Times New Roman"/>
          <w:b/>
          <w:u w:val="single"/>
        </w:rPr>
      </w:pPr>
      <w:r w:rsidRPr="00E47975">
        <w:rPr>
          <w:rFonts w:ascii="Times New Roman" w:hAnsi="Times New Roman"/>
          <w:caps/>
        </w:rPr>
        <w:t xml:space="preserve"> </w:t>
      </w:r>
    </w:p>
    <w:p w:rsidR="00FC514A" w:rsidRPr="00E47975" w:rsidRDefault="00FC514A" w:rsidP="000A36BF">
      <w:pPr>
        <w:jc w:val="both"/>
        <w:rPr>
          <w:rFonts w:ascii="Times New Roman" w:hAnsi="Times New Roman"/>
          <w:b/>
          <w:u w:val="single"/>
        </w:rPr>
      </w:pPr>
    </w:p>
    <w:p w:rsidR="00BA2257" w:rsidRPr="00E47975" w:rsidRDefault="00BA2257" w:rsidP="000A36BF">
      <w:pPr>
        <w:jc w:val="both"/>
        <w:rPr>
          <w:rFonts w:ascii="Times New Roman" w:hAnsi="Times New Roman"/>
          <w:b/>
          <w:u w:val="single"/>
        </w:rPr>
      </w:pPr>
      <w:r w:rsidRPr="00E47975">
        <w:rPr>
          <w:rFonts w:ascii="Times New Roman" w:hAnsi="Times New Roman"/>
          <w:b/>
          <w:u w:val="single"/>
        </w:rPr>
        <w:t>Call to Order</w:t>
      </w:r>
      <w:r w:rsidR="00522AA5" w:rsidRPr="00E47975">
        <w:rPr>
          <w:rFonts w:ascii="Times New Roman" w:hAnsi="Times New Roman"/>
          <w:b/>
          <w:u w:val="single"/>
        </w:rPr>
        <w:t>:</w:t>
      </w:r>
    </w:p>
    <w:p w:rsidR="00575A5B" w:rsidRDefault="00393191" w:rsidP="000A36BF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</w:rPr>
        <w:t>Chair</w:t>
      </w:r>
      <w:r w:rsidR="00B97CDE" w:rsidRPr="00E47975">
        <w:rPr>
          <w:rFonts w:ascii="Times New Roman" w:hAnsi="Times New Roman"/>
        </w:rPr>
        <w:t>man</w:t>
      </w:r>
      <w:r w:rsidR="00CD644E" w:rsidRPr="00E47975">
        <w:rPr>
          <w:rFonts w:ascii="Times New Roman" w:hAnsi="Times New Roman"/>
        </w:rPr>
        <w:t xml:space="preserve"> </w:t>
      </w:r>
      <w:r w:rsidR="00B22CA6" w:rsidRPr="00E47975">
        <w:rPr>
          <w:rFonts w:ascii="Times New Roman" w:hAnsi="Times New Roman"/>
        </w:rPr>
        <w:t>Warren Jones called</w:t>
      </w:r>
      <w:r w:rsidR="00BA2257" w:rsidRPr="00E47975">
        <w:rPr>
          <w:rFonts w:ascii="Times New Roman" w:hAnsi="Times New Roman"/>
        </w:rPr>
        <w:t xml:space="preserve"> the meeting to order at 1</w:t>
      </w:r>
      <w:r w:rsidR="009343FF" w:rsidRPr="00E47975">
        <w:rPr>
          <w:rFonts w:ascii="Times New Roman" w:hAnsi="Times New Roman"/>
        </w:rPr>
        <w:t>0</w:t>
      </w:r>
      <w:r w:rsidR="00BA2257" w:rsidRPr="00E47975">
        <w:rPr>
          <w:rFonts w:ascii="Times New Roman" w:hAnsi="Times New Roman"/>
        </w:rPr>
        <w:t>:</w:t>
      </w:r>
      <w:r w:rsidR="00575A5B">
        <w:rPr>
          <w:rFonts w:ascii="Times New Roman" w:hAnsi="Times New Roman"/>
        </w:rPr>
        <w:t>50</w:t>
      </w:r>
      <w:r w:rsidR="00BA2257" w:rsidRPr="00E47975">
        <w:rPr>
          <w:rFonts w:ascii="Times New Roman" w:hAnsi="Times New Roman"/>
        </w:rPr>
        <w:t xml:space="preserve"> a.m.,</w:t>
      </w:r>
      <w:r w:rsidR="00575A5B">
        <w:rPr>
          <w:rFonts w:ascii="Times New Roman" w:hAnsi="Times New Roman"/>
        </w:rPr>
        <w:t xml:space="preserve"> </w:t>
      </w:r>
      <w:r w:rsidR="00FB24A2">
        <w:rPr>
          <w:rFonts w:ascii="Times New Roman" w:hAnsi="Times New Roman"/>
        </w:rPr>
        <w:t xml:space="preserve">and </w:t>
      </w:r>
      <w:r w:rsidR="00FB24A2" w:rsidRPr="00E47975">
        <w:rPr>
          <w:rFonts w:ascii="Times New Roman" w:hAnsi="Times New Roman"/>
        </w:rPr>
        <w:t>asked</w:t>
      </w:r>
      <w:r w:rsidR="007815E7" w:rsidRPr="00E47975">
        <w:rPr>
          <w:rFonts w:ascii="Times New Roman" w:hAnsi="Times New Roman"/>
        </w:rPr>
        <w:t xml:space="preserve"> each person </w:t>
      </w:r>
      <w:r w:rsidR="000972D5" w:rsidRPr="00E47975">
        <w:rPr>
          <w:rFonts w:ascii="Times New Roman" w:hAnsi="Times New Roman"/>
        </w:rPr>
        <w:t>present to</w:t>
      </w:r>
      <w:r w:rsidR="00D1535E" w:rsidRPr="00E47975">
        <w:rPr>
          <w:rFonts w:ascii="Times New Roman" w:hAnsi="Times New Roman"/>
        </w:rPr>
        <w:t xml:space="preserve"> </w:t>
      </w:r>
      <w:r w:rsidR="007815E7" w:rsidRPr="00E47975">
        <w:rPr>
          <w:rFonts w:ascii="Times New Roman" w:hAnsi="Times New Roman"/>
        </w:rPr>
        <w:t xml:space="preserve">introduce themselves. </w:t>
      </w:r>
    </w:p>
    <w:p w:rsidR="00575A5B" w:rsidRDefault="00575A5B" w:rsidP="000A36BF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575A5B" w:rsidRPr="00575A5B" w:rsidRDefault="00575A5B" w:rsidP="000A36BF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Approval of Minutes:</w:t>
      </w:r>
    </w:p>
    <w:p w:rsidR="00793305" w:rsidRPr="00E47975" w:rsidRDefault="000972D5" w:rsidP="000A36BF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</w:rPr>
        <w:t>The Chairman</w:t>
      </w:r>
      <w:r w:rsidR="00FC514A" w:rsidRPr="00E47975">
        <w:rPr>
          <w:rFonts w:ascii="Times New Roman" w:hAnsi="Times New Roman"/>
        </w:rPr>
        <w:t xml:space="preserve"> asked for approval of minutes from </w:t>
      </w:r>
      <w:r w:rsidR="00575A5B">
        <w:rPr>
          <w:rFonts w:ascii="Times New Roman" w:hAnsi="Times New Roman"/>
        </w:rPr>
        <w:t xml:space="preserve">March </w:t>
      </w:r>
      <w:r w:rsidR="00FB24A2">
        <w:rPr>
          <w:rFonts w:ascii="Times New Roman" w:hAnsi="Times New Roman"/>
        </w:rPr>
        <w:t>6,</w:t>
      </w:r>
      <w:r w:rsidR="00FC514A" w:rsidRPr="00E47975">
        <w:rPr>
          <w:rFonts w:ascii="Times New Roman" w:hAnsi="Times New Roman"/>
        </w:rPr>
        <w:t xml:space="preserve"> 2014, TDC Policy Subcommittee.</w:t>
      </w:r>
      <w:r w:rsidR="00575A5B">
        <w:rPr>
          <w:rFonts w:ascii="Times New Roman" w:hAnsi="Times New Roman"/>
        </w:rPr>
        <w:t xml:space="preserve"> A motion was made and seconded to approve the minutes.  </w:t>
      </w:r>
      <w:r w:rsidR="00575A5B" w:rsidRPr="00575A5B">
        <w:rPr>
          <w:rFonts w:ascii="Times New Roman" w:hAnsi="Times New Roman"/>
          <w:b/>
        </w:rPr>
        <w:t>Approved 4-0</w:t>
      </w:r>
      <w:r w:rsidR="00575A5B">
        <w:rPr>
          <w:rFonts w:ascii="Times New Roman" w:hAnsi="Times New Roman"/>
        </w:rPr>
        <w:t xml:space="preserve">. </w:t>
      </w:r>
    </w:p>
    <w:p w:rsidR="00793305" w:rsidRPr="00E47975" w:rsidRDefault="00793305" w:rsidP="000A36BF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511F65" w:rsidRPr="00E47975" w:rsidRDefault="00511F65" w:rsidP="000A36BF">
      <w:pPr>
        <w:tabs>
          <w:tab w:val="center" w:pos="4680"/>
        </w:tabs>
        <w:jc w:val="both"/>
        <w:rPr>
          <w:rFonts w:ascii="Times New Roman" w:hAnsi="Times New Roman"/>
          <w:u w:val="single"/>
        </w:rPr>
      </w:pPr>
      <w:r w:rsidRPr="00E47975">
        <w:rPr>
          <w:rFonts w:ascii="Times New Roman" w:hAnsi="Times New Roman"/>
          <w:b/>
          <w:u w:val="single"/>
        </w:rPr>
        <w:t xml:space="preserve">Purpose of </w:t>
      </w:r>
      <w:r w:rsidR="00B22CA6" w:rsidRPr="00E47975">
        <w:rPr>
          <w:rFonts w:ascii="Times New Roman" w:hAnsi="Times New Roman"/>
          <w:b/>
          <w:u w:val="single"/>
        </w:rPr>
        <w:t>the TDC</w:t>
      </w:r>
      <w:r w:rsidR="00C15788" w:rsidRPr="00E47975">
        <w:rPr>
          <w:rFonts w:ascii="Times New Roman" w:hAnsi="Times New Roman"/>
          <w:b/>
          <w:u w:val="single"/>
        </w:rPr>
        <w:t xml:space="preserve"> Policy Subcommittee Meeting</w:t>
      </w:r>
      <w:r w:rsidRPr="00E47975">
        <w:rPr>
          <w:rFonts w:ascii="Times New Roman" w:hAnsi="Times New Roman"/>
          <w:u w:val="single"/>
        </w:rPr>
        <w:t>:</w:t>
      </w:r>
    </w:p>
    <w:p w:rsidR="00A92A84" w:rsidRDefault="00B22CA6" w:rsidP="000A36BF">
      <w:pPr>
        <w:pStyle w:val="BodyText"/>
        <w:tabs>
          <w:tab w:val="clear" w:pos="4680"/>
        </w:tabs>
        <w:rPr>
          <w:rFonts w:ascii="Times New Roman" w:hAnsi="Times New Roman"/>
          <w:bCs/>
        </w:rPr>
      </w:pPr>
      <w:r w:rsidRPr="00E47975">
        <w:rPr>
          <w:rFonts w:ascii="Times New Roman" w:hAnsi="Times New Roman"/>
        </w:rPr>
        <w:t xml:space="preserve">Chairman </w:t>
      </w:r>
      <w:r w:rsidR="00FB24A2" w:rsidRPr="00E47975">
        <w:rPr>
          <w:rFonts w:ascii="Times New Roman" w:hAnsi="Times New Roman"/>
        </w:rPr>
        <w:t xml:space="preserve">Jones </w:t>
      </w:r>
      <w:r w:rsidR="00FB24A2">
        <w:rPr>
          <w:rFonts w:ascii="Times New Roman" w:hAnsi="Times New Roman"/>
        </w:rPr>
        <w:t>stated</w:t>
      </w:r>
      <w:r w:rsidR="00F21DBD">
        <w:rPr>
          <w:rFonts w:ascii="Times New Roman" w:hAnsi="Times New Roman"/>
        </w:rPr>
        <w:t xml:space="preserve"> </w:t>
      </w:r>
      <w:r w:rsidR="007815E7" w:rsidRPr="00E47975">
        <w:rPr>
          <w:rFonts w:ascii="Times New Roman" w:hAnsi="Times New Roman"/>
        </w:rPr>
        <w:t>the purpose of this meeting was</w:t>
      </w:r>
      <w:r w:rsidR="00FC514A" w:rsidRPr="00E47975">
        <w:rPr>
          <w:rFonts w:ascii="Times New Roman" w:hAnsi="Times New Roman"/>
        </w:rPr>
        <w:t xml:space="preserve"> to</w:t>
      </w:r>
      <w:r w:rsidR="00BE678B" w:rsidRPr="00E47975">
        <w:rPr>
          <w:rFonts w:ascii="Times New Roman" w:hAnsi="Times New Roman"/>
        </w:rPr>
        <w:t xml:space="preserve"> </w:t>
      </w:r>
      <w:r w:rsidR="00F21DBD">
        <w:rPr>
          <w:rFonts w:ascii="Times New Roman" w:hAnsi="Times New Roman"/>
        </w:rPr>
        <w:t xml:space="preserve">continue to </w:t>
      </w:r>
      <w:r w:rsidR="00FC514A" w:rsidRPr="00E47975">
        <w:rPr>
          <w:rFonts w:ascii="Times New Roman" w:hAnsi="Times New Roman"/>
        </w:rPr>
        <w:t xml:space="preserve">review </w:t>
      </w:r>
      <w:r w:rsidR="000972D5" w:rsidRPr="00E47975">
        <w:rPr>
          <w:rFonts w:ascii="Times New Roman" w:hAnsi="Times New Roman"/>
        </w:rPr>
        <w:t>the existing</w:t>
      </w:r>
      <w:r w:rsidR="000972D5" w:rsidRPr="00E47975">
        <w:rPr>
          <w:rFonts w:ascii="Times New Roman" w:hAnsi="Times New Roman"/>
          <w:bCs/>
        </w:rPr>
        <w:t xml:space="preserve"> TDC</w:t>
      </w:r>
      <w:r w:rsidR="00586327" w:rsidRPr="00E47975">
        <w:rPr>
          <w:rFonts w:ascii="Times New Roman" w:hAnsi="Times New Roman"/>
          <w:bCs/>
        </w:rPr>
        <w:t xml:space="preserve"> </w:t>
      </w:r>
      <w:r w:rsidR="000972D5" w:rsidRPr="00E47975">
        <w:rPr>
          <w:rFonts w:ascii="Times New Roman" w:hAnsi="Times New Roman"/>
          <w:bCs/>
        </w:rPr>
        <w:t>policies and</w:t>
      </w:r>
      <w:r w:rsidR="00586327" w:rsidRPr="00E47975">
        <w:rPr>
          <w:rFonts w:ascii="Times New Roman" w:hAnsi="Times New Roman"/>
          <w:bCs/>
        </w:rPr>
        <w:t xml:space="preserve"> rules </w:t>
      </w:r>
      <w:r w:rsidR="00FC514A" w:rsidRPr="00E47975">
        <w:rPr>
          <w:rFonts w:ascii="Times New Roman" w:hAnsi="Times New Roman"/>
          <w:bCs/>
        </w:rPr>
        <w:t>for disbursement of grants</w:t>
      </w:r>
      <w:r w:rsidR="00AF6194">
        <w:rPr>
          <w:rFonts w:ascii="Times New Roman" w:hAnsi="Times New Roman"/>
          <w:bCs/>
        </w:rPr>
        <w:t xml:space="preserve"> of charge given by this subcommittee by TDC Chairman Gulliford.</w:t>
      </w:r>
      <w:r w:rsidR="00FC514A" w:rsidRPr="00E47975">
        <w:rPr>
          <w:rFonts w:ascii="Times New Roman" w:hAnsi="Times New Roman"/>
          <w:bCs/>
        </w:rPr>
        <w:t xml:space="preserve"> </w:t>
      </w:r>
    </w:p>
    <w:p w:rsidR="00F21DBD" w:rsidRDefault="00F21DBD" w:rsidP="000A36BF">
      <w:pPr>
        <w:pStyle w:val="BodyText"/>
        <w:tabs>
          <w:tab w:val="clear" w:pos="4680"/>
        </w:tabs>
        <w:rPr>
          <w:rFonts w:ascii="Times New Roman" w:hAnsi="Times New Roman"/>
          <w:bCs/>
        </w:rPr>
      </w:pPr>
    </w:p>
    <w:p w:rsidR="0003025E" w:rsidRDefault="0003025E" w:rsidP="000A36BF">
      <w:pPr>
        <w:pStyle w:val="BodyText"/>
        <w:tabs>
          <w:tab w:val="clear" w:pos="4680"/>
        </w:tabs>
        <w:rPr>
          <w:rFonts w:ascii="Times New Roman" w:hAnsi="Times New Roman"/>
          <w:b/>
          <w:bCs/>
          <w:u w:val="single"/>
        </w:rPr>
      </w:pPr>
      <w:r w:rsidRPr="0003025E">
        <w:rPr>
          <w:rFonts w:ascii="Times New Roman" w:hAnsi="Times New Roman"/>
          <w:b/>
          <w:bCs/>
          <w:u w:val="single"/>
        </w:rPr>
        <w:t>Jim McCain, Assistant General Counsel:</w:t>
      </w:r>
    </w:p>
    <w:p w:rsidR="0003025E" w:rsidRDefault="0003025E" w:rsidP="000A36BF">
      <w:pPr>
        <w:pStyle w:val="BodyText"/>
        <w:tabs>
          <w:tab w:val="clear" w:pos="4680"/>
        </w:tabs>
        <w:rPr>
          <w:rFonts w:ascii="Times New Roman" w:hAnsi="Times New Roman"/>
          <w:bCs/>
        </w:rPr>
      </w:pPr>
    </w:p>
    <w:p w:rsidR="0003025E" w:rsidRDefault="0003025E" w:rsidP="000A36BF">
      <w:pPr>
        <w:pStyle w:val="BodyText"/>
        <w:tabs>
          <w:tab w:val="clear" w:pos="468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Chairman Jones asked Mr. McCain to address the Subcommittee on issue raised at the previous meeting and his findings on:</w:t>
      </w:r>
    </w:p>
    <w:p w:rsidR="0003025E" w:rsidRDefault="00AF6194" w:rsidP="0003025E">
      <w:pPr>
        <w:pStyle w:val="BodyText"/>
        <w:numPr>
          <w:ilvl w:val="0"/>
          <w:numId w:val="14"/>
        </w:numPr>
        <w:tabs>
          <w:tab w:val="clear" w:pos="468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First item </w:t>
      </w:r>
      <w:r w:rsidR="00825542">
        <w:rPr>
          <w:rFonts w:ascii="Times New Roman" w:hAnsi="Times New Roman"/>
          <w:bCs/>
        </w:rPr>
        <w:t>was</w:t>
      </w:r>
      <w:r w:rsidR="00D9124C">
        <w:rPr>
          <w:rFonts w:ascii="Times New Roman" w:hAnsi="Times New Roman"/>
          <w:bCs/>
        </w:rPr>
        <w:t xml:space="preserve"> TDC</w:t>
      </w:r>
      <w:r w:rsidR="00A669E2">
        <w:rPr>
          <w:rFonts w:ascii="Times New Roman" w:hAnsi="Times New Roman"/>
          <w:bCs/>
        </w:rPr>
        <w:t xml:space="preserve"> fund expenditures for food and beverage per Section 106.2013, 106.1202 and 106.1201 of the City of Jacksonville Ordinance Code.</w:t>
      </w:r>
    </w:p>
    <w:p w:rsidR="00A669E2" w:rsidRDefault="00A669E2" w:rsidP="00A669E2">
      <w:pPr>
        <w:pStyle w:val="BodyText"/>
        <w:numPr>
          <w:ilvl w:val="1"/>
          <w:numId w:val="14"/>
        </w:numPr>
        <w:tabs>
          <w:tab w:val="clear" w:pos="468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The TDC debated and agreed </w:t>
      </w:r>
      <w:r w:rsidR="00FB24A2">
        <w:rPr>
          <w:rFonts w:ascii="Times New Roman" w:hAnsi="Times New Roman"/>
          <w:bCs/>
        </w:rPr>
        <w:t>to several</w:t>
      </w:r>
      <w:r>
        <w:rPr>
          <w:rFonts w:ascii="Times New Roman" w:hAnsi="Times New Roman"/>
          <w:bCs/>
        </w:rPr>
        <w:t xml:space="preserve"> changes to the Ordinance Code which would authorize expenditures for food and beverages </w:t>
      </w:r>
      <w:r w:rsidR="00B271C2">
        <w:rPr>
          <w:rFonts w:ascii="Times New Roman" w:hAnsi="Times New Roman"/>
          <w:bCs/>
        </w:rPr>
        <w:t>to Visit</w:t>
      </w:r>
      <w:r>
        <w:rPr>
          <w:rFonts w:ascii="Times New Roman" w:hAnsi="Times New Roman"/>
          <w:bCs/>
        </w:rPr>
        <w:t xml:space="preserve"> Jacksonville.</w:t>
      </w:r>
    </w:p>
    <w:p w:rsidR="00A669E2" w:rsidRDefault="00A669E2" w:rsidP="00A669E2">
      <w:pPr>
        <w:pStyle w:val="BodyText"/>
        <w:numPr>
          <w:ilvl w:val="1"/>
          <w:numId w:val="14"/>
        </w:numPr>
        <w:tabs>
          <w:tab w:val="clear" w:pos="468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Mr. McCain was asked</w:t>
      </w:r>
      <w:r w:rsidR="009C78F6">
        <w:rPr>
          <w:rFonts w:ascii="Times New Roman" w:hAnsi="Times New Roman"/>
          <w:bCs/>
        </w:rPr>
        <w:t xml:space="preserve"> </w:t>
      </w:r>
      <w:r w:rsidR="00FB24A2">
        <w:rPr>
          <w:rFonts w:ascii="Times New Roman" w:hAnsi="Times New Roman"/>
          <w:bCs/>
        </w:rPr>
        <w:t>by Chairman</w:t>
      </w:r>
      <w:r>
        <w:rPr>
          <w:rFonts w:ascii="Times New Roman" w:hAnsi="Times New Roman"/>
          <w:bCs/>
        </w:rPr>
        <w:t xml:space="preserve"> to draw up ‘draft” </w:t>
      </w:r>
      <w:r w:rsidR="009C78F6">
        <w:rPr>
          <w:rFonts w:ascii="Times New Roman" w:hAnsi="Times New Roman"/>
          <w:bCs/>
        </w:rPr>
        <w:t xml:space="preserve">legislation to be introduced </w:t>
      </w:r>
      <w:r w:rsidR="000248AE">
        <w:rPr>
          <w:rFonts w:ascii="Times New Roman" w:hAnsi="Times New Roman"/>
          <w:bCs/>
        </w:rPr>
        <w:t>at the request of</w:t>
      </w:r>
      <w:r w:rsidR="009C78F6">
        <w:rPr>
          <w:rFonts w:ascii="Times New Roman" w:hAnsi="Times New Roman"/>
          <w:bCs/>
        </w:rPr>
        <w:t xml:space="preserve"> Council President Gulliford and Council Member </w:t>
      </w:r>
      <w:r w:rsidR="00FB24A2">
        <w:rPr>
          <w:rFonts w:ascii="Times New Roman" w:hAnsi="Times New Roman"/>
          <w:bCs/>
        </w:rPr>
        <w:t>Jones to amend</w:t>
      </w:r>
      <w:r w:rsidR="009C78F6">
        <w:rPr>
          <w:rFonts w:ascii="Times New Roman" w:hAnsi="Times New Roman"/>
          <w:bCs/>
        </w:rPr>
        <w:t xml:space="preserve"> Chapter 106 for expenditures for food and beverage approved by the Tourist Development Council.</w:t>
      </w:r>
    </w:p>
    <w:p w:rsidR="00FB24A2" w:rsidRDefault="00FB24A2" w:rsidP="00CB5A02">
      <w:pPr>
        <w:pStyle w:val="BodyText"/>
        <w:numPr>
          <w:ilvl w:val="1"/>
          <w:numId w:val="14"/>
        </w:numPr>
        <w:tabs>
          <w:tab w:val="clear" w:pos="468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Being no further discussion a motion was made and seconded to approve changes to Chapter 106 of the City of Jacksonville Ordinance Code.</w:t>
      </w:r>
    </w:p>
    <w:p w:rsidR="009C78F6" w:rsidRDefault="00340670" w:rsidP="009C78F6">
      <w:pPr>
        <w:pStyle w:val="BodyText"/>
        <w:numPr>
          <w:ilvl w:val="0"/>
          <w:numId w:val="14"/>
        </w:numPr>
        <w:tabs>
          <w:tab w:val="clear" w:pos="468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The second item </w:t>
      </w:r>
      <w:r w:rsidR="00825542">
        <w:rPr>
          <w:rFonts w:ascii="Times New Roman" w:hAnsi="Times New Roman"/>
          <w:bCs/>
        </w:rPr>
        <w:t>was</w:t>
      </w:r>
      <w:r>
        <w:rPr>
          <w:rFonts w:ascii="Times New Roman" w:hAnsi="Times New Roman"/>
          <w:bCs/>
        </w:rPr>
        <w:t xml:space="preserve"> </w:t>
      </w:r>
      <w:r w:rsidR="009B3C24">
        <w:rPr>
          <w:rFonts w:ascii="Times New Roman" w:hAnsi="Times New Roman"/>
          <w:bCs/>
        </w:rPr>
        <w:t xml:space="preserve">TDC </w:t>
      </w:r>
      <w:r w:rsidR="00CB5A02">
        <w:rPr>
          <w:rFonts w:ascii="Times New Roman" w:hAnsi="Times New Roman"/>
          <w:bCs/>
        </w:rPr>
        <w:t xml:space="preserve">Rules of the Council </w:t>
      </w:r>
      <w:r w:rsidR="009B3C24">
        <w:rPr>
          <w:rFonts w:ascii="Times New Roman" w:hAnsi="Times New Roman"/>
          <w:bCs/>
        </w:rPr>
        <w:t xml:space="preserve">regarding </w:t>
      </w:r>
      <w:r>
        <w:rPr>
          <w:rFonts w:ascii="Times New Roman" w:hAnsi="Times New Roman"/>
          <w:bCs/>
        </w:rPr>
        <w:t xml:space="preserve">electronic meetings and voting. </w:t>
      </w:r>
    </w:p>
    <w:p w:rsidR="00DC2C1F" w:rsidRDefault="00DC2C1F" w:rsidP="00564540">
      <w:pPr>
        <w:pStyle w:val="BodyText"/>
        <w:numPr>
          <w:ilvl w:val="1"/>
          <w:numId w:val="14"/>
        </w:numPr>
        <w:tabs>
          <w:tab w:val="clear" w:pos="468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Florida Sunshine Law prohibits local boards from holding </w:t>
      </w:r>
      <w:r w:rsidR="00825542">
        <w:rPr>
          <w:rFonts w:ascii="Times New Roman" w:hAnsi="Times New Roman"/>
          <w:bCs/>
        </w:rPr>
        <w:t xml:space="preserve">electronic </w:t>
      </w:r>
      <w:r>
        <w:rPr>
          <w:rFonts w:ascii="Times New Roman" w:hAnsi="Times New Roman"/>
          <w:bCs/>
        </w:rPr>
        <w:t>meetings</w:t>
      </w:r>
      <w:r w:rsidR="00E75AE1">
        <w:rPr>
          <w:rFonts w:ascii="Times New Roman" w:hAnsi="Times New Roman"/>
          <w:bCs/>
        </w:rPr>
        <w:t>.</w:t>
      </w:r>
    </w:p>
    <w:p w:rsidR="000248AE" w:rsidRDefault="00D9124C" w:rsidP="00564540">
      <w:pPr>
        <w:pStyle w:val="BodyText"/>
        <w:numPr>
          <w:ilvl w:val="1"/>
          <w:numId w:val="14"/>
        </w:numPr>
        <w:tabs>
          <w:tab w:val="clear" w:pos="468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The requisite numbers</w:t>
      </w:r>
      <w:r w:rsidR="00DC2C1F">
        <w:rPr>
          <w:rFonts w:ascii="Times New Roman" w:hAnsi="Times New Roman"/>
          <w:bCs/>
        </w:rPr>
        <w:t xml:space="preserve"> of board members must be physically present at a meeting to constitute a quorum. </w:t>
      </w:r>
    </w:p>
    <w:p w:rsidR="00E75AE1" w:rsidRDefault="00E75AE1" w:rsidP="00564540">
      <w:pPr>
        <w:pStyle w:val="BodyText"/>
        <w:numPr>
          <w:ilvl w:val="1"/>
          <w:numId w:val="14"/>
        </w:numPr>
        <w:tabs>
          <w:tab w:val="clear" w:pos="468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Mr. McCain stated that under decisions of the Attorney General an absent member can participate and vote if a quorum of the TDC is physically present at the public meeting site and the board determines that the member’s absence is due to </w:t>
      </w:r>
      <w:r w:rsidR="00D9124C">
        <w:rPr>
          <w:rFonts w:ascii="Times New Roman" w:hAnsi="Times New Roman"/>
          <w:bCs/>
        </w:rPr>
        <w:t>extraordinary</w:t>
      </w:r>
      <w:r>
        <w:rPr>
          <w:rFonts w:ascii="Times New Roman" w:hAnsi="Times New Roman"/>
          <w:bCs/>
        </w:rPr>
        <w:t xml:space="preserve"> circumstances such as illness.</w:t>
      </w:r>
    </w:p>
    <w:p w:rsidR="009B3C24" w:rsidRPr="00E75AE1" w:rsidRDefault="00FB24A2" w:rsidP="009C78F6">
      <w:pPr>
        <w:pStyle w:val="BodyText"/>
        <w:numPr>
          <w:ilvl w:val="1"/>
          <w:numId w:val="14"/>
        </w:numPr>
        <w:tabs>
          <w:tab w:val="clear" w:pos="4680"/>
        </w:tabs>
        <w:rPr>
          <w:rFonts w:ascii="Times New Roman" w:hAnsi="Times New Roman"/>
          <w:bCs/>
          <w:u w:val="single"/>
        </w:rPr>
      </w:pPr>
      <w:r w:rsidRPr="00E75AE1">
        <w:rPr>
          <w:rFonts w:ascii="Times New Roman" w:hAnsi="Times New Roman"/>
          <w:bCs/>
        </w:rPr>
        <w:t xml:space="preserve">Being </w:t>
      </w:r>
      <w:r w:rsidR="00340670" w:rsidRPr="00E75AE1">
        <w:rPr>
          <w:rFonts w:ascii="Times New Roman" w:hAnsi="Times New Roman"/>
          <w:bCs/>
        </w:rPr>
        <w:t>no</w:t>
      </w:r>
      <w:r w:rsidRPr="00E75AE1">
        <w:rPr>
          <w:rFonts w:ascii="Times New Roman" w:hAnsi="Times New Roman"/>
          <w:bCs/>
        </w:rPr>
        <w:t xml:space="preserve"> future discussion a motion and was made and seconded to adopt changes in the TDC Rules of Council</w:t>
      </w:r>
      <w:r w:rsidR="00340670" w:rsidRPr="00E75AE1">
        <w:rPr>
          <w:rFonts w:ascii="Times New Roman" w:hAnsi="Times New Roman"/>
          <w:bCs/>
        </w:rPr>
        <w:t xml:space="preserve"> allowing </w:t>
      </w:r>
      <w:r w:rsidR="00E75AE1">
        <w:rPr>
          <w:rFonts w:ascii="Times New Roman" w:hAnsi="Times New Roman"/>
          <w:bCs/>
        </w:rPr>
        <w:t xml:space="preserve">an absent member to vote under the circumstance set </w:t>
      </w:r>
      <w:r w:rsidR="00D9124C">
        <w:rPr>
          <w:rFonts w:ascii="Times New Roman" w:hAnsi="Times New Roman"/>
          <w:bCs/>
        </w:rPr>
        <w:t>forth such as</w:t>
      </w:r>
      <w:r w:rsidR="00E75AE1">
        <w:rPr>
          <w:rFonts w:ascii="Times New Roman" w:hAnsi="Times New Roman"/>
          <w:bCs/>
        </w:rPr>
        <w:t xml:space="preserve"> illness.</w:t>
      </w:r>
    </w:p>
    <w:p w:rsidR="0003025E" w:rsidRPr="0003025E" w:rsidRDefault="0003025E" w:rsidP="000A36BF">
      <w:pPr>
        <w:pStyle w:val="BodyText"/>
        <w:tabs>
          <w:tab w:val="clear" w:pos="468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</w:p>
    <w:p w:rsidR="00F21DBD" w:rsidRDefault="00F21DBD" w:rsidP="00B523D4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9B3C24" w:rsidRDefault="009B3C24" w:rsidP="009B3C24">
      <w:pPr>
        <w:pStyle w:val="BodyText"/>
        <w:tabs>
          <w:tab w:val="clear" w:pos="4680"/>
        </w:tabs>
        <w:rPr>
          <w:rFonts w:ascii="Times New Roman" w:hAnsi="Times New Roman"/>
          <w:b/>
          <w:bCs/>
          <w:u w:val="single"/>
        </w:rPr>
      </w:pPr>
      <w:r w:rsidRPr="009C78F6">
        <w:rPr>
          <w:rFonts w:ascii="Times New Roman" w:hAnsi="Times New Roman"/>
          <w:b/>
          <w:bCs/>
          <w:u w:val="single"/>
        </w:rPr>
        <w:t>TDC Policy Subcommittee Recommendation:</w:t>
      </w:r>
    </w:p>
    <w:p w:rsidR="009B3C24" w:rsidRDefault="009B3C24" w:rsidP="009B3C24">
      <w:pPr>
        <w:pStyle w:val="BodyText"/>
        <w:tabs>
          <w:tab w:val="clear" w:pos="468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A motion was made and seconded to recommend changes to the Section 106 of the Ordinance Code to allow TDC funds to be used for food and beverage. </w:t>
      </w:r>
      <w:r w:rsidRPr="009C78F6">
        <w:rPr>
          <w:rFonts w:ascii="Times New Roman" w:hAnsi="Times New Roman"/>
          <w:b/>
          <w:bCs/>
        </w:rPr>
        <w:t>Approved 4-0.</w:t>
      </w:r>
    </w:p>
    <w:p w:rsidR="009B3C24" w:rsidRDefault="009B3C24" w:rsidP="009B3C24">
      <w:pPr>
        <w:pStyle w:val="BodyText"/>
        <w:tabs>
          <w:tab w:val="clear" w:pos="4680"/>
        </w:tabs>
        <w:rPr>
          <w:rFonts w:ascii="Times New Roman" w:hAnsi="Times New Roman"/>
          <w:b/>
          <w:bCs/>
          <w:u w:val="single"/>
        </w:rPr>
      </w:pPr>
      <w:r w:rsidRPr="009C78F6">
        <w:rPr>
          <w:rFonts w:ascii="Times New Roman" w:hAnsi="Times New Roman"/>
          <w:b/>
          <w:bCs/>
          <w:u w:val="single"/>
        </w:rPr>
        <w:t>TDC Policy Subcommittee Recommend</w:t>
      </w:r>
      <w:r>
        <w:rPr>
          <w:rFonts w:ascii="Times New Roman" w:hAnsi="Times New Roman"/>
          <w:b/>
          <w:bCs/>
          <w:u w:val="single"/>
        </w:rPr>
        <w:t>a</w:t>
      </w:r>
      <w:r w:rsidRPr="009C78F6">
        <w:rPr>
          <w:rFonts w:ascii="Times New Roman" w:hAnsi="Times New Roman"/>
          <w:b/>
          <w:bCs/>
          <w:u w:val="single"/>
        </w:rPr>
        <w:t>tions:</w:t>
      </w:r>
    </w:p>
    <w:p w:rsidR="008F6BD5" w:rsidRPr="000248AE" w:rsidRDefault="00FB24A2" w:rsidP="000248AE">
      <w:pPr>
        <w:pStyle w:val="BodyText"/>
        <w:tabs>
          <w:tab w:val="clear" w:pos="468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A motion</w:t>
      </w:r>
      <w:r w:rsidR="009B3C24">
        <w:rPr>
          <w:rFonts w:ascii="Times New Roman" w:hAnsi="Times New Roman"/>
          <w:bCs/>
        </w:rPr>
        <w:t xml:space="preserve"> was made and seconded to</w:t>
      </w:r>
      <w:r w:rsidR="00564540">
        <w:rPr>
          <w:rFonts w:ascii="Times New Roman" w:hAnsi="Times New Roman"/>
          <w:bCs/>
        </w:rPr>
        <w:t xml:space="preserve"> make changes to </w:t>
      </w:r>
      <w:r w:rsidR="00D9124C">
        <w:rPr>
          <w:rFonts w:ascii="Times New Roman" w:hAnsi="Times New Roman"/>
          <w:bCs/>
        </w:rPr>
        <w:t>the Duval</w:t>
      </w:r>
      <w:r w:rsidR="009B3C24">
        <w:rPr>
          <w:rFonts w:ascii="Times New Roman" w:hAnsi="Times New Roman"/>
          <w:bCs/>
        </w:rPr>
        <w:t xml:space="preserve"> County Tourist Development Rules </w:t>
      </w:r>
      <w:r w:rsidR="00D9124C" w:rsidRPr="00E75AE1">
        <w:rPr>
          <w:rFonts w:ascii="Times New Roman" w:hAnsi="Times New Roman"/>
          <w:bCs/>
        </w:rPr>
        <w:t xml:space="preserve">allowing </w:t>
      </w:r>
      <w:r w:rsidR="00D9124C">
        <w:rPr>
          <w:rFonts w:ascii="Times New Roman" w:hAnsi="Times New Roman"/>
          <w:bCs/>
        </w:rPr>
        <w:t xml:space="preserve">an absent member to vote under the circumstance set forth such as illness. </w:t>
      </w:r>
      <w:r w:rsidR="000248AE" w:rsidRPr="000248AE">
        <w:rPr>
          <w:rFonts w:ascii="Times New Roman" w:hAnsi="Times New Roman"/>
          <w:b/>
          <w:bCs/>
        </w:rPr>
        <w:t>Approved 4-0</w:t>
      </w:r>
    </w:p>
    <w:p w:rsidR="00CB5A02" w:rsidRDefault="00CB5A02" w:rsidP="000A36BF">
      <w:pPr>
        <w:jc w:val="both"/>
        <w:rPr>
          <w:rFonts w:ascii="Times New Roman" w:hAnsi="Times New Roman"/>
          <w:b/>
          <w:u w:val="single"/>
        </w:rPr>
      </w:pPr>
    </w:p>
    <w:p w:rsidR="00F21DBD" w:rsidRDefault="000248AE" w:rsidP="000A36BF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Joel Lamp, Interim Director, Sports &amp; Entertainment;</w:t>
      </w:r>
    </w:p>
    <w:p w:rsidR="000248AE" w:rsidRDefault="000248AE" w:rsidP="000A36BF">
      <w:pPr>
        <w:jc w:val="both"/>
        <w:rPr>
          <w:rFonts w:ascii="Times New Roman" w:hAnsi="Times New Roman"/>
          <w:b/>
          <w:u w:val="single"/>
        </w:rPr>
      </w:pPr>
    </w:p>
    <w:p w:rsidR="000248AE" w:rsidRDefault="000248AE" w:rsidP="000248AE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248AE">
        <w:rPr>
          <w:rFonts w:ascii="Times New Roman" w:hAnsi="Times New Roman"/>
          <w:sz w:val="24"/>
          <w:szCs w:val="24"/>
        </w:rPr>
        <w:t xml:space="preserve">Mr. Joel  Lamp </w:t>
      </w:r>
      <w:r>
        <w:rPr>
          <w:rFonts w:ascii="Times New Roman" w:hAnsi="Times New Roman"/>
          <w:sz w:val="24"/>
          <w:szCs w:val="24"/>
        </w:rPr>
        <w:t>gave an overview of criteria used to determine city sponsorship of  events based on:</w:t>
      </w:r>
    </w:p>
    <w:p w:rsidR="000248AE" w:rsidRDefault="000248AE" w:rsidP="000248AE">
      <w:pPr>
        <w:pStyle w:val="ListParagraph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Economic Impact</w:t>
      </w:r>
    </w:p>
    <w:p w:rsidR="000248AE" w:rsidRDefault="000248AE" w:rsidP="000248AE">
      <w:pPr>
        <w:pStyle w:val="ListParagraph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Quality of Life </w:t>
      </w:r>
    </w:p>
    <w:p w:rsidR="000248AE" w:rsidRDefault="000248AE" w:rsidP="000248AE">
      <w:pPr>
        <w:pStyle w:val="ListParagraph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Building Block </w:t>
      </w:r>
    </w:p>
    <w:p w:rsidR="000248AE" w:rsidRDefault="000248AE" w:rsidP="000248AE">
      <w:pPr>
        <w:pStyle w:val="ListParagraph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Branding  </w:t>
      </w:r>
    </w:p>
    <w:p w:rsidR="00AC1375" w:rsidRDefault="00AC1375" w:rsidP="00AC1375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C1375">
        <w:rPr>
          <w:rFonts w:ascii="Times New Roman" w:hAnsi="Times New Roman"/>
          <w:sz w:val="24"/>
          <w:szCs w:val="24"/>
        </w:rPr>
        <w:t xml:space="preserve">Mr. Lee Moon, Athletic Director for UNF, brought </w:t>
      </w:r>
      <w:r w:rsidR="00CB5A02">
        <w:rPr>
          <w:rFonts w:ascii="Times New Roman" w:hAnsi="Times New Roman"/>
          <w:sz w:val="24"/>
          <w:szCs w:val="24"/>
        </w:rPr>
        <w:t xml:space="preserve">up </w:t>
      </w:r>
      <w:r w:rsidR="00CB5A02" w:rsidRPr="00AC1375">
        <w:rPr>
          <w:rFonts w:ascii="Times New Roman" w:hAnsi="Times New Roman"/>
          <w:sz w:val="24"/>
          <w:szCs w:val="24"/>
        </w:rPr>
        <w:t>the</w:t>
      </w:r>
      <w:r w:rsidRPr="00AC1375">
        <w:rPr>
          <w:rFonts w:ascii="Times New Roman" w:hAnsi="Times New Roman"/>
          <w:sz w:val="24"/>
          <w:szCs w:val="24"/>
        </w:rPr>
        <w:t xml:space="preserve"> issue of funding for NCAA </w:t>
      </w:r>
      <w:r>
        <w:rPr>
          <w:rFonts w:ascii="Times New Roman" w:hAnsi="Times New Roman"/>
          <w:sz w:val="24"/>
          <w:szCs w:val="24"/>
        </w:rPr>
        <w:t>track and field meetings as an anchor for other track and field events.</w:t>
      </w:r>
    </w:p>
    <w:p w:rsidR="00AC1375" w:rsidRDefault="00AC1375" w:rsidP="00AC1375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Todd Roobin, Manager of Film and TV, noted that in the past </w:t>
      </w:r>
      <w:r w:rsidR="00CB5A02">
        <w:rPr>
          <w:rFonts w:ascii="Times New Roman" w:hAnsi="Times New Roman"/>
          <w:sz w:val="24"/>
          <w:szCs w:val="24"/>
        </w:rPr>
        <w:t>he</w:t>
      </w:r>
      <w:r w:rsidR="00281A16">
        <w:rPr>
          <w:rFonts w:ascii="Times New Roman" w:hAnsi="Times New Roman"/>
          <w:sz w:val="24"/>
          <w:szCs w:val="24"/>
        </w:rPr>
        <w:t xml:space="preserve"> had come to the  </w:t>
      </w:r>
      <w:r w:rsidR="00CB5A02">
        <w:rPr>
          <w:rFonts w:ascii="Times New Roman" w:hAnsi="Times New Roman"/>
          <w:sz w:val="24"/>
          <w:szCs w:val="24"/>
        </w:rPr>
        <w:t xml:space="preserve"> </w:t>
      </w:r>
      <w:r w:rsidR="003A5E19">
        <w:rPr>
          <w:rFonts w:ascii="Times New Roman" w:hAnsi="Times New Roman"/>
          <w:sz w:val="24"/>
          <w:szCs w:val="24"/>
        </w:rPr>
        <w:t>TDC asking</w:t>
      </w:r>
      <w:r w:rsidR="00281A16">
        <w:rPr>
          <w:rFonts w:ascii="Times New Roman" w:hAnsi="Times New Roman"/>
          <w:sz w:val="24"/>
          <w:szCs w:val="24"/>
        </w:rPr>
        <w:t xml:space="preserve"> for </w:t>
      </w:r>
      <w:r>
        <w:rPr>
          <w:rFonts w:ascii="Times New Roman" w:hAnsi="Times New Roman"/>
          <w:sz w:val="24"/>
          <w:szCs w:val="24"/>
        </w:rPr>
        <w:t>funds for incentives to bring film and TV production to Jacksonville</w:t>
      </w:r>
      <w:r w:rsidR="00CB5A02">
        <w:rPr>
          <w:rFonts w:ascii="Times New Roman" w:hAnsi="Times New Roman"/>
          <w:sz w:val="24"/>
          <w:szCs w:val="24"/>
        </w:rPr>
        <w:t>. This was performance</w:t>
      </w:r>
      <w:r w:rsidR="00FB24A2">
        <w:rPr>
          <w:rFonts w:ascii="Times New Roman" w:hAnsi="Times New Roman"/>
          <w:sz w:val="24"/>
          <w:szCs w:val="24"/>
        </w:rPr>
        <w:t xml:space="preserve"> </w:t>
      </w:r>
      <w:r w:rsidR="00CB5A02">
        <w:rPr>
          <w:rFonts w:ascii="Times New Roman" w:hAnsi="Times New Roman"/>
          <w:sz w:val="24"/>
          <w:szCs w:val="24"/>
        </w:rPr>
        <w:t>based on</w:t>
      </w:r>
      <w:r>
        <w:rPr>
          <w:rFonts w:ascii="Times New Roman" w:hAnsi="Times New Roman"/>
          <w:sz w:val="24"/>
          <w:szCs w:val="24"/>
        </w:rPr>
        <w:t xml:space="preserve"> room nights, branding exposure, and economic impact and would like to be able</w:t>
      </w:r>
      <w:r w:rsidR="00EC00D7">
        <w:rPr>
          <w:rFonts w:ascii="Times New Roman" w:hAnsi="Times New Roman"/>
          <w:sz w:val="24"/>
          <w:szCs w:val="24"/>
        </w:rPr>
        <w:t xml:space="preserve"> </w:t>
      </w:r>
      <w:r w:rsidR="00B271C2">
        <w:rPr>
          <w:rFonts w:ascii="Times New Roman" w:hAnsi="Times New Roman"/>
          <w:sz w:val="24"/>
          <w:szCs w:val="24"/>
        </w:rPr>
        <w:t>to apply</w:t>
      </w:r>
      <w:r>
        <w:rPr>
          <w:rFonts w:ascii="Times New Roman" w:hAnsi="Times New Roman"/>
          <w:sz w:val="24"/>
          <w:szCs w:val="24"/>
        </w:rPr>
        <w:t xml:space="preserve"> for funds going forward.</w:t>
      </w:r>
    </w:p>
    <w:p w:rsidR="00AC1375" w:rsidRDefault="00AC1375" w:rsidP="00AC1375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TDC discussed </w:t>
      </w:r>
      <w:r w:rsidR="00FB24A2">
        <w:rPr>
          <w:rFonts w:ascii="Times New Roman" w:hAnsi="Times New Roman"/>
          <w:sz w:val="24"/>
          <w:szCs w:val="24"/>
        </w:rPr>
        <w:t xml:space="preserve">how to adopt </w:t>
      </w:r>
      <w:r w:rsidR="003A5E19">
        <w:rPr>
          <w:rFonts w:ascii="Times New Roman" w:hAnsi="Times New Roman"/>
          <w:sz w:val="24"/>
          <w:szCs w:val="24"/>
        </w:rPr>
        <w:t>consistent criteria for</w:t>
      </w:r>
      <w:r w:rsidR="00281A16">
        <w:rPr>
          <w:rFonts w:ascii="Times New Roman" w:hAnsi="Times New Roman"/>
          <w:sz w:val="24"/>
          <w:szCs w:val="24"/>
        </w:rPr>
        <w:t xml:space="preserve"> </w:t>
      </w:r>
      <w:r w:rsidR="00FB24A2">
        <w:rPr>
          <w:rFonts w:ascii="Times New Roman" w:hAnsi="Times New Roman"/>
          <w:sz w:val="24"/>
          <w:szCs w:val="24"/>
        </w:rPr>
        <w:t xml:space="preserve">funding events that is transparent. </w:t>
      </w:r>
      <w:r w:rsidR="00CB5A02">
        <w:rPr>
          <w:rFonts w:ascii="Times New Roman" w:hAnsi="Times New Roman"/>
          <w:sz w:val="24"/>
          <w:szCs w:val="24"/>
        </w:rPr>
        <w:t>This will be a topic of discussion at the next subcommittee meeting.</w:t>
      </w:r>
    </w:p>
    <w:p w:rsidR="00FB24A2" w:rsidRDefault="00FB24A2" w:rsidP="00FB24A2">
      <w:pPr>
        <w:jc w:val="both"/>
        <w:rPr>
          <w:rFonts w:ascii="Times New Roman" w:hAnsi="Times New Roman"/>
        </w:rPr>
      </w:pPr>
    </w:p>
    <w:p w:rsidR="00FB24A2" w:rsidRPr="00E47975" w:rsidRDefault="00FB24A2" w:rsidP="00FB24A2">
      <w:pPr>
        <w:widowControl w:val="0"/>
        <w:tabs>
          <w:tab w:val="center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Visit Jacksonville </w:t>
      </w:r>
      <w:r w:rsidRPr="00E47975">
        <w:rPr>
          <w:rFonts w:ascii="Times New Roman" w:hAnsi="Times New Roman"/>
          <w:b/>
          <w:bCs/>
          <w:u w:val="single"/>
        </w:rPr>
        <w:t>Industry Roundtable</w:t>
      </w:r>
      <w:r>
        <w:rPr>
          <w:rFonts w:ascii="Times New Roman" w:hAnsi="Times New Roman"/>
          <w:b/>
          <w:bCs/>
          <w:u w:val="single"/>
        </w:rPr>
        <w:t xml:space="preserve"> Recommendations</w:t>
      </w:r>
      <w:r w:rsidRPr="00E47975">
        <w:rPr>
          <w:rFonts w:ascii="Times New Roman" w:hAnsi="Times New Roman"/>
          <w:b/>
          <w:bCs/>
          <w:u w:val="single"/>
        </w:rPr>
        <w:t>:</w:t>
      </w:r>
    </w:p>
    <w:p w:rsidR="00FB24A2" w:rsidRPr="00281A16" w:rsidRDefault="00FB24A2" w:rsidP="00FB24A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47975">
        <w:rPr>
          <w:rFonts w:ascii="Times New Roman" w:hAnsi="Times New Roman"/>
          <w:bCs/>
          <w:sz w:val="24"/>
          <w:szCs w:val="24"/>
        </w:rPr>
        <w:t xml:space="preserve">Paul Astleford, Visit Jacksonville President, </w:t>
      </w:r>
      <w:r>
        <w:rPr>
          <w:rFonts w:ascii="Times New Roman" w:hAnsi="Times New Roman"/>
          <w:bCs/>
          <w:sz w:val="24"/>
          <w:szCs w:val="24"/>
        </w:rPr>
        <w:t xml:space="preserve">distributed a handout </w:t>
      </w:r>
      <w:r w:rsidR="00CB5A02">
        <w:rPr>
          <w:rFonts w:ascii="Times New Roman" w:hAnsi="Times New Roman"/>
          <w:bCs/>
          <w:sz w:val="24"/>
          <w:szCs w:val="24"/>
        </w:rPr>
        <w:t>with a recommended</w:t>
      </w:r>
      <w:r>
        <w:rPr>
          <w:rFonts w:ascii="Times New Roman" w:hAnsi="Times New Roman"/>
          <w:bCs/>
          <w:sz w:val="24"/>
          <w:szCs w:val="24"/>
        </w:rPr>
        <w:t xml:space="preserve"> criteria for evaluation of and </w:t>
      </w:r>
      <w:r w:rsidR="00CB5A02">
        <w:rPr>
          <w:rFonts w:ascii="Times New Roman" w:hAnsi="Times New Roman"/>
          <w:bCs/>
          <w:sz w:val="24"/>
          <w:szCs w:val="24"/>
        </w:rPr>
        <w:t>awarding TDC grant</w:t>
      </w:r>
      <w:r>
        <w:rPr>
          <w:rFonts w:ascii="Times New Roman" w:hAnsi="Times New Roman"/>
          <w:bCs/>
          <w:sz w:val="24"/>
          <w:szCs w:val="24"/>
        </w:rPr>
        <w:t xml:space="preserve"> funds </w:t>
      </w:r>
      <w:r w:rsidRPr="009B3C24">
        <w:rPr>
          <w:rFonts w:ascii="Times New Roman" w:hAnsi="Times New Roman"/>
          <w:bCs/>
          <w:color w:val="FF0000"/>
          <w:sz w:val="24"/>
          <w:szCs w:val="24"/>
        </w:rPr>
        <w:t>(see pdf attachment)</w:t>
      </w:r>
      <w:r>
        <w:rPr>
          <w:rFonts w:ascii="Times New Roman" w:hAnsi="Times New Roman"/>
          <w:bCs/>
          <w:sz w:val="24"/>
          <w:szCs w:val="24"/>
        </w:rPr>
        <w:t>.  The TDC will review and discuss</w:t>
      </w:r>
      <w:r w:rsidR="00CB5A02">
        <w:rPr>
          <w:rFonts w:ascii="Times New Roman" w:hAnsi="Times New Roman"/>
          <w:bCs/>
          <w:sz w:val="24"/>
          <w:szCs w:val="24"/>
        </w:rPr>
        <w:t xml:space="preserve"> the subject</w:t>
      </w:r>
      <w:r>
        <w:rPr>
          <w:rFonts w:ascii="Times New Roman" w:hAnsi="Times New Roman"/>
          <w:bCs/>
          <w:sz w:val="24"/>
          <w:szCs w:val="24"/>
        </w:rPr>
        <w:t xml:space="preserve"> at</w:t>
      </w:r>
      <w:r w:rsidR="00EC00D7">
        <w:rPr>
          <w:rFonts w:ascii="Times New Roman" w:hAnsi="Times New Roman"/>
          <w:bCs/>
          <w:sz w:val="24"/>
          <w:szCs w:val="24"/>
        </w:rPr>
        <w:t xml:space="preserve"> </w:t>
      </w:r>
      <w:r w:rsidR="00B271C2">
        <w:rPr>
          <w:rFonts w:ascii="Times New Roman" w:hAnsi="Times New Roman"/>
          <w:bCs/>
          <w:sz w:val="24"/>
          <w:szCs w:val="24"/>
        </w:rPr>
        <w:t>the next</w:t>
      </w:r>
      <w:r>
        <w:rPr>
          <w:rFonts w:ascii="Times New Roman" w:hAnsi="Times New Roman"/>
          <w:bCs/>
          <w:sz w:val="24"/>
          <w:szCs w:val="24"/>
        </w:rPr>
        <w:t xml:space="preserve"> subcommittee meeting.</w:t>
      </w:r>
    </w:p>
    <w:p w:rsidR="00FB24A2" w:rsidRPr="00FB24A2" w:rsidRDefault="00FB24A2" w:rsidP="00FB24A2">
      <w:pPr>
        <w:jc w:val="both"/>
        <w:rPr>
          <w:rFonts w:ascii="Times New Roman" w:hAnsi="Times New Roman"/>
        </w:rPr>
      </w:pPr>
    </w:p>
    <w:p w:rsidR="00CD644E" w:rsidRPr="00E47975" w:rsidRDefault="00CD644E" w:rsidP="000A36BF">
      <w:pPr>
        <w:widowControl w:val="0"/>
        <w:tabs>
          <w:tab w:val="center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  <w:r w:rsidRPr="00E47975">
        <w:rPr>
          <w:rFonts w:ascii="Times New Roman" w:hAnsi="Times New Roman"/>
          <w:b/>
          <w:bCs/>
          <w:u w:val="single"/>
        </w:rPr>
        <w:t>Public Comments:</w:t>
      </w:r>
    </w:p>
    <w:p w:rsidR="00C93120" w:rsidRDefault="00C93120" w:rsidP="00281A16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</w:rPr>
      </w:pPr>
      <w:r w:rsidRPr="00281A16">
        <w:rPr>
          <w:rFonts w:ascii="Times New Roman" w:hAnsi="Times New Roman"/>
        </w:rPr>
        <w:t xml:space="preserve">Since there were no speaker cards submitted the public comment section was closed. </w:t>
      </w:r>
    </w:p>
    <w:p w:rsidR="00281A16" w:rsidRPr="00281A16" w:rsidRDefault="00281A16" w:rsidP="00281A16">
      <w:pPr>
        <w:pStyle w:val="ListParagraph"/>
        <w:jc w:val="both"/>
        <w:rPr>
          <w:rFonts w:ascii="Times New Roman" w:hAnsi="Times New Roman"/>
        </w:rPr>
      </w:pPr>
    </w:p>
    <w:p w:rsidR="00C15788" w:rsidRPr="00E47975" w:rsidRDefault="00C93120" w:rsidP="000A36BF">
      <w:pPr>
        <w:jc w:val="both"/>
        <w:rPr>
          <w:rFonts w:ascii="Times New Roman" w:hAnsi="Times New Roman"/>
          <w:b/>
          <w:u w:val="single"/>
        </w:rPr>
      </w:pPr>
      <w:r w:rsidRPr="00E47975">
        <w:rPr>
          <w:rFonts w:ascii="Times New Roman" w:hAnsi="Times New Roman"/>
          <w:b/>
          <w:u w:val="single"/>
        </w:rPr>
        <w:t>Closing Comments:</w:t>
      </w:r>
    </w:p>
    <w:p w:rsidR="00C93120" w:rsidRPr="00E47975" w:rsidRDefault="00C93120" w:rsidP="00C9312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47975">
        <w:rPr>
          <w:rFonts w:ascii="Times New Roman" w:hAnsi="Times New Roman"/>
          <w:sz w:val="24"/>
          <w:szCs w:val="24"/>
        </w:rPr>
        <w:t xml:space="preserve">Councilman Jones stated the next TDC Policy Subcommittee would be held on Thursday, </w:t>
      </w:r>
      <w:r w:rsidR="00F21DBD">
        <w:rPr>
          <w:rFonts w:ascii="Times New Roman" w:hAnsi="Times New Roman"/>
          <w:sz w:val="24"/>
          <w:szCs w:val="24"/>
        </w:rPr>
        <w:t>April 10</w:t>
      </w:r>
      <w:r w:rsidRPr="00E47975">
        <w:rPr>
          <w:rFonts w:ascii="Times New Roman" w:hAnsi="Times New Roman"/>
          <w:sz w:val="24"/>
          <w:szCs w:val="24"/>
        </w:rPr>
        <w:t>, 2014.</w:t>
      </w:r>
    </w:p>
    <w:p w:rsidR="003A5E19" w:rsidRDefault="003A5E19" w:rsidP="000A36BF">
      <w:pPr>
        <w:jc w:val="both"/>
        <w:rPr>
          <w:rFonts w:ascii="Times New Roman" w:hAnsi="Times New Roman"/>
          <w:b/>
          <w:u w:val="single"/>
        </w:rPr>
      </w:pPr>
    </w:p>
    <w:p w:rsidR="008728F1" w:rsidRPr="00E47975" w:rsidRDefault="008728F1" w:rsidP="000A36BF">
      <w:pPr>
        <w:jc w:val="both"/>
        <w:rPr>
          <w:rFonts w:ascii="Times New Roman" w:hAnsi="Times New Roman"/>
          <w:b/>
          <w:u w:val="single"/>
        </w:rPr>
      </w:pPr>
      <w:r w:rsidRPr="00E47975">
        <w:rPr>
          <w:rFonts w:ascii="Times New Roman" w:hAnsi="Times New Roman"/>
          <w:b/>
          <w:u w:val="single"/>
        </w:rPr>
        <w:t>Adjourned:</w:t>
      </w:r>
    </w:p>
    <w:p w:rsidR="0033734A" w:rsidRPr="00E47975" w:rsidRDefault="0033734A" w:rsidP="000A36BF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</w:rPr>
        <w:t>There being no further business to discuss</w:t>
      </w:r>
      <w:r w:rsidR="00CA7C03" w:rsidRPr="00E47975">
        <w:rPr>
          <w:rFonts w:ascii="Times New Roman" w:hAnsi="Times New Roman"/>
        </w:rPr>
        <w:t>,</w:t>
      </w:r>
      <w:r w:rsidRPr="00E47975">
        <w:rPr>
          <w:rFonts w:ascii="Times New Roman" w:hAnsi="Times New Roman"/>
        </w:rPr>
        <w:t xml:space="preserve"> the meeting was adjourned at </w:t>
      </w:r>
      <w:r w:rsidR="00B35D96" w:rsidRPr="00E47975">
        <w:rPr>
          <w:rFonts w:ascii="Times New Roman" w:hAnsi="Times New Roman"/>
        </w:rPr>
        <w:t>1</w:t>
      </w:r>
      <w:r w:rsidR="00F21DBD">
        <w:rPr>
          <w:rFonts w:ascii="Times New Roman" w:hAnsi="Times New Roman"/>
        </w:rPr>
        <w:t>2</w:t>
      </w:r>
      <w:r w:rsidR="00B35D96" w:rsidRPr="00E47975">
        <w:rPr>
          <w:rFonts w:ascii="Times New Roman" w:hAnsi="Times New Roman"/>
        </w:rPr>
        <w:t>:</w:t>
      </w:r>
      <w:r w:rsidR="00F21DBD">
        <w:rPr>
          <w:rFonts w:ascii="Times New Roman" w:hAnsi="Times New Roman"/>
        </w:rPr>
        <w:t>10 p</w:t>
      </w:r>
      <w:r w:rsidR="00B35D96" w:rsidRPr="00E47975">
        <w:rPr>
          <w:rFonts w:ascii="Times New Roman" w:hAnsi="Times New Roman"/>
        </w:rPr>
        <w:t>.m.</w:t>
      </w:r>
    </w:p>
    <w:p w:rsidR="00C93120" w:rsidRPr="00E47975" w:rsidRDefault="00C93120" w:rsidP="000A36BF">
      <w:pPr>
        <w:jc w:val="both"/>
        <w:rPr>
          <w:rFonts w:ascii="Times New Roman" w:hAnsi="Times New Roman"/>
          <w:b/>
        </w:rPr>
      </w:pPr>
    </w:p>
    <w:p w:rsidR="00C93120" w:rsidRPr="00E47975" w:rsidRDefault="00C93120" w:rsidP="000A36BF">
      <w:pPr>
        <w:jc w:val="both"/>
        <w:rPr>
          <w:rFonts w:ascii="Times New Roman" w:hAnsi="Times New Roman"/>
          <w:b/>
        </w:rPr>
      </w:pPr>
    </w:p>
    <w:p w:rsidR="00F21DBD" w:rsidRPr="003A5E19" w:rsidRDefault="00F21DBD" w:rsidP="00F21DBD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3A5E19">
        <w:rPr>
          <w:rFonts w:ascii="Times New Roman" w:hAnsi="Times New Roman"/>
          <w:b/>
        </w:rPr>
        <w:t>The written minutes for this meeting are only an overview of what was discussed</w:t>
      </w:r>
      <w:r w:rsidR="00281A16" w:rsidRPr="003A5E19">
        <w:rPr>
          <w:rFonts w:ascii="Times New Roman" w:hAnsi="Times New Roman"/>
          <w:b/>
        </w:rPr>
        <w:t xml:space="preserve"> and not a </w:t>
      </w:r>
      <w:r w:rsidR="003A5E19" w:rsidRPr="003A5E19">
        <w:rPr>
          <w:rFonts w:ascii="Times New Roman" w:hAnsi="Times New Roman"/>
          <w:b/>
        </w:rPr>
        <w:t>verbatim transcript of this meeting</w:t>
      </w:r>
    </w:p>
    <w:p w:rsidR="00F21DBD" w:rsidRPr="00F21DBD" w:rsidRDefault="00F21DBD" w:rsidP="00F21DBD">
      <w:pPr>
        <w:widowControl w:val="0"/>
        <w:tabs>
          <w:tab w:val="center" w:pos="0"/>
        </w:tabs>
        <w:autoSpaceDE w:val="0"/>
        <w:autoSpaceDN w:val="0"/>
        <w:adjustRightInd w:val="0"/>
        <w:rPr>
          <w:rFonts w:ascii="Times New Roman" w:hAnsi="Times New Roman"/>
          <w:b/>
        </w:rPr>
      </w:pPr>
      <w:r w:rsidRPr="003A5E19">
        <w:rPr>
          <w:rFonts w:ascii="Times New Roman" w:hAnsi="Times New Roman"/>
          <w:b/>
        </w:rPr>
        <w:t>The interjection of, and all responses to the topics for the same can be found in detail by clicking on link</w:t>
      </w:r>
      <w:r w:rsidRPr="00F21DBD">
        <w:rPr>
          <w:rFonts w:ascii="Times New Roman" w:hAnsi="Times New Roman"/>
          <w:b/>
        </w:rPr>
        <w:t>:</w:t>
      </w:r>
    </w:p>
    <w:p w:rsidR="00F21DBD" w:rsidRPr="00F21DBD" w:rsidRDefault="00F21DBD" w:rsidP="00F21DBD">
      <w:pPr>
        <w:widowControl w:val="0"/>
        <w:tabs>
          <w:tab w:val="center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  <w:r w:rsidRPr="00F21DBD">
        <w:rPr>
          <w:rFonts w:ascii="Times New Roman" w:hAnsi="Times New Roman"/>
          <w:b/>
        </w:rPr>
        <w:t xml:space="preserve"> </w:t>
      </w:r>
      <w:hyperlink r:id="rId12" w:history="1">
        <w:r w:rsidRPr="00F21DBD">
          <w:rPr>
            <w:rStyle w:val="Hyperlink"/>
            <w:rFonts w:ascii="Times New Roman" w:hAnsi="Times New Roman"/>
            <w:b/>
          </w:rPr>
          <w:t>http://www.coj.net/city-council/tourist-development-council/meeting-information.aspx</w:t>
        </w:r>
      </w:hyperlink>
      <w:r w:rsidRPr="00F21DBD">
        <w:rPr>
          <w:rFonts w:ascii="Times New Roman" w:hAnsi="Times New Roman"/>
          <w:b/>
        </w:rPr>
        <w:t xml:space="preserve"> then click </w:t>
      </w:r>
      <w:r w:rsidR="00FB24A2" w:rsidRPr="00F21DBD">
        <w:rPr>
          <w:rFonts w:ascii="Times New Roman" w:hAnsi="Times New Roman"/>
          <w:b/>
        </w:rPr>
        <w:t>on meeting</w:t>
      </w:r>
      <w:r w:rsidRPr="00F21DBD">
        <w:rPr>
          <w:rFonts w:ascii="Times New Roman" w:hAnsi="Times New Roman"/>
          <w:b/>
        </w:rPr>
        <w:t xml:space="preserve"> audio for the March 27, 2014 TDC Policy Subcommittee Meeting</w:t>
      </w:r>
    </w:p>
    <w:p w:rsidR="00F21DBD" w:rsidRPr="009D30AA" w:rsidRDefault="00F21DBD" w:rsidP="00F21DBD">
      <w:pPr>
        <w:tabs>
          <w:tab w:val="center" w:pos="4680"/>
        </w:tabs>
        <w:jc w:val="both"/>
        <w:rPr>
          <w:rFonts w:ascii="Times New Roman" w:hAnsi="Times New Roman"/>
          <w:b/>
        </w:rPr>
      </w:pPr>
      <w:r w:rsidRPr="009D30AA">
        <w:rPr>
          <w:rFonts w:ascii="Times New Roman" w:hAnsi="Times New Roman"/>
          <w:b/>
        </w:rPr>
        <w:t>The following items are on file in City Council Legislative Service Division, 117 West Duval Street, Fourth Floor, and Suite #430</w:t>
      </w:r>
    </w:p>
    <w:p w:rsidR="00B17F5A" w:rsidRPr="00E47975" w:rsidRDefault="00B17F5A" w:rsidP="000A36BF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B17F5A" w:rsidRPr="00E47975" w:rsidRDefault="00B17F5A" w:rsidP="000A36BF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AF42B9" w:rsidRPr="00E47975" w:rsidRDefault="00B17F5A" w:rsidP="000A36BF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  <w:b/>
        </w:rPr>
        <w:t>Mi</w:t>
      </w:r>
      <w:r w:rsidR="00AF42B9" w:rsidRPr="00E47975">
        <w:rPr>
          <w:rFonts w:ascii="Times New Roman" w:hAnsi="Times New Roman"/>
          <w:b/>
        </w:rPr>
        <w:t>nutes:</w:t>
      </w:r>
      <w:r w:rsidR="00AF42B9" w:rsidRPr="00E47975">
        <w:rPr>
          <w:rFonts w:ascii="Times New Roman" w:hAnsi="Times New Roman"/>
        </w:rPr>
        <w:t xml:space="preserve">  </w:t>
      </w:r>
      <w:r w:rsidR="00C24533" w:rsidRPr="00E47975">
        <w:rPr>
          <w:rFonts w:ascii="Times New Roman" w:hAnsi="Times New Roman"/>
        </w:rPr>
        <w:t xml:space="preserve"> </w:t>
      </w:r>
      <w:r w:rsidR="00AF42B9" w:rsidRPr="00E47975">
        <w:rPr>
          <w:rFonts w:ascii="Times New Roman" w:hAnsi="Times New Roman"/>
        </w:rPr>
        <w:t>Annette R. Hastings-</w:t>
      </w:r>
      <w:r w:rsidR="004B1524" w:rsidRPr="00E47975">
        <w:rPr>
          <w:rFonts w:ascii="Times New Roman" w:hAnsi="Times New Roman"/>
        </w:rPr>
        <w:t xml:space="preserve">TDC </w:t>
      </w:r>
      <w:r w:rsidR="00B22CA6" w:rsidRPr="00E47975">
        <w:rPr>
          <w:rFonts w:ascii="Times New Roman" w:hAnsi="Times New Roman"/>
        </w:rPr>
        <w:t>0</w:t>
      </w:r>
      <w:r w:rsidR="00A92A84" w:rsidRPr="00E47975">
        <w:rPr>
          <w:rFonts w:ascii="Times New Roman" w:hAnsi="Times New Roman"/>
        </w:rPr>
        <w:t>3</w:t>
      </w:r>
      <w:r w:rsidR="009F23B8" w:rsidRPr="00E47975">
        <w:rPr>
          <w:rFonts w:ascii="Times New Roman" w:hAnsi="Times New Roman"/>
        </w:rPr>
        <w:t>/</w:t>
      </w:r>
      <w:r w:rsidR="00F21DBD">
        <w:rPr>
          <w:rFonts w:ascii="Times New Roman" w:hAnsi="Times New Roman"/>
        </w:rPr>
        <w:t>27</w:t>
      </w:r>
      <w:r w:rsidR="00A02076" w:rsidRPr="00E47975">
        <w:rPr>
          <w:rFonts w:ascii="Times New Roman" w:hAnsi="Times New Roman"/>
        </w:rPr>
        <w:t>/1</w:t>
      </w:r>
      <w:r w:rsidR="00B22CA6" w:rsidRPr="00E47975">
        <w:rPr>
          <w:rFonts w:ascii="Times New Roman" w:hAnsi="Times New Roman"/>
        </w:rPr>
        <w:t>4</w:t>
      </w:r>
      <w:r w:rsidR="00F72EE7" w:rsidRPr="00E47975">
        <w:rPr>
          <w:rFonts w:ascii="Times New Roman" w:hAnsi="Times New Roman"/>
        </w:rPr>
        <w:t xml:space="preserve"> </w:t>
      </w:r>
      <w:r w:rsidR="00FE7D61" w:rsidRPr="00E47975">
        <w:rPr>
          <w:rFonts w:ascii="Times New Roman" w:hAnsi="Times New Roman"/>
        </w:rPr>
        <w:t xml:space="preserve">“Draft” </w:t>
      </w:r>
      <w:r w:rsidR="00F72EE7" w:rsidRPr="00E47975">
        <w:rPr>
          <w:rFonts w:ascii="Times New Roman" w:hAnsi="Times New Roman"/>
        </w:rPr>
        <w:t>Copy of Minutes</w:t>
      </w:r>
      <w:r w:rsidR="009566BB" w:rsidRPr="00E47975">
        <w:rPr>
          <w:rFonts w:ascii="Times New Roman" w:hAnsi="Times New Roman"/>
        </w:rPr>
        <w:t>/CityC</w:t>
      </w:r>
    </w:p>
    <w:p w:rsidR="00AF42B9" w:rsidRPr="00E47975" w:rsidRDefault="00AF42B9" w:rsidP="000A36BF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  <w:b/>
        </w:rPr>
        <w:t>Tapes:</w:t>
      </w:r>
      <w:r w:rsidRPr="00E47975">
        <w:rPr>
          <w:rFonts w:ascii="Times New Roman" w:hAnsi="Times New Roman"/>
        </w:rPr>
        <w:t xml:space="preserve">    </w:t>
      </w:r>
      <w:r w:rsidR="00C24533" w:rsidRPr="00E47975">
        <w:rPr>
          <w:rFonts w:ascii="Times New Roman" w:hAnsi="Times New Roman"/>
        </w:rPr>
        <w:t xml:space="preserve"> </w:t>
      </w:r>
      <w:r w:rsidRPr="00E47975">
        <w:rPr>
          <w:rFonts w:ascii="Times New Roman" w:hAnsi="Times New Roman"/>
        </w:rPr>
        <w:t xml:space="preserve"> </w:t>
      </w:r>
      <w:r w:rsidR="003F1DB7" w:rsidRPr="00E47975">
        <w:rPr>
          <w:rFonts w:ascii="Times New Roman" w:hAnsi="Times New Roman"/>
        </w:rPr>
        <w:t xml:space="preserve"> Audio </w:t>
      </w:r>
      <w:r w:rsidR="00595566" w:rsidRPr="00E47975">
        <w:rPr>
          <w:rFonts w:ascii="Times New Roman" w:hAnsi="Times New Roman"/>
        </w:rPr>
        <w:t>CD 1</w:t>
      </w:r>
      <w:r w:rsidRPr="00E47975">
        <w:rPr>
          <w:rFonts w:ascii="Times New Roman" w:hAnsi="Times New Roman"/>
        </w:rPr>
        <w:t>-LSD</w:t>
      </w:r>
    </w:p>
    <w:p w:rsidR="00603A18" w:rsidRPr="00E47975" w:rsidRDefault="00AF42B9" w:rsidP="000A36BF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  <w:b/>
        </w:rPr>
        <w:t>Materials</w:t>
      </w:r>
      <w:r w:rsidR="004A518F" w:rsidRPr="00E47975">
        <w:rPr>
          <w:rFonts w:ascii="Times New Roman" w:hAnsi="Times New Roman"/>
          <w:b/>
        </w:rPr>
        <w:t>:</w:t>
      </w:r>
      <w:r w:rsidR="00756706" w:rsidRPr="00E47975">
        <w:rPr>
          <w:rFonts w:ascii="Times New Roman" w:hAnsi="Times New Roman"/>
        </w:rPr>
        <w:t xml:space="preserve"> </w:t>
      </w:r>
      <w:r w:rsidR="00603A18" w:rsidRPr="00E47975">
        <w:rPr>
          <w:rFonts w:ascii="Times New Roman" w:hAnsi="Times New Roman"/>
        </w:rPr>
        <w:t xml:space="preserve">Submitted to </w:t>
      </w:r>
      <w:r w:rsidR="004B1524" w:rsidRPr="00E47975">
        <w:rPr>
          <w:rFonts w:ascii="Times New Roman" w:hAnsi="Times New Roman"/>
        </w:rPr>
        <w:t xml:space="preserve">LSD </w:t>
      </w:r>
      <w:r w:rsidR="00B22CA6" w:rsidRPr="00E47975">
        <w:rPr>
          <w:rFonts w:ascii="Times New Roman" w:hAnsi="Times New Roman"/>
        </w:rPr>
        <w:t>0</w:t>
      </w:r>
      <w:r w:rsidR="00F21DBD">
        <w:rPr>
          <w:rFonts w:ascii="Times New Roman" w:hAnsi="Times New Roman"/>
        </w:rPr>
        <w:t>4</w:t>
      </w:r>
      <w:r w:rsidR="00F90881" w:rsidRPr="00E47975">
        <w:rPr>
          <w:rFonts w:ascii="Times New Roman" w:hAnsi="Times New Roman"/>
        </w:rPr>
        <w:t>/</w:t>
      </w:r>
      <w:r w:rsidR="00F21DBD">
        <w:rPr>
          <w:rFonts w:ascii="Times New Roman" w:hAnsi="Times New Roman"/>
        </w:rPr>
        <w:t>01</w:t>
      </w:r>
      <w:r w:rsidR="00F90881" w:rsidRPr="00E47975">
        <w:rPr>
          <w:rFonts w:ascii="Times New Roman" w:hAnsi="Times New Roman"/>
        </w:rPr>
        <w:t>/</w:t>
      </w:r>
      <w:r w:rsidR="007A0AFC" w:rsidRPr="00E47975">
        <w:rPr>
          <w:rFonts w:ascii="Times New Roman" w:hAnsi="Times New Roman"/>
        </w:rPr>
        <w:t>1</w:t>
      </w:r>
      <w:r w:rsidR="00B22CA6" w:rsidRPr="00E47975">
        <w:rPr>
          <w:rFonts w:ascii="Times New Roman" w:hAnsi="Times New Roman"/>
        </w:rPr>
        <w:t>4</w:t>
      </w:r>
    </w:p>
    <w:p w:rsidR="009F23B8" w:rsidRPr="00E47975" w:rsidRDefault="00F92632" w:rsidP="000A36BF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</w:rPr>
        <w:t xml:space="preserve">                  </w:t>
      </w:r>
      <w:r w:rsidR="00AA1E0C" w:rsidRPr="00E47975">
        <w:rPr>
          <w:rFonts w:ascii="Times New Roman" w:hAnsi="Times New Roman"/>
        </w:rPr>
        <w:t xml:space="preserve"> </w:t>
      </w:r>
      <w:r w:rsidR="00B22CA6" w:rsidRPr="00E47975">
        <w:rPr>
          <w:rFonts w:ascii="Times New Roman" w:hAnsi="Times New Roman"/>
        </w:rPr>
        <w:t xml:space="preserve">TDC Policy Subcommittee </w:t>
      </w:r>
      <w:r w:rsidR="00E62630" w:rsidRPr="00E47975">
        <w:rPr>
          <w:rFonts w:ascii="Times New Roman" w:hAnsi="Times New Roman"/>
        </w:rPr>
        <w:t>Meeting</w:t>
      </w:r>
      <w:r w:rsidR="00AA1E0C" w:rsidRPr="00E47975">
        <w:rPr>
          <w:rFonts w:ascii="Times New Roman" w:hAnsi="Times New Roman"/>
        </w:rPr>
        <w:t xml:space="preserve"> </w:t>
      </w:r>
      <w:r w:rsidR="009F23B8" w:rsidRPr="00E47975">
        <w:rPr>
          <w:rFonts w:ascii="Times New Roman" w:hAnsi="Times New Roman"/>
        </w:rPr>
        <w:t xml:space="preserve">Notice </w:t>
      </w:r>
      <w:r w:rsidR="00A92A84" w:rsidRPr="00E47975">
        <w:rPr>
          <w:rFonts w:ascii="Times New Roman" w:hAnsi="Times New Roman"/>
        </w:rPr>
        <w:t xml:space="preserve">March </w:t>
      </w:r>
      <w:r w:rsidR="00F21DBD">
        <w:rPr>
          <w:rFonts w:ascii="Times New Roman" w:hAnsi="Times New Roman"/>
        </w:rPr>
        <w:t>27</w:t>
      </w:r>
      <w:r w:rsidR="00B22CA6" w:rsidRPr="00E47975">
        <w:rPr>
          <w:rFonts w:ascii="Times New Roman" w:hAnsi="Times New Roman"/>
        </w:rPr>
        <w:t>, 2014</w:t>
      </w:r>
    </w:p>
    <w:p w:rsidR="00603A18" w:rsidRPr="00E47975" w:rsidRDefault="009F23B8" w:rsidP="000A36BF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</w:rPr>
        <w:t xml:space="preserve">                  </w:t>
      </w:r>
      <w:r w:rsidR="00B17F5A" w:rsidRPr="00E47975">
        <w:rPr>
          <w:rFonts w:ascii="Times New Roman" w:hAnsi="Times New Roman"/>
        </w:rPr>
        <w:t xml:space="preserve"> </w:t>
      </w:r>
      <w:r w:rsidR="00190EE7" w:rsidRPr="00E47975">
        <w:rPr>
          <w:rFonts w:ascii="Times New Roman" w:hAnsi="Times New Roman"/>
        </w:rPr>
        <w:t xml:space="preserve">Agenda               </w:t>
      </w:r>
    </w:p>
    <w:p w:rsidR="00AF08FF" w:rsidRPr="00E47975" w:rsidRDefault="00603A18" w:rsidP="000A36BF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</w:rPr>
        <w:t xml:space="preserve">              </w:t>
      </w:r>
      <w:r w:rsidR="00190EE7" w:rsidRPr="00E47975">
        <w:rPr>
          <w:rFonts w:ascii="Times New Roman" w:hAnsi="Times New Roman"/>
        </w:rPr>
        <w:t xml:space="preserve">  </w:t>
      </w:r>
      <w:r w:rsidR="00F92632" w:rsidRPr="00E47975">
        <w:rPr>
          <w:rFonts w:ascii="Times New Roman" w:hAnsi="Times New Roman"/>
        </w:rPr>
        <w:t xml:space="preserve">  </w:t>
      </w:r>
      <w:r w:rsidR="00C15788" w:rsidRPr="00E47975">
        <w:rPr>
          <w:rFonts w:ascii="Times New Roman" w:hAnsi="Times New Roman"/>
        </w:rPr>
        <w:t xml:space="preserve"> </w:t>
      </w:r>
      <w:r w:rsidR="00B22CA6" w:rsidRPr="00E47975">
        <w:rPr>
          <w:rFonts w:ascii="Times New Roman" w:hAnsi="Times New Roman"/>
        </w:rPr>
        <w:t xml:space="preserve">Attendance </w:t>
      </w:r>
      <w:r w:rsidR="00190EE7" w:rsidRPr="00E47975">
        <w:rPr>
          <w:rFonts w:ascii="Times New Roman" w:hAnsi="Times New Roman"/>
        </w:rPr>
        <w:t>Sign-in Sheet</w:t>
      </w:r>
      <w:r w:rsidR="00D8562E" w:rsidRPr="00E47975">
        <w:rPr>
          <w:rFonts w:ascii="Times New Roman" w:hAnsi="Times New Roman"/>
        </w:rPr>
        <w:t xml:space="preserve">   </w:t>
      </w:r>
    </w:p>
    <w:p w:rsidR="00A92A84" w:rsidRPr="00E47975" w:rsidRDefault="00A92A84" w:rsidP="00F21DBD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</w:rPr>
        <w:t xml:space="preserve">                   </w:t>
      </w:r>
      <w:r w:rsidR="0003025E">
        <w:rPr>
          <w:rFonts w:ascii="Times New Roman" w:hAnsi="Times New Roman"/>
        </w:rPr>
        <w:t>Jim McCain OGC, Hand-outs</w:t>
      </w:r>
    </w:p>
    <w:p w:rsidR="00A92A84" w:rsidRPr="00E47975" w:rsidRDefault="00AF08FF" w:rsidP="000A36BF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</w:rPr>
        <w:t xml:space="preserve">                   </w:t>
      </w:r>
      <w:r w:rsidR="00A92A84" w:rsidRPr="00E47975">
        <w:rPr>
          <w:rFonts w:ascii="Times New Roman" w:hAnsi="Times New Roman"/>
        </w:rPr>
        <w:t>Visit Jacksonville Hand-outs</w:t>
      </w:r>
    </w:p>
    <w:p w:rsidR="00A02076" w:rsidRPr="00E47975" w:rsidRDefault="00603A18" w:rsidP="000A36BF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</w:rPr>
        <w:t xml:space="preserve">           </w:t>
      </w:r>
      <w:r w:rsidR="00D8562E" w:rsidRPr="00E47975">
        <w:rPr>
          <w:rFonts w:ascii="Times New Roman" w:hAnsi="Times New Roman"/>
        </w:rPr>
        <w:t xml:space="preserve">  </w:t>
      </w:r>
      <w:r w:rsidRPr="00E47975">
        <w:rPr>
          <w:rFonts w:ascii="Times New Roman" w:hAnsi="Times New Roman"/>
        </w:rPr>
        <w:t xml:space="preserve">    </w:t>
      </w:r>
      <w:r w:rsidR="00F92632" w:rsidRPr="00E47975">
        <w:rPr>
          <w:rFonts w:ascii="Times New Roman" w:hAnsi="Times New Roman"/>
        </w:rPr>
        <w:t xml:space="preserve"> </w:t>
      </w:r>
    </w:p>
    <w:sectPr w:rsidR="00A02076" w:rsidRPr="00E47975">
      <w:footerReference w:type="even" r:id="rId13"/>
      <w:footerReference w:type="default" r:id="rId14"/>
      <w:type w:val="continuous"/>
      <w:pgSz w:w="12240" w:h="15840" w:code="1"/>
      <w:pgMar w:top="1440" w:right="1440" w:bottom="1440" w:left="1440" w:header="1440" w:footer="1440" w:gutter="0"/>
      <w:paperSrc w:first="2" w:other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67F" w:rsidRDefault="00C7567F">
      <w:r>
        <w:separator/>
      </w:r>
    </w:p>
  </w:endnote>
  <w:endnote w:type="continuationSeparator" w:id="0">
    <w:p w:rsidR="00C7567F" w:rsidRDefault="00C7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ralucentLight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86" w:rsidRDefault="00484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484186" w:rsidRDefault="004841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86" w:rsidRDefault="00484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84186" w:rsidRDefault="004841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86" w:rsidRDefault="00484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84186" w:rsidRDefault="0048418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86" w:rsidRDefault="00484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08DD">
      <w:rPr>
        <w:rStyle w:val="PageNumber"/>
        <w:noProof/>
      </w:rPr>
      <w:t>3</w:t>
    </w:r>
    <w:r>
      <w:rPr>
        <w:rStyle w:val="PageNumber"/>
      </w:rPr>
      <w:fldChar w:fldCharType="end"/>
    </w:r>
  </w:p>
  <w:p w:rsidR="00484186" w:rsidRDefault="00484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67F" w:rsidRDefault="00C7567F">
      <w:r>
        <w:separator/>
      </w:r>
    </w:p>
  </w:footnote>
  <w:footnote w:type="continuationSeparator" w:id="0">
    <w:p w:rsidR="00C7567F" w:rsidRDefault="00C75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EAEB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803920"/>
    <w:multiLevelType w:val="hybridMultilevel"/>
    <w:tmpl w:val="68781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667E89"/>
    <w:multiLevelType w:val="hybridMultilevel"/>
    <w:tmpl w:val="392EF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212BE6"/>
    <w:multiLevelType w:val="hybridMultilevel"/>
    <w:tmpl w:val="863C12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6376B"/>
    <w:multiLevelType w:val="hybridMultilevel"/>
    <w:tmpl w:val="737A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C68D4"/>
    <w:multiLevelType w:val="hybridMultilevel"/>
    <w:tmpl w:val="A80673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F2C9E"/>
    <w:multiLevelType w:val="hybridMultilevel"/>
    <w:tmpl w:val="B7D01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9208A6"/>
    <w:multiLevelType w:val="hybridMultilevel"/>
    <w:tmpl w:val="157CB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277B3C"/>
    <w:multiLevelType w:val="hybridMultilevel"/>
    <w:tmpl w:val="16FAD3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E7D09"/>
    <w:multiLevelType w:val="hybridMultilevel"/>
    <w:tmpl w:val="6F347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21B62"/>
    <w:multiLevelType w:val="hybridMultilevel"/>
    <w:tmpl w:val="C1C651B6"/>
    <w:lvl w:ilvl="0" w:tplc="99480E8A">
      <w:start w:val="1"/>
      <w:numFmt w:val="bullet"/>
      <w:lvlText w:val=""/>
      <w:lvlJc w:val="righ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9A106E"/>
    <w:multiLevelType w:val="hybridMultilevel"/>
    <w:tmpl w:val="672682D0"/>
    <w:lvl w:ilvl="0" w:tplc="99480E8A">
      <w:start w:val="1"/>
      <w:numFmt w:val="bullet"/>
      <w:lvlText w:val=""/>
      <w:lvlJc w:val="righ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5E1857"/>
    <w:multiLevelType w:val="hybridMultilevel"/>
    <w:tmpl w:val="81CABEBE"/>
    <w:lvl w:ilvl="0" w:tplc="99480E8A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90A91"/>
    <w:multiLevelType w:val="hybridMultilevel"/>
    <w:tmpl w:val="CBD2C0B6"/>
    <w:lvl w:ilvl="0" w:tplc="2542C5D8">
      <w:start w:val="1"/>
      <w:numFmt w:val="bullet"/>
      <w:pStyle w:val="Index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62382F"/>
    <w:multiLevelType w:val="hybridMultilevel"/>
    <w:tmpl w:val="2026A71E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>
    <w:nsid w:val="70117E3B"/>
    <w:multiLevelType w:val="hybridMultilevel"/>
    <w:tmpl w:val="602CD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184874"/>
    <w:multiLevelType w:val="hybridMultilevel"/>
    <w:tmpl w:val="9BD00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21C14"/>
    <w:multiLevelType w:val="hybridMultilevel"/>
    <w:tmpl w:val="B174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7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9"/>
  </w:num>
  <w:num w:numId="10">
    <w:abstractNumId w:val="17"/>
  </w:num>
  <w:num w:numId="11">
    <w:abstractNumId w:val="16"/>
  </w:num>
  <w:num w:numId="12">
    <w:abstractNumId w:val="12"/>
  </w:num>
  <w:num w:numId="13">
    <w:abstractNumId w:val="14"/>
  </w:num>
  <w:num w:numId="14">
    <w:abstractNumId w:val="15"/>
  </w:num>
  <w:num w:numId="15">
    <w:abstractNumId w:val="3"/>
  </w:num>
  <w:num w:numId="16">
    <w:abstractNumId w:val="8"/>
  </w:num>
  <w:num w:numId="17">
    <w:abstractNumId w:val="4"/>
  </w:num>
  <w:num w:numId="1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92"/>
    <w:rsid w:val="00000506"/>
    <w:rsid w:val="000015AF"/>
    <w:rsid w:val="0000169B"/>
    <w:rsid w:val="00001B4D"/>
    <w:rsid w:val="00001BD0"/>
    <w:rsid w:val="00001E26"/>
    <w:rsid w:val="00002855"/>
    <w:rsid w:val="00002B59"/>
    <w:rsid w:val="00002C9A"/>
    <w:rsid w:val="000038A8"/>
    <w:rsid w:val="000056DD"/>
    <w:rsid w:val="00007DEB"/>
    <w:rsid w:val="0001087D"/>
    <w:rsid w:val="00014738"/>
    <w:rsid w:val="000150D4"/>
    <w:rsid w:val="000158A8"/>
    <w:rsid w:val="000160E8"/>
    <w:rsid w:val="00017B57"/>
    <w:rsid w:val="00020492"/>
    <w:rsid w:val="00020C15"/>
    <w:rsid w:val="00021382"/>
    <w:rsid w:val="000222C7"/>
    <w:rsid w:val="000232E6"/>
    <w:rsid w:val="000248AE"/>
    <w:rsid w:val="00025E41"/>
    <w:rsid w:val="000267D1"/>
    <w:rsid w:val="00027E19"/>
    <w:rsid w:val="0003025E"/>
    <w:rsid w:val="000302FF"/>
    <w:rsid w:val="000317EA"/>
    <w:rsid w:val="00032EBF"/>
    <w:rsid w:val="000332A2"/>
    <w:rsid w:val="00034225"/>
    <w:rsid w:val="00040DF1"/>
    <w:rsid w:val="000420BA"/>
    <w:rsid w:val="00042561"/>
    <w:rsid w:val="00042AEC"/>
    <w:rsid w:val="00045233"/>
    <w:rsid w:val="00047DA0"/>
    <w:rsid w:val="00050295"/>
    <w:rsid w:val="00055524"/>
    <w:rsid w:val="00061E0E"/>
    <w:rsid w:val="000669D3"/>
    <w:rsid w:val="00067842"/>
    <w:rsid w:val="000704D4"/>
    <w:rsid w:val="000708DD"/>
    <w:rsid w:val="00071285"/>
    <w:rsid w:val="00073A00"/>
    <w:rsid w:val="00074D92"/>
    <w:rsid w:val="00080D47"/>
    <w:rsid w:val="00084510"/>
    <w:rsid w:val="00084D4A"/>
    <w:rsid w:val="000862FD"/>
    <w:rsid w:val="000871B8"/>
    <w:rsid w:val="000872F0"/>
    <w:rsid w:val="000878C1"/>
    <w:rsid w:val="00090684"/>
    <w:rsid w:val="0009268F"/>
    <w:rsid w:val="0009599A"/>
    <w:rsid w:val="000972D5"/>
    <w:rsid w:val="00097416"/>
    <w:rsid w:val="000A108E"/>
    <w:rsid w:val="000A3389"/>
    <w:rsid w:val="000A36BF"/>
    <w:rsid w:val="000A5488"/>
    <w:rsid w:val="000A5CF6"/>
    <w:rsid w:val="000A60C0"/>
    <w:rsid w:val="000A6DAD"/>
    <w:rsid w:val="000B239E"/>
    <w:rsid w:val="000B2CDF"/>
    <w:rsid w:val="000B3856"/>
    <w:rsid w:val="000B47C6"/>
    <w:rsid w:val="000B59F2"/>
    <w:rsid w:val="000B5A14"/>
    <w:rsid w:val="000B5F7F"/>
    <w:rsid w:val="000B6DD2"/>
    <w:rsid w:val="000B7E1F"/>
    <w:rsid w:val="000C30E5"/>
    <w:rsid w:val="000C322E"/>
    <w:rsid w:val="000C32F6"/>
    <w:rsid w:val="000C4230"/>
    <w:rsid w:val="000D08C7"/>
    <w:rsid w:val="000D156A"/>
    <w:rsid w:val="000D1A4F"/>
    <w:rsid w:val="000D2444"/>
    <w:rsid w:val="000D2B85"/>
    <w:rsid w:val="000D3490"/>
    <w:rsid w:val="000D4611"/>
    <w:rsid w:val="000D4EC8"/>
    <w:rsid w:val="000D5FDB"/>
    <w:rsid w:val="000D65A2"/>
    <w:rsid w:val="000D7058"/>
    <w:rsid w:val="000E1B16"/>
    <w:rsid w:val="000E3D24"/>
    <w:rsid w:val="000E5B89"/>
    <w:rsid w:val="000F2A75"/>
    <w:rsid w:val="000F51E0"/>
    <w:rsid w:val="000F67A7"/>
    <w:rsid w:val="000F7CC1"/>
    <w:rsid w:val="000F7E63"/>
    <w:rsid w:val="0010015D"/>
    <w:rsid w:val="001018F5"/>
    <w:rsid w:val="00106231"/>
    <w:rsid w:val="00106D47"/>
    <w:rsid w:val="00110EF5"/>
    <w:rsid w:val="0011109B"/>
    <w:rsid w:val="00111120"/>
    <w:rsid w:val="00111352"/>
    <w:rsid w:val="00111714"/>
    <w:rsid w:val="00111B1D"/>
    <w:rsid w:val="00115270"/>
    <w:rsid w:val="00117986"/>
    <w:rsid w:val="00120503"/>
    <w:rsid w:val="00123D7B"/>
    <w:rsid w:val="00125170"/>
    <w:rsid w:val="00127DE6"/>
    <w:rsid w:val="001304ED"/>
    <w:rsid w:val="00130AA0"/>
    <w:rsid w:val="00131073"/>
    <w:rsid w:val="00135E03"/>
    <w:rsid w:val="00142C34"/>
    <w:rsid w:val="0014311B"/>
    <w:rsid w:val="00143198"/>
    <w:rsid w:val="0014346F"/>
    <w:rsid w:val="00143A79"/>
    <w:rsid w:val="00145156"/>
    <w:rsid w:val="00147544"/>
    <w:rsid w:val="001479A8"/>
    <w:rsid w:val="001508D5"/>
    <w:rsid w:val="00150BC0"/>
    <w:rsid w:val="00150DE0"/>
    <w:rsid w:val="001512D7"/>
    <w:rsid w:val="00152319"/>
    <w:rsid w:val="001566AD"/>
    <w:rsid w:val="00156746"/>
    <w:rsid w:val="00156938"/>
    <w:rsid w:val="00156B0C"/>
    <w:rsid w:val="00156B4C"/>
    <w:rsid w:val="001570E8"/>
    <w:rsid w:val="001571D8"/>
    <w:rsid w:val="00160D39"/>
    <w:rsid w:val="0016115D"/>
    <w:rsid w:val="00161F55"/>
    <w:rsid w:val="00163366"/>
    <w:rsid w:val="00163889"/>
    <w:rsid w:val="00163A57"/>
    <w:rsid w:val="00163CDF"/>
    <w:rsid w:val="00166CA4"/>
    <w:rsid w:val="00166D17"/>
    <w:rsid w:val="00167270"/>
    <w:rsid w:val="00171D09"/>
    <w:rsid w:val="001729EC"/>
    <w:rsid w:val="001745C3"/>
    <w:rsid w:val="00176440"/>
    <w:rsid w:val="00177F5B"/>
    <w:rsid w:val="001814D7"/>
    <w:rsid w:val="00181DBF"/>
    <w:rsid w:val="001837B4"/>
    <w:rsid w:val="00187BCA"/>
    <w:rsid w:val="00187BF2"/>
    <w:rsid w:val="001902B7"/>
    <w:rsid w:val="00190EE7"/>
    <w:rsid w:val="00194F46"/>
    <w:rsid w:val="00196E88"/>
    <w:rsid w:val="00197782"/>
    <w:rsid w:val="001A0E93"/>
    <w:rsid w:val="001A1CC3"/>
    <w:rsid w:val="001A24EE"/>
    <w:rsid w:val="001A7391"/>
    <w:rsid w:val="001B1370"/>
    <w:rsid w:val="001B2527"/>
    <w:rsid w:val="001B5DF1"/>
    <w:rsid w:val="001C10D4"/>
    <w:rsid w:val="001C2EE2"/>
    <w:rsid w:val="001C629B"/>
    <w:rsid w:val="001C7A0F"/>
    <w:rsid w:val="001D1BFF"/>
    <w:rsid w:val="001D57F3"/>
    <w:rsid w:val="001D65DD"/>
    <w:rsid w:val="001E0747"/>
    <w:rsid w:val="001E0F77"/>
    <w:rsid w:val="001E1E8C"/>
    <w:rsid w:val="001E3E03"/>
    <w:rsid w:val="001E527B"/>
    <w:rsid w:val="001E5FDC"/>
    <w:rsid w:val="001E6158"/>
    <w:rsid w:val="001E7357"/>
    <w:rsid w:val="001F02A6"/>
    <w:rsid w:val="001F0337"/>
    <w:rsid w:val="001F3123"/>
    <w:rsid w:val="001F5A40"/>
    <w:rsid w:val="001F676C"/>
    <w:rsid w:val="001F67D7"/>
    <w:rsid w:val="001F6A14"/>
    <w:rsid w:val="001F7943"/>
    <w:rsid w:val="002014D6"/>
    <w:rsid w:val="00203532"/>
    <w:rsid w:val="002043D2"/>
    <w:rsid w:val="00204537"/>
    <w:rsid w:val="00204915"/>
    <w:rsid w:val="002051C9"/>
    <w:rsid w:val="00205296"/>
    <w:rsid w:val="0021067C"/>
    <w:rsid w:val="002115A5"/>
    <w:rsid w:val="00211E0D"/>
    <w:rsid w:val="00212916"/>
    <w:rsid w:val="00213110"/>
    <w:rsid w:val="00214B4A"/>
    <w:rsid w:val="00216297"/>
    <w:rsid w:val="0021672D"/>
    <w:rsid w:val="0021703A"/>
    <w:rsid w:val="002201DC"/>
    <w:rsid w:val="00221AC7"/>
    <w:rsid w:val="002227EE"/>
    <w:rsid w:val="00223142"/>
    <w:rsid w:val="00223802"/>
    <w:rsid w:val="00223A60"/>
    <w:rsid w:val="0022496A"/>
    <w:rsid w:val="00224A6B"/>
    <w:rsid w:val="00226DC7"/>
    <w:rsid w:val="00230D1A"/>
    <w:rsid w:val="002319B9"/>
    <w:rsid w:val="002319CA"/>
    <w:rsid w:val="00232027"/>
    <w:rsid w:val="002335CD"/>
    <w:rsid w:val="00236BAF"/>
    <w:rsid w:val="0024098A"/>
    <w:rsid w:val="002414FE"/>
    <w:rsid w:val="00242B17"/>
    <w:rsid w:val="00243870"/>
    <w:rsid w:val="00243EFA"/>
    <w:rsid w:val="00244343"/>
    <w:rsid w:val="0024488E"/>
    <w:rsid w:val="00245B0D"/>
    <w:rsid w:val="002469B7"/>
    <w:rsid w:val="00246A50"/>
    <w:rsid w:val="00246CAE"/>
    <w:rsid w:val="00246F7E"/>
    <w:rsid w:val="002473B2"/>
    <w:rsid w:val="002506B7"/>
    <w:rsid w:val="00250AE3"/>
    <w:rsid w:val="00251654"/>
    <w:rsid w:val="00252309"/>
    <w:rsid w:val="00252A2D"/>
    <w:rsid w:val="00253813"/>
    <w:rsid w:val="00253ECD"/>
    <w:rsid w:val="00256CD8"/>
    <w:rsid w:val="00260B89"/>
    <w:rsid w:val="00261856"/>
    <w:rsid w:val="002636A3"/>
    <w:rsid w:val="0026540E"/>
    <w:rsid w:val="00265A57"/>
    <w:rsid w:val="00267728"/>
    <w:rsid w:val="00267E36"/>
    <w:rsid w:val="002713A9"/>
    <w:rsid w:val="002719B8"/>
    <w:rsid w:val="00271BC6"/>
    <w:rsid w:val="00274A08"/>
    <w:rsid w:val="00275368"/>
    <w:rsid w:val="00280043"/>
    <w:rsid w:val="00281A16"/>
    <w:rsid w:val="00281D22"/>
    <w:rsid w:val="002827DB"/>
    <w:rsid w:val="00285232"/>
    <w:rsid w:val="002862B8"/>
    <w:rsid w:val="002913BE"/>
    <w:rsid w:val="002913C0"/>
    <w:rsid w:val="002927A1"/>
    <w:rsid w:val="002939E2"/>
    <w:rsid w:val="002960BB"/>
    <w:rsid w:val="002A0991"/>
    <w:rsid w:val="002A0A56"/>
    <w:rsid w:val="002A0C54"/>
    <w:rsid w:val="002A1806"/>
    <w:rsid w:val="002A31BA"/>
    <w:rsid w:val="002A37F6"/>
    <w:rsid w:val="002A3D7D"/>
    <w:rsid w:val="002A481E"/>
    <w:rsid w:val="002A65CE"/>
    <w:rsid w:val="002B365B"/>
    <w:rsid w:val="002B445B"/>
    <w:rsid w:val="002B560E"/>
    <w:rsid w:val="002B5995"/>
    <w:rsid w:val="002B6502"/>
    <w:rsid w:val="002B6A53"/>
    <w:rsid w:val="002B733F"/>
    <w:rsid w:val="002C0409"/>
    <w:rsid w:val="002C3ABC"/>
    <w:rsid w:val="002C3BBE"/>
    <w:rsid w:val="002C4007"/>
    <w:rsid w:val="002C56D7"/>
    <w:rsid w:val="002C5B81"/>
    <w:rsid w:val="002C75C4"/>
    <w:rsid w:val="002D0762"/>
    <w:rsid w:val="002D40A3"/>
    <w:rsid w:val="002D4D94"/>
    <w:rsid w:val="002E0A46"/>
    <w:rsid w:val="002E242B"/>
    <w:rsid w:val="002E4350"/>
    <w:rsid w:val="002E4536"/>
    <w:rsid w:val="002E4F13"/>
    <w:rsid w:val="002E74C5"/>
    <w:rsid w:val="002E7E77"/>
    <w:rsid w:val="002E7FFB"/>
    <w:rsid w:val="002F09B2"/>
    <w:rsid w:val="002F1548"/>
    <w:rsid w:val="002F25CA"/>
    <w:rsid w:val="002F2A03"/>
    <w:rsid w:val="002F4C3B"/>
    <w:rsid w:val="002F54F7"/>
    <w:rsid w:val="002F64EA"/>
    <w:rsid w:val="002F6DC4"/>
    <w:rsid w:val="002F70F5"/>
    <w:rsid w:val="002F7240"/>
    <w:rsid w:val="002F7816"/>
    <w:rsid w:val="002F7E31"/>
    <w:rsid w:val="002F7E68"/>
    <w:rsid w:val="0030109C"/>
    <w:rsid w:val="0030311B"/>
    <w:rsid w:val="003034F8"/>
    <w:rsid w:val="00305D61"/>
    <w:rsid w:val="00305E9A"/>
    <w:rsid w:val="00306263"/>
    <w:rsid w:val="0031033B"/>
    <w:rsid w:val="003105D1"/>
    <w:rsid w:val="00310F0E"/>
    <w:rsid w:val="00313609"/>
    <w:rsid w:val="00314848"/>
    <w:rsid w:val="00314C98"/>
    <w:rsid w:val="003162AF"/>
    <w:rsid w:val="0031774A"/>
    <w:rsid w:val="00320B08"/>
    <w:rsid w:val="00324495"/>
    <w:rsid w:val="0032743C"/>
    <w:rsid w:val="00330365"/>
    <w:rsid w:val="003307D7"/>
    <w:rsid w:val="00331535"/>
    <w:rsid w:val="00332E1E"/>
    <w:rsid w:val="00333C6F"/>
    <w:rsid w:val="00333F25"/>
    <w:rsid w:val="00336A2F"/>
    <w:rsid w:val="0033703D"/>
    <w:rsid w:val="0033734A"/>
    <w:rsid w:val="00340491"/>
    <w:rsid w:val="00340670"/>
    <w:rsid w:val="00341D81"/>
    <w:rsid w:val="003444A0"/>
    <w:rsid w:val="003458A9"/>
    <w:rsid w:val="00347882"/>
    <w:rsid w:val="003507F3"/>
    <w:rsid w:val="00351E27"/>
    <w:rsid w:val="0035397B"/>
    <w:rsid w:val="0035541E"/>
    <w:rsid w:val="00355B43"/>
    <w:rsid w:val="0035642E"/>
    <w:rsid w:val="003579CD"/>
    <w:rsid w:val="00360589"/>
    <w:rsid w:val="00361BC3"/>
    <w:rsid w:val="00361EF0"/>
    <w:rsid w:val="0036356A"/>
    <w:rsid w:val="0036413E"/>
    <w:rsid w:val="00365759"/>
    <w:rsid w:val="00365DC0"/>
    <w:rsid w:val="003666B8"/>
    <w:rsid w:val="00367BAB"/>
    <w:rsid w:val="00370152"/>
    <w:rsid w:val="00371C29"/>
    <w:rsid w:val="00373997"/>
    <w:rsid w:val="003740F9"/>
    <w:rsid w:val="00375DE0"/>
    <w:rsid w:val="003761FC"/>
    <w:rsid w:val="003765FE"/>
    <w:rsid w:val="00377530"/>
    <w:rsid w:val="00377C46"/>
    <w:rsid w:val="00381A88"/>
    <w:rsid w:val="003821B3"/>
    <w:rsid w:val="00382236"/>
    <w:rsid w:val="0038248F"/>
    <w:rsid w:val="00382F9A"/>
    <w:rsid w:val="00383122"/>
    <w:rsid w:val="003856C7"/>
    <w:rsid w:val="00387063"/>
    <w:rsid w:val="00390655"/>
    <w:rsid w:val="00390ED6"/>
    <w:rsid w:val="00391F19"/>
    <w:rsid w:val="00393191"/>
    <w:rsid w:val="00394492"/>
    <w:rsid w:val="003944F1"/>
    <w:rsid w:val="00394ABD"/>
    <w:rsid w:val="00397189"/>
    <w:rsid w:val="0039724E"/>
    <w:rsid w:val="003A158F"/>
    <w:rsid w:val="003A19E9"/>
    <w:rsid w:val="003A2175"/>
    <w:rsid w:val="003A2229"/>
    <w:rsid w:val="003A2A24"/>
    <w:rsid w:val="003A3DED"/>
    <w:rsid w:val="003A5ACF"/>
    <w:rsid w:val="003A5E19"/>
    <w:rsid w:val="003A6010"/>
    <w:rsid w:val="003B082B"/>
    <w:rsid w:val="003B3428"/>
    <w:rsid w:val="003B3538"/>
    <w:rsid w:val="003B369D"/>
    <w:rsid w:val="003B613F"/>
    <w:rsid w:val="003C137A"/>
    <w:rsid w:val="003C26FC"/>
    <w:rsid w:val="003C7920"/>
    <w:rsid w:val="003D3426"/>
    <w:rsid w:val="003D61FE"/>
    <w:rsid w:val="003E1CB5"/>
    <w:rsid w:val="003E2D5E"/>
    <w:rsid w:val="003E2E93"/>
    <w:rsid w:val="003E3285"/>
    <w:rsid w:val="003E3F72"/>
    <w:rsid w:val="003E7A08"/>
    <w:rsid w:val="003E7EBC"/>
    <w:rsid w:val="003F034B"/>
    <w:rsid w:val="003F03ED"/>
    <w:rsid w:val="003F19D3"/>
    <w:rsid w:val="003F1DB7"/>
    <w:rsid w:val="003F28F2"/>
    <w:rsid w:val="003F5867"/>
    <w:rsid w:val="003F6D89"/>
    <w:rsid w:val="004036E6"/>
    <w:rsid w:val="00404269"/>
    <w:rsid w:val="00404D25"/>
    <w:rsid w:val="0040597B"/>
    <w:rsid w:val="00407886"/>
    <w:rsid w:val="00410732"/>
    <w:rsid w:val="00411F82"/>
    <w:rsid w:val="00412D30"/>
    <w:rsid w:val="00413D2E"/>
    <w:rsid w:val="00415182"/>
    <w:rsid w:val="004169E9"/>
    <w:rsid w:val="004252FF"/>
    <w:rsid w:val="004257AB"/>
    <w:rsid w:val="004276BA"/>
    <w:rsid w:val="00430A7E"/>
    <w:rsid w:val="0043103C"/>
    <w:rsid w:val="00431A24"/>
    <w:rsid w:val="00431BDB"/>
    <w:rsid w:val="00432184"/>
    <w:rsid w:val="004327A3"/>
    <w:rsid w:val="00433A27"/>
    <w:rsid w:val="00433F8B"/>
    <w:rsid w:val="00436ECF"/>
    <w:rsid w:val="00436FFA"/>
    <w:rsid w:val="00437016"/>
    <w:rsid w:val="00442CAE"/>
    <w:rsid w:val="00443555"/>
    <w:rsid w:val="00443DC0"/>
    <w:rsid w:val="00445634"/>
    <w:rsid w:val="00446701"/>
    <w:rsid w:val="00446B57"/>
    <w:rsid w:val="00446D00"/>
    <w:rsid w:val="00447B77"/>
    <w:rsid w:val="0045093F"/>
    <w:rsid w:val="00450D6F"/>
    <w:rsid w:val="00451B48"/>
    <w:rsid w:val="00454F68"/>
    <w:rsid w:val="004554DE"/>
    <w:rsid w:val="00455B3D"/>
    <w:rsid w:val="00464978"/>
    <w:rsid w:val="00477FD3"/>
    <w:rsid w:val="00480587"/>
    <w:rsid w:val="00481955"/>
    <w:rsid w:val="00484053"/>
    <w:rsid w:val="00484186"/>
    <w:rsid w:val="004861B5"/>
    <w:rsid w:val="00490531"/>
    <w:rsid w:val="00490577"/>
    <w:rsid w:val="00492571"/>
    <w:rsid w:val="004930C8"/>
    <w:rsid w:val="00494120"/>
    <w:rsid w:val="0049497B"/>
    <w:rsid w:val="00495718"/>
    <w:rsid w:val="00495F6D"/>
    <w:rsid w:val="00496439"/>
    <w:rsid w:val="00497B2D"/>
    <w:rsid w:val="004A0ADE"/>
    <w:rsid w:val="004A4372"/>
    <w:rsid w:val="004A476A"/>
    <w:rsid w:val="004A4AD7"/>
    <w:rsid w:val="004A518F"/>
    <w:rsid w:val="004A655C"/>
    <w:rsid w:val="004A6EF9"/>
    <w:rsid w:val="004B0820"/>
    <w:rsid w:val="004B1524"/>
    <w:rsid w:val="004B1BE0"/>
    <w:rsid w:val="004B58B4"/>
    <w:rsid w:val="004C0477"/>
    <w:rsid w:val="004C3A33"/>
    <w:rsid w:val="004C44EC"/>
    <w:rsid w:val="004C4BDD"/>
    <w:rsid w:val="004C55ED"/>
    <w:rsid w:val="004C7090"/>
    <w:rsid w:val="004D0E6B"/>
    <w:rsid w:val="004D31CC"/>
    <w:rsid w:val="004D32BC"/>
    <w:rsid w:val="004D3A9A"/>
    <w:rsid w:val="004D5C86"/>
    <w:rsid w:val="004D6277"/>
    <w:rsid w:val="004D7E86"/>
    <w:rsid w:val="004E0261"/>
    <w:rsid w:val="004E145B"/>
    <w:rsid w:val="004E33D1"/>
    <w:rsid w:val="004E5707"/>
    <w:rsid w:val="004E6D5F"/>
    <w:rsid w:val="004E6DD0"/>
    <w:rsid w:val="004E79A3"/>
    <w:rsid w:val="004F0355"/>
    <w:rsid w:val="004F1642"/>
    <w:rsid w:val="004F327B"/>
    <w:rsid w:val="004F346E"/>
    <w:rsid w:val="004F75D8"/>
    <w:rsid w:val="004F765B"/>
    <w:rsid w:val="00500085"/>
    <w:rsid w:val="00500D1B"/>
    <w:rsid w:val="005010A8"/>
    <w:rsid w:val="00501411"/>
    <w:rsid w:val="00502252"/>
    <w:rsid w:val="005026EC"/>
    <w:rsid w:val="00506496"/>
    <w:rsid w:val="00506CFC"/>
    <w:rsid w:val="00510DDF"/>
    <w:rsid w:val="00511B63"/>
    <w:rsid w:val="00511E97"/>
    <w:rsid w:val="00511F65"/>
    <w:rsid w:val="0051294D"/>
    <w:rsid w:val="005178DE"/>
    <w:rsid w:val="00522278"/>
    <w:rsid w:val="00522292"/>
    <w:rsid w:val="00522AA5"/>
    <w:rsid w:val="00524131"/>
    <w:rsid w:val="00524CED"/>
    <w:rsid w:val="00525A6D"/>
    <w:rsid w:val="00526074"/>
    <w:rsid w:val="00527339"/>
    <w:rsid w:val="0053206B"/>
    <w:rsid w:val="005325AD"/>
    <w:rsid w:val="00534461"/>
    <w:rsid w:val="00534DB7"/>
    <w:rsid w:val="00536F20"/>
    <w:rsid w:val="0053712E"/>
    <w:rsid w:val="00541942"/>
    <w:rsid w:val="00541B70"/>
    <w:rsid w:val="005431AF"/>
    <w:rsid w:val="00553AA8"/>
    <w:rsid w:val="00555810"/>
    <w:rsid w:val="0056058E"/>
    <w:rsid w:val="005607E8"/>
    <w:rsid w:val="005608CF"/>
    <w:rsid w:val="005633B0"/>
    <w:rsid w:val="00564540"/>
    <w:rsid w:val="0056705E"/>
    <w:rsid w:val="00567357"/>
    <w:rsid w:val="005719EB"/>
    <w:rsid w:val="00572D06"/>
    <w:rsid w:val="00574611"/>
    <w:rsid w:val="00575184"/>
    <w:rsid w:val="00575375"/>
    <w:rsid w:val="00575A5B"/>
    <w:rsid w:val="0057738A"/>
    <w:rsid w:val="005777DB"/>
    <w:rsid w:val="00577CE4"/>
    <w:rsid w:val="00581A4D"/>
    <w:rsid w:val="00583948"/>
    <w:rsid w:val="00585736"/>
    <w:rsid w:val="00585D57"/>
    <w:rsid w:val="00586138"/>
    <w:rsid w:val="005861EC"/>
    <w:rsid w:val="00586327"/>
    <w:rsid w:val="0058684D"/>
    <w:rsid w:val="0058747A"/>
    <w:rsid w:val="00587BB1"/>
    <w:rsid w:val="00593816"/>
    <w:rsid w:val="00593FBD"/>
    <w:rsid w:val="00594F6B"/>
    <w:rsid w:val="00595566"/>
    <w:rsid w:val="005974B6"/>
    <w:rsid w:val="0059762C"/>
    <w:rsid w:val="005A6F83"/>
    <w:rsid w:val="005B41DF"/>
    <w:rsid w:val="005B54D9"/>
    <w:rsid w:val="005B5D3C"/>
    <w:rsid w:val="005C398E"/>
    <w:rsid w:val="005C423C"/>
    <w:rsid w:val="005C6972"/>
    <w:rsid w:val="005D1C1A"/>
    <w:rsid w:val="005D4069"/>
    <w:rsid w:val="005D581A"/>
    <w:rsid w:val="005D6A1D"/>
    <w:rsid w:val="005E1831"/>
    <w:rsid w:val="005E25B2"/>
    <w:rsid w:val="005E3715"/>
    <w:rsid w:val="005E5581"/>
    <w:rsid w:val="005E55E6"/>
    <w:rsid w:val="005E643D"/>
    <w:rsid w:val="005E6ED1"/>
    <w:rsid w:val="005E74F1"/>
    <w:rsid w:val="005F0233"/>
    <w:rsid w:val="005F2FA1"/>
    <w:rsid w:val="005F3CF7"/>
    <w:rsid w:val="005F6552"/>
    <w:rsid w:val="005F6DE3"/>
    <w:rsid w:val="005F7411"/>
    <w:rsid w:val="00600E4E"/>
    <w:rsid w:val="0060181D"/>
    <w:rsid w:val="0060236E"/>
    <w:rsid w:val="0060382E"/>
    <w:rsid w:val="00603A18"/>
    <w:rsid w:val="00603F60"/>
    <w:rsid w:val="00604C80"/>
    <w:rsid w:val="00604F6D"/>
    <w:rsid w:val="0060691A"/>
    <w:rsid w:val="00607AA4"/>
    <w:rsid w:val="0061418E"/>
    <w:rsid w:val="00614B42"/>
    <w:rsid w:val="00621397"/>
    <w:rsid w:val="00624CE6"/>
    <w:rsid w:val="00630DD4"/>
    <w:rsid w:val="00634682"/>
    <w:rsid w:val="0064021E"/>
    <w:rsid w:val="00641DD5"/>
    <w:rsid w:val="00642183"/>
    <w:rsid w:val="006423E1"/>
    <w:rsid w:val="00642560"/>
    <w:rsid w:val="006435EE"/>
    <w:rsid w:val="00645538"/>
    <w:rsid w:val="00645FF9"/>
    <w:rsid w:val="006472F8"/>
    <w:rsid w:val="006501B1"/>
    <w:rsid w:val="00650A24"/>
    <w:rsid w:val="00651E1E"/>
    <w:rsid w:val="006534FB"/>
    <w:rsid w:val="00655A5B"/>
    <w:rsid w:val="00655D2B"/>
    <w:rsid w:val="00656F2A"/>
    <w:rsid w:val="006574E0"/>
    <w:rsid w:val="00657989"/>
    <w:rsid w:val="00661593"/>
    <w:rsid w:val="006625CD"/>
    <w:rsid w:val="0066428C"/>
    <w:rsid w:val="0066506E"/>
    <w:rsid w:val="00666464"/>
    <w:rsid w:val="00666529"/>
    <w:rsid w:val="0066737E"/>
    <w:rsid w:val="006675CB"/>
    <w:rsid w:val="00670A54"/>
    <w:rsid w:val="0067403E"/>
    <w:rsid w:val="006754B6"/>
    <w:rsid w:val="00677EEA"/>
    <w:rsid w:val="00680E67"/>
    <w:rsid w:val="00683DAC"/>
    <w:rsid w:val="00684B3F"/>
    <w:rsid w:val="00687621"/>
    <w:rsid w:val="006901E0"/>
    <w:rsid w:val="006909B4"/>
    <w:rsid w:val="00690DC7"/>
    <w:rsid w:val="006928CC"/>
    <w:rsid w:val="006939B9"/>
    <w:rsid w:val="00695000"/>
    <w:rsid w:val="00695638"/>
    <w:rsid w:val="006966EC"/>
    <w:rsid w:val="00696783"/>
    <w:rsid w:val="006A027C"/>
    <w:rsid w:val="006A1EC2"/>
    <w:rsid w:val="006A2935"/>
    <w:rsid w:val="006A2959"/>
    <w:rsid w:val="006A431A"/>
    <w:rsid w:val="006A47B6"/>
    <w:rsid w:val="006A7C7C"/>
    <w:rsid w:val="006B089A"/>
    <w:rsid w:val="006B1B45"/>
    <w:rsid w:val="006B23E2"/>
    <w:rsid w:val="006B3D2E"/>
    <w:rsid w:val="006B509E"/>
    <w:rsid w:val="006B53F9"/>
    <w:rsid w:val="006B55A0"/>
    <w:rsid w:val="006B5892"/>
    <w:rsid w:val="006B722E"/>
    <w:rsid w:val="006B7FD7"/>
    <w:rsid w:val="006C19D0"/>
    <w:rsid w:val="006C27F3"/>
    <w:rsid w:val="006C34C1"/>
    <w:rsid w:val="006C3640"/>
    <w:rsid w:val="006C4EB3"/>
    <w:rsid w:val="006C6CFE"/>
    <w:rsid w:val="006C7699"/>
    <w:rsid w:val="006C7AEA"/>
    <w:rsid w:val="006C7C32"/>
    <w:rsid w:val="006D1E57"/>
    <w:rsid w:val="006D27CE"/>
    <w:rsid w:val="006D3560"/>
    <w:rsid w:val="006D430D"/>
    <w:rsid w:val="006D5717"/>
    <w:rsid w:val="006D6593"/>
    <w:rsid w:val="006D709D"/>
    <w:rsid w:val="006E1412"/>
    <w:rsid w:val="006E1F83"/>
    <w:rsid w:val="006E66DC"/>
    <w:rsid w:val="006E6D70"/>
    <w:rsid w:val="006F17D7"/>
    <w:rsid w:val="006F1933"/>
    <w:rsid w:val="006F5113"/>
    <w:rsid w:val="006F69BD"/>
    <w:rsid w:val="007003D1"/>
    <w:rsid w:val="00702404"/>
    <w:rsid w:val="00706CDF"/>
    <w:rsid w:val="0070718E"/>
    <w:rsid w:val="00707935"/>
    <w:rsid w:val="0071217C"/>
    <w:rsid w:val="00713DEB"/>
    <w:rsid w:val="00715333"/>
    <w:rsid w:val="007170A9"/>
    <w:rsid w:val="007179D9"/>
    <w:rsid w:val="0072119D"/>
    <w:rsid w:val="00721572"/>
    <w:rsid w:val="00721B27"/>
    <w:rsid w:val="00722E57"/>
    <w:rsid w:val="00722FA3"/>
    <w:rsid w:val="0072341E"/>
    <w:rsid w:val="0072368A"/>
    <w:rsid w:val="0072407C"/>
    <w:rsid w:val="00724656"/>
    <w:rsid w:val="007255C8"/>
    <w:rsid w:val="00725FDF"/>
    <w:rsid w:val="0072660B"/>
    <w:rsid w:val="00730E35"/>
    <w:rsid w:val="007338A9"/>
    <w:rsid w:val="0073573B"/>
    <w:rsid w:val="007371A6"/>
    <w:rsid w:val="00737EAA"/>
    <w:rsid w:val="00740A5D"/>
    <w:rsid w:val="00741794"/>
    <w:rsid w:val="007457AD"/>
    <w:rsid w:val="007466CC"/>
    <w:rsid w:val="00753164"/>
    <w:rsid w:val="00754B24"/>
    <w:rsid w:val="007553D9"/>
    <w:rsid w:val="00755D83"/>
    <w:rsid w:val="00756706"/>
    <w:rsid w:val="00756FDC"/>
    <w:rsid w:val="00757B0D"/>
    <w:rsid w:val="0076047E"/>
    <w:rsid w:val="00760C95"/>
    <w:rsid w:val="007620B5"/>
    <w:rsid w:val="007626AF"/>
    <w:rsid w:val="00764C08"/>
    <w:rsid w:val="00765237"/>
    <w:rsid w:val="0076613B"/>
    <w:rsid w:val="007675AE"/>
    <w:rsid w:val="0077403E"/>
    <w:rsid w:val="00774108"/>
    <w:rsid w:val="00775285"/>
    <w:rsid w:val="00775ABB"/>
    <w:rsid w:val="00777541"/>
    <w:rsid w:val="00777A25"/>
    <w:rsid w:val="0078011A"/>
    <w:rsid w:val="007814FA"/>
    <w:rsid w:val="007815E7"/>
    <w:rsid w:val="00782CC1"/>
    <w:rsid w:val="007831EC"/>
    <w:rsid w:val="00783C0C"/>
    <w:rsid w:val="007851BF"/>
    <w:rsid w:val="00785BF8"/>
    <w:rsid w:val="00786AF2"/>
    <w:rsid w:val="00787058"/>
    <w:rsid w:val="007870A7"/>
    <w:rsid w:val="00791FA7"/>
    <w:rsid w:val="00792B89"/>
    <w:rsid w:val="00793305"/>
    <w:rsid w:val="007935F6"/>
    <w:rsid w:val="00794707"/>
    <w:rsid w:val="0079507B"/>
    <w:rsid w:val="007A0AFC"/>
    <w:rsid w:val="007A12E3"/>
    <w:rsid w:val="007A5509"/>
    <w:rsid w:val="007A595F"/>
    <w:rsid w:val="007A596B"/>
    <w:rsid w:val="007A76C4"/>
    <w:rsid w:val="007B1745"/>
    <w:rsid w:val="007B1C07"/>
    <w:rsid w:val="007B2A90"/>
    <w:rsid w:val="007B2E9A"/>
    <w:rsid w:val="007B2F19"/>
    <w:rsid w:val="007B412F"/>
    <w:rsid w:val="007B4D67"/>
    <w:rsid w:val="007B6B8D"/>
    <w:rsid w:val="007B6CF7"/>
    <w:rsid w:val="007B7B4D"/>
    <w:rsid w:val="007C17BC"/>
    <w:rsid w:val="007C3747"/>
    <w:rsid w:val="007C3E04"/>
    <w:rsid w:val="007C5DDE"/>
    <w:rsid w:val="007C6100"/>
    <w:rsid w:val="007C7741"/>
    <w:rsid w:val="007D016C"/>
    <w:rsid w:val="007D3B5A"/>
    <w:rsid w:val="007D3E23"/>
    <w:rsid w:val="007D5BA4"/>
    <w:rsid w:val="007D654C"/>
    <w:rsid w:val="007D79DF"/>
    <w:rsid w:val="007E17FE"/>
    <w:rsid w:val="007E29EF"/>
    <w:rsid w:val="007E3CA3"/>
    <w:rsid w:val="007E42CF"/>
    <w:rsid w:val="007E57D9"/>
    <w:rsid w:val="007E625B"/>
    <w:rsid w:val="007F25F9"/>
    <w:rsid w:val="007F30D8"/>
    <w:rsid w:val="007F5071"/>
    <w:rsid w:val="007F515E"/>
    <w:rsid w:val="007F5DF9"/>
    <w:rsid w:val="007F6566"/>
    <w:rsid w:val="007F7C3D"/>
    <w:rsid w:val="008013B0"/>
    <w:rsid w:val="0080355C"/>
    <w:rsid w:val="008046CD"/>
    <w:rsid w:val="00804BB0"/>
    <w:rsid w:val="00806A0D"/>
    <w:rsid w:val="008138D5"/>
    <w:rsid w:val="0081552E"/>
    <w:rsid w:val="008173AC"/>
    <w:rsid w:val="0082013D"/>
    <w:rsid w:val="00825542"/>
    <w:rsid w:val="00830948"/>
    <w:rsid w:val="00830E94"/>
    <w:rsid w:val="00831613"/>
    <w:rsid w:val="0083189D"/>
    <w:rsid w:val="00832BE7"/>
    <w:rsid w:val="00834036"/>
    <w:rsid w:val="0083438E"/>
    <w:rsid w:val="00835159"/>
    <w:rsid w:val="008375EE"/>
    <w:rsid w:val="008411F4"/>
    <w:rsid w:val="00845390"/>
    <w:rsid w:val="00850235"/>
    <w:rsid w:val="00851EC1"/>
    <w:rsid w:val="00852827"/>
    <w:rsid w:val="00852ED3"/>
    <w:rsid w:val="0085391F"/>
    <w:rsid w:val="00853FEE"/>
    <w:rsid w:val="0085433C"/>
    <w:rsid w:val="00854DB4"/>
    <w:rsid w:val="0085755A"/>
    <w:rsid w:val="008612FC"/>
    <w:rsid w:val="00864643"/>
    <w:rsid w:val="00864988"/>
    <w:rsid w:val="00866893"/>
    <w:rsid w:val="008728F1"/>
    <w:rsid w:val="00874DAB"/>
    <w:rsid w:val="0088042A"/>
    <w:rsid w:val="00882B30"/>
    <w:rsid w:val="00882BCF"/>
    <w:rsid w:val="00885062"/>
    <w:rsid w:val="00887BC5"/>
    <w:rsid w:val="00890476"/>
    <w:rsid w:val="0089062D"/>
    <w:rsid w:val="00890A46"/>
    <w:rsid w:val="00891B61"/>
    <w:rsid w:val="00892182"/>
    <w:rsid w:val="00892C94"/>
    <w:rsid w:val="00893E93"/>
    <w:rsid w:val="00894253"/>
    <w:rsid w:val="0089460F"/>
    <w:rsid w:val="00896781"/>
    <w:rsid w:val="00896AAC"/>
    <w:rsid w:val="008A0553"/>
    <w:rsid w:val="008A14A5"/>
    <w:rsid w:val="008A190E"/>
    <w:rsid w:val="008A1D1B"/>
    <w:rsid w:val="008A609C"/>
    <w:rsid w:val="008A74DF"/>
    <w:rsid w:val="008A75EF"/>
    <w:rsid w:val="008A76BD"/>
    <w:rsid w:val="008B0A53"/>
    <w:rsid w:val="008B0EC6"/>
    <w:rsid w:val="008B1CB9"/>
    <w:rsid w:val="008B346A"/>
    <w:rsid w:val="008B3502"/>
    <w:rsid w:val="008B5196"/>
    <w:rsid w:val="008B56DB"/>
    <w:rsid w:val="008B5B7F"/>
    <w:rsid w:val="008B6369"/>
    <w:rsid w:val="008B797C"/>
    <w:rsid w:val="008C452F"/>
    <w:rsid w:val="008C46B6"/>
    <w:rsid w:val="008C53E2"/>
    <w:rsid w:val="008C5B6D"/>
    <w:rsid w:val="008D07C1"/>
    <w:rsid w:val="008D20D4"/>
    <w:rsid w:val="008D41ED"/>
    <w:rsid w:val="008D46B1"/>
    <w:rsid w:val="008D46B4"/>
    <w:rsid w:val="008D4DAE"/>
    <w:rsid w:val="008D5A5C"/>
    <w:rsid w:val="008D689B"/>
    <w:rsid w:val="008D6C81"/>
    <w:rsid w:val="008E0E6A"/>
    <w:rsid w:val="008E35DC"/>
    <w:rsid w:val="008E4816"/>
    <w:rsid w:val="008E7EFA"/>
    <w:rsid w:val="008F018C"/>
    <w:rsid w:val="008F0673"/>
    <w:rsid w:val="008F0869"/>
    <w:rsid w:val="008F1479"/>
    <w:rsid w:val="008F2515"/>
    <w:rsid w:val="008F2A07"/>
    <w:rsid w:val="008F5603"/>
    <w:rsid w:val="008F5CA1"/>
    <w:rsid w:val="008F5CB2"/>
    <w:rsid w:val="008F64F9"/>
    <w:rsid w:val="008F6BD5"/>
    <w:rsid w:val="008F7112"/>
    <w:rsid w:val="008F7870"/>
    <w:rsid w:val="009025B2"/>
    <w:rsid w:val="00903B3E"/>
    <w:rsid w:val="0090447F"/>
    <w:rsid w:val="009048C5"/>
    <w:rsid w:val="00906978"/>
    <w:rsid w:val="00906D20"/>
    <w:rsid w:val="00911C3C"/>
    <w:rsid w:val="00912602"/>
    <w:rsid w:val="00912608"/>
    <w:rsid w:val="009144D9"/>
    <w:rsid w:val="00916316"/>
    <w:rsid w:val="00916558"/>
    <w:rsid w:val="009166C3"/>
    <w:rsid w:val="00916915"/>
    <w:rsid w:val="00920AD6"/>
    <w:rsid w:val="00920E82"/>
    <w:rsid w:val="00922B95"/>
    <w:rsid w:val="00923500"/>
    <w:rsid w:val="00925E2A"/>
    <w:rsid w:val="0092705C"/>
    <w:rsid w:val="00931C09"/>
    <w:rsid w:val="00933AAD"/>
    <w:rsid w:val="009343FF"/>
    <w:rsid w:val="009348B5"/>
    <w:rsid w:val="00942DE9"/>
    <w:rsid w:val="009442A5"/>
    <w:rsid w:val="00947C7B"/>
    <w:rsid w:val="00951B2D"/>
    <w:rsid w:val="00953327"/>
    <w:rsid w:val="00954032"/>
    <w:rsid w:val="009553AA"/>
    <w:rsid w:val="009566BB"/>
    <w:rsid w:val="009572D9"/>
    <w:rsid w:val="0095744C"/>
    <w:rsid w:val="0095777E"/>
    <w:rsid w:val="00957B4D"/>
    <w:rsid w:val="0096182E"/>
    <w:rsid w:val="00962DB4"/>
    <w:rsid w:val="0096388E"/>
    <w:rsid w:val="00964CCD"/>
    <w:rsid w:val="0097309F"/>
    <w:rsid w:val="009730E7"/>
    <w:rsid w:val="00974852"/>
    <w:rsid w:val="00976F01"/>
    <w:rsid w:val="00976FD8"/>
    <w:rsid w:val="00980E88"/>
    <w:rsid w:val="0098508E"/>
    <w:rsid w:val="00987C75"/>
    <w:rsid w:val="00992965"/>
    <w:rsid w:val="00993198"/>
    <w:rsid w:val="00994BDE"/>
    <w:rsid w:val="00996445"/>
    <w:rsid w:val="00996F34"/>
    <w:rsid w:val="0099722F"/>
    <w:rsid w:val="00997450"/>
    <w:rsid w:val="00997739"/>
    <w:rsid w:val="009A0DC8"/>
    <w:rsid w:val="009A1725"/>
    <w:rsid w:val="009A342E"/>
    <w:rsid w:val="009A5A69"/>
    <w:rsid w:val="009A77C0"/>
    <w:rsid w:val="009B3367"/>
    <w:rsid w:val="009B34FB"/>
    <w:rsid w:val="009B3C24"/>
    <w:rsid w:val="009B4018"/>
    <w:rsid w:val="009B4154"/>
    <w:rsid w:val="009B4AAC"/>
    <w:rsid w:val="009B4EC2"/>
    <w:rsid w:val="009B5A1A"/>
    <w:rsid w:val="009B6D27"/>
    <w:rsid w:val="009B7F85"/>
    <w:rsid w:val="009C00FD"/>
    <w:rsid w:val="009C024B"/>
    <w:rsid w:val="009C0C22"/>
    <w:rsid w:val="009C3495"/>
    <w:rsid w:val="009C490D"/>
    <w:rsid w:val="009C62AA"/>
    <w:rsid w:val="009C681B"/>
    <w:rsid w:val="009C78F6"/>
    <w:rsid w:val="009D1C57"/>
    <w:rsid w:val="009D3A8B"/>
    <w:rsid w:val="009D422B"/>
    <w:rsid w:val="009D5DE3"/>
    <w:rsid w:val="009D6CAE"/>
    <w:rsid w:val="009E0824"/>
    <w:rsid w:val="009E1B60"/>
    <w:rsid w:val="009E1E15"/>
    <w:rsid w:val="009E521E"/>
    <w:rsid w:val="009E65ED"/>
    <w:rsid w:val="009E6BA6"/>
    <w:rsid w:val="009F1D04"/>
    <w:rsid w:val="009F23B8"/>
    <w:rsid w:val="009F2C9D"/>
    <w:rsid w:val="009F3AF6"/>
    <w:rsid w:val="009F3FC3"/>
    <w:rsid w:val="009F5D53"/>
    <w:rsid w:val="009F721E"/>
    <w:rsid w:val="00A001C3"/>
    <w:rsid w:val="00A02076"/>
    <w:rsid w:val="00A02E15"/>
    <w:rsid w:val="00A035D4"/>
    <w:rsid w:val="00A0563E"/>
    <w:rsid w:val="00A0653E"/>
    <w:rsid w:val="00A07596"/>
    <w:rsid w:val="00A07C89"/>
    <w:rsid w:val="00A12BB6"/>
    <w:rsid w:val="00A12FB6"/>
    <w:rsid w:val="00A171C4"/>
    <w:rsid w:val="00A202D5"/>
    <w:rsid w:val="00A20DEC"/>
    <w:rsid w:val="00A224F3"/>
    <w:rsid w:val="00A22531"/>
    <w:rsid w:val="00A22884"/>
    <w:rsid w:val="00A229F3"/>
    <w:rsid w:val="00A23270"/>
    <w:rsid w:val="00A23954"/>
    <w:rsid w:val="00A2544F"/>
    <w:rsid w:val="00A2671C"/>
    <w:rsid w:val="00A2721E"/>
    <w:rsid w:val="00A27625"/>
    <w:rsid w:val="00A31929"/>
    <w:rsid w:val="00A32BEF"/>
    <w:rsid w:val="00A34D9C"/>
    <w:rsid w:val="00A357C2"/>
    <w:rsid w:val="00A357D2"/>
    <w:rsid w:val="00A36366"/>
    <w:rsid w:val="00A365C8"/>
    <w:rsid w:val="00A36B55"/>
    <w:rsid w:val="00A40181"/>
    <w:rsid w:val="00A4097E"/>
    <w:rsid w:val="00A4257A"/>
    <w:rsid w:val="00A42CE9"/>
    <w:rsid w:val="00A42E16"/>
    <w:rsid w:val="00A45CDD"/>
    <w:rsid w:val="00A472B9"/>
    <w:rsid w:val="00A5746F"/>
    <w:rsid w:val="00A57DD5"/>
    <w:rsid w:val="00A61074"/>
    <w:rsid w:val="00A6299D"/>
    <w:rsid w:val="00A63E1C"/>
    <w:rsid w:val="00A64E8E"/>
    <w:rsid w:val="00A669E2"/>
    <w:rsid w:val="00A67293"/>
    <w:rsid w:val="00A67E1A"/>
    <w:rsid w:val="00A70084"/>
    <w:rsid w:val="00A712BA"/>
    <w:rsid w:val="00A71C5A"/>
    <w:rsid w:val="00A73906"/>
    <w:rsid w:val="00A73A35"/>
    <w:rsid w:val="00A73D84"/>
    <w:rsid w:val="00A73ED6"/>
    <w:rsid w:val="00A740D2"/>
    <w:rsid w:val="00A754F6"/>
    <w:rsid w:val="00A75A0A"/>
    <w:rsid w:val="00A75E89"/>
    <w:rsid w:val="00A760C5"/>
    <w:rsid w:val="00A7628D"/>
    <w:rsid w:val="00A7695E"/>
    <w:rsid w:val="00A80DEE"/>
    <w:rsid w:val="00A8105C"/>
    <w:rsid w:val="00A8474D"/>
    <w:rsid w:val="00A85295"/>
    <w:rsid w:val="00A85986"/>
    <w:rsid w:val="00A86D15"/>
    <w:rsid w:val="00A9229F"/>
    <w:rsid w:val="00A92A84"/>
    <w:rsid w:val="00A93CD4"/>
    <w:rsid w:val="00A946A2"/>
    <w:rsid w:val="00A94ACA"/>
    <w:rsid w:val="00A95533"/>
    <w:rsid w:val="00A968D9"/>
    <w:rsid w:val="00AA1E0C"/>
    <w:rsid w:val="00AA2507"/>
    <w:rsid w:val="00AA43A6"/>
    <w:rsid w:val="00AA4C9E"/>
    <w:rsid w:val="00AA57B9"/>
    <w:rsid w:val="00AA5A55"/>
    <w:rsid w:val="00AA7143"/>
    <w:rsid w:val="00AA7EFB"/>
    <w:rsid w:val="00AB046D"/>
    <w:rsid w:val="00AB4C6C"/>
    <w:rsid w:val="00AB5181"/>
    <w:rsid w:val="00AB5C75"/>
    <w:rsid w:val="00AB7B8F"/>
    <w:rsid w:val="00AC1164"/>
    <w:rsid w:val="00AC1375"/>
    <w:rsid w:val="00AC1873"/>
    <w:rsid w:val="00AC219B"/>
    <w:rsid w:val="00AC33EA"/>
    <w:rsid w:val="00AC3875"/>
    <w:rsid w:val="00AC4059"/>
    <w:rsid w:val="00AC41E3"/>
    <w:rsid w:val="00AD0283"/>
    <w:rsid w:val="00AD09C5"/>
    <w:rsid w:val="00AD256E"/>
    <w:rsid w:val="00AD6BC1"/>
    <w:rsid w:val="00AD7735"/>
    <w:rsid w:val="00AE1A96"/>
    <w:rsid w:val="00AE1B48"/>
    <w:rsid w:val="00AE38F4"/>
    <w:rsid w:val="00AE3A26"/>
    <w:rsid w:val="00AE4ECF"/>
    <w:rsid w:val="00AE603F"/>
    <w:rsid w:val="00AE6856"/>
    <w:rsid w:val="00AF08FF"/>
    <w:rsid w:val="00AF1093"/>
    <w:rsid w:val="00AF14F6"/>
    <w:rsid w:val="00AF29BE"/>
    <w:rsid w:val="00AF2BA9"/>
    <w:rsid w:val="00AF42B9"/>
    <w:rsid w:val="00AF6194"/>
    <w:rsid w:val="00AF6D51"/>
    <w:rsid w:val="00AF7498"/>
    <w:rsid w:val="00AF77CF"/>
    <w:rsid w:val="00B06DD3"/>
    <w:rsid w:val="00B06F05"/>
    <w:rsid w:val="00B073F3"/>
    <w:rsid w:val="00B12703"/>
    <w:rsid w:val="00B15C26"/>
    <w:rsid w:val="00B171BF"/>
    <w:rsid w:val="00B17C2C"/>
    <w:rsid w:val="00B17F5A"/>
    <w:rsid w:val="00B20E0B"/>
    <w:rsid w:val="00B21546"/>
    <w:rsid w:val="00B22BA7"/>
    <w:rsid w:val="00B22CA6"/>
    <w:rsid w:val="00B22CD8"/>
    <w:rsid w:val="00B2358D"/>
    <w:rsid w:val="00B23F0C"/>
    <w:rsid w:val="00B240BB"/>
    <w:rsid w:val="00B25238"/>
    <w:rsid w:val="00B271C2"/>
    <w:rsid w:val="00B30572"/>
    <w:rsid w:val="00B33269"/>
    <w:rsid w:val="00B33CBC"/>
    <w:rsid w:val="00B347FF"/>
    <w:rsid w:val="00B34EA4"/>
    <w:rsid w:val="00B35810"/>
    <w:rsid w:val="00B35C8F"/>
    <w:rsid w:val="00B35D96"/>
    <w:rsid w:val="00B4237A"/>
    <w:rsid w:val="00B42481"/>
    <w:rsid w:val="00B42A01"/>
    <w:rsid w:val="00B42C6D"/>
    <w:rsid w:val="00B43EF4"/>
    <w:rsid w:val="00B523D4"/>
    <w:rsid w:val="00B566FA"/>
    <w:rsid w:val="00B56F47"/>
    <w:rsid w:val="00B57F31"/>
    <w:rsid w:val="00B62F54"/>
    <w:rsid w:val="00B63233"/>
    <w:rsid w:val="00B632CD"/>
    <w:rsid w:val="00B634A5"/>
    <w:rsid w:val="00B6538B"/>
    <w:rsid w:val="00B65F2C"/>
    <w:rsid w:val="00B65FBB"/>
    <w:rsid w:val="00B667B1"/>
    <w:rsid w:val="00B66D62"/>
    <w:rsid w:val="00B704B7"/>
    <w:rsid w:val="00B71C98"/>
    <w:rsid w:val="00B71EA5"/>
    <w:rsid w:val="00B73453"/>
    <w:rsid w:val="00B7640E"/>
    <w:rsid w:val="00B80DA9"/>
    <w:rsid w:val="00B80E0E"/>
    <w:rsid w:val="00B824AD"/>
    <w:rsid w:val="00B827AE"/>
    <w:rsid w:val="00B82B97"/>
    <w:rsid w:val="00B83834"/>
    <w:rsid w:val="00B85B5F"/>
    <w:rsid w:val="00B90B22"/>
    <w:rsid w:val="00B9111A"/>
    <w:rsid w:val="00B92837"/>
    <w:rsid w:val="00B93F3F"/>
    <w:rsid w:val="00B977D4"/>
    <w:rsid w:val="00B977D6"/>
    <w:rsid w:val="00B97CDE"/>
    <w:rsid w:val="00BA2257"/>
    <w:rsid w:val="00BB40DC"/>
    <w:rsid w:val="00BB448E"/>
    <w:rsid w:val="00BB4729"/>
    <w:rsid w:val="00BB478E"/>
    <w:rsid w:val="00BB4F90"/>
    <w:rsid w:val="00BB5949"/>
    <w:rsid w:val="00BC0963"/>
    <w:rsid w:val="00BC3560"/>
    <w:rsid w:val="00BC44FF"/>
    <w:rsid w:val="00BC4A3D"/>
    <w:rsid w:val="00BC64A9"/>
    <w:rsid w:val="00BC6D17"/>
    <w:rsid w:val="00BD2A65"/>
    <w:rsid w:val="00BD2C67"/>
    <w:rsid w:val="00BD463C"/>
    <w:rsid w:val="00BD4D7A"/>
    <w:rsid w:val="00BD5B0E"/>
    <w:rsid w:val="00BD5F70"/>
    <w:rsid w:val="00BD628D"/>
    <w:rsid w:val="00BE148C"/>
    <w:rsid w:val="00BE47A1"/>
    <w:rsid w:val="00BE4C02"/>
    <w:rsid w:val="00BE50E2"/>
    <w:rsid w:val="00BE678B"/>
    <w:rsid w:val="00BE7017"/>
    <w:rsid w:val="00BF40F0"/>
    <w:rsid w:val="00BF4218"/>
    <w:rsid w:val="00BF4602"/>
    <w:rsid w:val="00BF4BF5"/>
    <w:rsid w:val="00BF61BF"/>
    <w:rsid w:val="00BF6503"/>
    <w:rsid w:val="00BF6D67"/>
    <w:rsid w:val="00BF758A"/>
    <w:rsid w:val="00C00B9F"/>
    <w:rsid w:val="00C03187"/>
    <w:rsid w:val="00C049FB"/>
    <w:rsid w:val="00C05272"/>
    <w:rsid w:val="00C0760E"/>
    <w:rsid w:val="00C07C3B"/>
    <w:rsid w:val="00C112BE"/>
    <w:rsid w:val="00C1181E"/>
    <w:rsid w:val="00C11CCA"/>
    <w:rsid w:val="00C11D67"/>
    <w:rsid w:val="00C15788"/>
    <w:rsid w:val="00C17BAD"/>
    <w:rsid w:val="00C2197A"/>
    <w:rsid w:val="00C21BFB"/>
    <w:rsid w:val="00C24533"/>
    <w:rsid w:val="00C26A2F"/>
    <w:rsid w:val="00C3019F"/>
    <w:rsid w:val="00C31A8C"/>
    <w:rsid w:val="00C3269E"/>
    <w:rsid w:val="00C32E39"/>
    <w:rsid w:val="00C336D4"/>
    <w:rsid w:val="00C35B96"/>
    <w:rsid w:val="00C36B42"/>
    <w:rsid w:val="00C36FE3"/>
    <w:rsid w:val="00C37158"/>
    <w:rsid w:val="00C37C20"/>
    <w:rsid w:val="00C41767"/>
    <w:rsid w:val="00C42C05"/>
    <w:rsid w:val="00C45259"/>
    <w:rsid w:val="00C46725"/>
    <w:rsid w:val="00C50D00"/>
    <w:rsid w:val="00C51874"/>
    <w:rsid w:val="00C55C0F"/>
    <w:rsid w:val="00C6674A"/>
    <w:rsid w:val="00C710E1"/>
    <w:rsid w:val="00C7220A"/>
    <w:rsid w:val="00C72762"/>
    <w:rsid w:val="00C72C6E"/>
    <w:rsid w:val="00C7567F"/>
    <w:rsid w:val="00C7633C"/>
    <w:rsid w:val="00C76EBD"/>
    <w:rsid w:val="00C81A22"/>
    <w:rsid w:val="00C82490"/>
    <w:rsid w:val="00C82BA5"/>
    <w:rsid w:val="00C8736B"/>
    <w:rsid w:val="00C919DF"/>
    <w:rsid w:val="00C92023"/>
    <w:rsid w:val="00C921CF"/>
    <w:rsid w:val="00C922F0"/>
    <w:rsid w:val="00C93120"/>
    <w:rsid w:val="00C948E0"/>
    <w:rsid w:val="00C95C84"/>
    <w:rsid w:val="00C95DC0"/>
    <w:rsid w:val="00C962AC"/>
    <w:rsid w:val="00C97085"/>
    <w:rsid w:val="00CA01E5"/>
    <w:rsid w:val="00CA11B9"/>
    <w:rsid w:val="00CA1514"/>
    <w:rsid w:val="00CA2E78"/>
    <w:rsid w:val="00CA31C8"/>
    <w:rsid w:val="00CA45C4"/>
    <w:rsid w:val="00CA48EA"/>
    <w:rsid w:val="00CA5040"/>
    <w:rsid w:val="00CA61B7"/>
    <w:rsid w:val="00CA6C97"/>
    <w:rsid w:val="00CA7C03"/>
    <w:rsid w:val="00CB07B3"/>
    <w:rsid w:val="00CB139B"/>
    <w:rsid w:val="00CB1D0A"/>
    <w:rsid w:val="00CB2EEB"/>
    <w:rsid w:val="00CB4636"/>
    <w:rsid w:val="00CB4FF2"/>
    <w:rsid w:val="00CB5A02"/>
    <w:rsid w:val="00CB71A3"/>
    <w:rsid w:val="00CB7823"/>
    <w:rsid w:val="00CC098E"/>
    <w:rsid w:val="00CC37EE"/>
    <w:rsid w:val="00CC388D"/>
    <w:rsid w:val="00CC3AF9"/>
    <w:rsid w:val="00CC5197"/>
    <w:rsid w:val="00CC6D2C"/>
    <w:rsid w:val="00CD0C36"/>
    <w:rsid w:val="00CD172B"/>
    <w:rsid w:val="00CD4A8B"/>
    <w:rsid w:val="00CD4E4A"/>
    <w:rsid w:val="00CD644E"/>
    <w:rsid w:val="00CD6544"/>
    <w:rsid w:val="00CD765E"/>
    <w:rsid w:val="00CD7ABA"/>
    <w:rsid w:val="00CD7B2F"/>
    <w:rsid w:val="00CE25D2"/>
    <w:rsid w:val="00CE283C"/>
    <w:rsid w:val="00CE6DEF"/>
    <w:rsid w:val="00CF25FE"/>
    <w:rsid w:val="00CF3A7D"/>
    <w:rsid w:val="00CF3D60"/>
    <w:rsid w:val="00CF4FFF"/>
    <w:rsid w:val="00CF5A62"/>
    <w:rsid w:val="00CF60CA"/>
    <w:rsid w:val="00CF6F18"/>
    <w:rsid w:val="00D0077F"/>
    <w:rsid w:val="00D0158B"/>
    <w:rsid w:val="00D0299B"/>
    <w:rsid w:val="00D03396"/>
    <w:rsid w:val="00D038C3"/>
    <w:rsid w:val="00D03E23"/>
    <w:rsid w:val="00D046C0"/>
    <w:rsid w:val="00D06287"/>
    <w:rsid w:val="00D06F0E"/>
    <w:rsid w:val="00D07CBD"/>
    <w:rsid w:val="00D1028A"/>
    <w:rsid w:val="00D10FAD"/>
    <w:rsid w:val="00D1197D"/>
    <w:rsid w:val="00D1285F"/>
    <w:rsid w:val="00D13582"/>
    <w:rsid w:val="00D14431"/>
    <w:rsid w:val="00D14D93"/>
    <w:rsid w:val="00D1535E"/>
    <w:rsid w:val="00D16D40"/>
    <w:rsid w:val="00D20E2C"/>
    <w:rsid w:val="00D212BF"/>
    <w:rsid w:val="00D22143"/>
    <w:rsid w:val="00D242E8"/>
    <w:rsid w:val="00D2437F"/>
    <w:rsid w:val="00D24EE2"/>
    <w:rsid w:val="00D250F0"/>
    <w:rsid w:val="00D25E6F"/>
    <w:rsid w:val="00D27208"/>
    <w:rsid w:val="00D3011F"/>
    <w:rsid w:val="00D302E5"/>
    <w:rsid w:val="00D3390C"/>
    <w:rsid w:val="00D33CD9"/>
    <w:rsid w:val="00D360A3"/>
    <w:rsid w:val="00D36438"/>
    <w:rsid w:val="00D36BEC"/>
    <w:rsid w:val="00D37462"/>
    <w:rsid w:val="00D37889"/>
    <w:rsid w:val="00D37FC2"/>
    <w:rsid w:val="00D40D3D"/>
    <w:rsid w:val="00D419F5"/>
    <w:rsid w:val="00D45F85"/>
    <w:rsid w:val="00D47838"/>
    <w:rsid w:val="00D4789E"/>
    <w:rsid w:val="00D47B3E"/>
    <w:rsid w:val="00D50DDD"/>
    <w:rsid w:val="00D51C10"/>
    <w:rsid w:val="00D524A5"/>
    <w:rsid w:val="00D52E9F"/>
    <w:rsid w:val="00D530CF"/>
    <w:rsid w:val="00D5329A"/>
    <w:rsid w:val="00D5544B"/>
    <w:rsid w:val="00D6008A"/>
    <w:rsid w:val="00D607A7"/>
    <w:rsid w:val="00D612E5"/>
    <w:rsid w:val="00D629F7"/>
    <w:rsid w:val="00D64097"/>
    <w:rsid w:val="00D66A82"/>
    <w:rsid w:val="00D66D62"/>
    <w:rsid w:val="00D70F61"/>
    <w:rsid w:val="00D718B8"/>
    <w:rsid w:val="00D727E2"/>
    <w:rsid w:val="00D749D7"/>
    <w:rsid w:val="00D75281"/>
    <w:rsid w:val="00D77587"/>
    <w:rsid w:val="00D7783C"/>
    <w:rsid w:val="00D81CEA"/>
    <w:rsid w:val="00D8562E"/>
    <w:rsid w:val="00D85DD6"/>
    <w:rsid w:val="00D90DDE"/>
    <w:rsid w:val="00D9124C"/>
    <w:rsid w:val="00D91A9E"/>
    <w:rsid w:val="00D92DDB"/>
    <w:rsid w:val="00D9433D"/>
    <w:rsid w:val="00D967AD"/>
    <w:rsid w:val="00DA090E"/>
    <w:rsid w:val="00DA1BD7"/>
    <w:rsid w:val="00DA3702"/>
    <w:rsid w:val="00DA4DEE"/>
    <w:rsid w:val="00DB0302"/>
    <w:rsid w:val="00DB13B1"/>
    <w:rsid w:val="00DB14A7"/>
    <w:rsid w:val="00DB1C56"/>
    <w:rsid w:val="00DB3ADB"/>
    <w:rsid w:val="00DB3E08"/>
    <w:rsid w:val="00DB5208"/>
    <w:rsid w:val="00DB7939"/>
    <w:rsid w:val="00DC2B7C"/>
    <w:rsid w:val="00DC2C1F"/>
    <w:rsid w:val="00DC528C"/>
    <w:rsid w:val="00DC7C10"/>
    <w:rsid w:val="00DC7F48"/>
    <w:rsid w:val="00DD3290"/>
    <w:rsid w:val="00DD3C26"/>
    <w:rsid w:val="00DD3D63"/>
    <w:rsid w:val="00DD5EB8"/>
    <w:rsid w:val="00DD690A"/>
    <w:rsid w:val="00DD74E4"/>
    <w:rsid w:val="00DD7717"/>
    <w:rsid w:val="00DE0956"/>
    <w:rsid w:val="00DE1305"/>
    <w:rsid w:val="00DE1D3A"/>
    <w:rsid w:val="00DE34FA"/>
    <w:rsid w:val="00DE416A"/>
    <w:rsid w:val="00DE4B2A"/>
    <w:rsid w:val="00DE698E"/>
    <w:rsid w:val="00DE7713"/>
    <w:rsid w:val="00DF0429"/>
    <w:rsid w:val="00DF1C35"/>
    <w:rsid w:val="00DF22CB"/>
    <w:rsid w:val="00DF4572"/>
    <w:rsid w:val="00DF4C4F"/>
    <w:rsid w:val="00DF763D"/>
    <w:rsid w:val="00E020A0"/>
    <w:rsid w:val="00E02137"/>
    <w:rsid w:val="00E027A4"/>
    <w:rsid w:val="00E029B8"/>
    <w:rsid w:val="00E15365"/>
    <w:rsid w:val="00E15E4B"/>
    <w:rsid w:val="00E16252"/>
    <w:rsid w:val="00E16E9E"/>
    <w:rsid w:val="00E17203"/>
    <w:rsid w:val="00E17205"/>
    <w:rsid w:val="00E177BA"/>
    <w:rsid w:val="00E17D73"/>
    <w:rsid w:val="00E22B31"/>
    <w:rsid w:val="00E22D56"/>
    <w:rsid w:val="00E2673A"/>
    <w:rsid w:val="00E3055D"/>
    <w:rsid w:val="00E3142D"/>
    <w:rsid w:val="00E3181D"/>
    <w:rsid w:val="00E31CA2"/>
    <w:rsid w:val="00E334E8"/>
    <w:rsid w:val="00E3377B"/>
    <w:rsid w:val="00E3402E"/>
    <w:rsid w:val="00E35CB3"/>
    <w:rsid w:val="00E369C8"/>
    <w:rsid w:val="00E40003"/>
    <w:rsid w:val="00E40BB3"/>
    <w:rsid w:val="00E43CA7"/>
    <w:rsid w:val="00E44DEF"/>
    <w:rsid w:val="00E47375"/>
    <w:rsid w:val="00E474F4"/>
    <w:rsid w:val="00E47975"/>
    <w:rsid w:val="00E5604F"/>
    <w:rsid w:val="00E5789A"/>
    <w:rsid w:val="00E6114D"/>
    <w:rsid w:val="00E6130D"/>
    <w:rsid w:val="00E624DF"/>
    <w:rsid w:val="00E62630"/>
    <w:rsid w:val="00E627D4"/>
    <w:rsid w:val="00E62B06"/>
    <w:rsid w:val="00E635BF"/>
    <w:rsid w:val="00E64976"/>
    <w:rsid w:val="00E655A3"/>
    <w:rsid w:val="00E66091"/>
    <w:rsid w:val="00E70F65"/>
    <w:rsid w:val="00E71A94"/>
    <w:rsid w:val="00E7349C"/>
    <w:rsid w:val="00E735E4"/>
    <w:rsid w:val="00E748E8"/>
    <w:rsid w:val="00E74ABD"/>
    <w:rsid w:val="00E75A71"/>
    <w:rsid w:val="00E75AE1"/>
    <w:rsid w:val="00E824E2"/>
    <w:rsid w:val="00E83CF4"/>
    <w:rsid w:val="00E85580"/>
    <w:rsid w:val="00E90038"/>
    <w:rsid w:val="00E903BD"/>
    <w:rsid w:val="00E90480"/>
    <w:rsid w:val="00E90D75"/>
    <w:rsid w:val="00E910C5"/>
    <w:rsid w:val="00E93FEE"/>
    <w:rsid w:val="00E94D7F"/>
    <w:rsid w:val="00E95043"/>
    <w:rsid w:val="00E950BE"/>
    <w:rsid w:val="00E95489"/>
    <w:rsid w:val="00EA0038"/>
    <w:rsid w:val="00EA0740"/>
    <w:rsid w:val="00EA2B77"/>
    <w:rsid w:val="00EA428B"/>
    <w:rsid w:val="00EA44C2"/>
    <w:rsid w:val="00EA55D3"/>
    <w:rsid w:val="00EA795D"/>
    <w:rsid w:val="00EA7DD2"/>
    <w:rsid w:val="00EB5CB3"/>
    <w:rsid w:val="00EB7053"/>
    <w:rsid w:val="00EB7B39"/>
    <w:rsid w:val="00EB7B86"/>
    <w:rsid w:val="00EC00D7"/>
    <w:rsid w:val="00EC013D"/>
    <w:rsid w:val="00EC0A0A"/>
    <w:rsid w:val="00EC0D69"/>
    <w:rsid w:val="00EC1701"/>
    <w:rsid w:val="00EC3CFF"/>
    <w:rsid w:val="00EC3F6A"/>
    <w:rsid w:val="00EC4E3B"/>
    <w:rsid w:val="00EC5952"/>
    <w:rsid w:val="00ED05A2"/>
    <w:rsid w:val="00ED197B"/>
    <w:rsid w:val="00ED1D93"/>
    <w:rsid w:val="00ED1E9B"/>
    <w:rsid w:val="00ED2B37"/>
    <w:rsid w:val="00ED317C"/>
    <w:rsid w:val="00ED36BE"/>
    <w:rsid w:val="00ED577D"/>
    <w:rsid w:val="00ED6A26"/>
    <w:rsid w:val="00ED756C"/>
    <w:rsid w:val="00EE1860"/>
    <w:rsid w:val="00EE237A"/>
    <w:rsid w:val="00EE34F0"/>
    <w:rsid w:val="00EE64B6"/>
    <w:rsid w:val="00EE6EBC"/>
    <w:rsid w:val="00EE70F5"/>
    <w:rsid w:val="00EF13AD"/>
    <w:rsid w:val="00EF2050"/>
    <w:rsid w:val="00EF297A"/>
    <w:rsid w:val="00EF2C2A"/>
    <w:rsid w:val="00EF3AD5"/>
    <w:rsid w:val="00EF56D0"/>
    <w:rsid w:val="00EF5B2B"/>
    <w:rsid w:val="00EF5B9F"/>
    <w:rsid w:val="00EF69B8"/>
    <w:rsid w:val="00F036BC"/>
    <w:rsid w:val="00F04086"/>
    <w:rsid w:val="00F0412B"/>
    <w:rsid w:val="00F049C3"/>
    <w:rsid w:val="00F05DF6"/>
    <w:rsid w:val="00F07CAB"/>
    <w:rsid w:val="00F10A65"/>
    <w:rsid w:val="00F12A70"/>
    <w:rsid w:val="00F1507A"/>
    <w:rsid w:val="00F15B25"/>
    <w:rsid w:val="00F171D9"/>
    <w:rsid w:val="00F172F7"/>
    <w:rsid w:val="00F17BC1"/>
    <w:rsid w:val="00F20FBB"/>
    <w:rsid w:val="00F21409"/>
    <w:rsid w:val="00F21DBD"/>
    <w:rsid w:val="00F22EE2"/>
    <w:rsid w:val="00F24F35"/>
    <w:rsid w:val="00F30EED"/>
    <w:rsid w:val="00F32DF2"/>
    <w:rsid w:val="00F34082"/>
    <w:rsid w:val="00F3415B"/>
    <w:rsid w:val="00F341E1"/>
    <w:rsid w:val="00F34858"/>
    <w:rsid w:val="00F36F3E"/>
    <w:rsid w:val="00F3701B"/>
    <w:rsid w:val="00F37C73"/>
    <w:rsid w:val="00F40408"/>
    <w:rsid w:val="00F41010"/>
    <w:rsid w:val="00F423CA"/>
    <w:rsid w:val="00F42535"/>
    <w:rsid w:val="00F42585"/>
    <w:rsid w:val="00F43982"/>
    <w:rsid w:val="00F45273"/>
    <w:rsid w:val="00F460D9"/>
    <w:rsid w:val="00F46C97"/>
    <w:rsid w:val="00F5043F"/>
    <w:rsid w:val="00F5209F"/>
    <w:rsid w:val="00F53E52"/>
    <w:rsid w:val="00F548AE"/>
    <w:rsid w:val="00F55B4A"/>
    <w:rsid w:val="00F6215E"/>
    <w:rsid w:val="00F62E3A"/>
    <w:rsid w:val="00F63BAA"/>
    <w:rsid w:val="00F67409"/>
    <w:rsid w:val="00F67D19"/>
    <w:rsid w:val="00F70A50"/>
    <w:rsid w:val="00F728AB"/>
    <w:rsid w:val="00F72EE7"/>
    <w:rsid w:val="00F74F45"/>
    <w:rsid w:val="00F75197"/>
    <w:rsid w:val="00F763EA"/>
    <w:rsid w:val="00F76621"/>
    <w:rsid w:val="00F76EF8"/>
    <w:rsid w:val="00F828FB"/>
    <w:rsid w:val="00F83DBE"/>
    <w:rsid w:val="00F84630"/>
    <w:rsid w:val="00F8637B"/>
    <w:rsid w:val="00F86DFC"/>
    <w:rsid w:val="00F87CD7"/>
    <w:rsid w:val="00F90881"/>
    <w:rsid w:val="00F90BA5"/>
    <w:rsid w:val="00F91135"/>
    <w:rsid w:val="00F923EF"/>
    <w:rsid w:val="00F92632"/>
    <w:rsid w:val="00F97CFF"/>
    <w:rsid w:val="00FA0034"/>
    <w:rsid w:val="00FA1D4F"/>
    <w:rsid w:val="00FA1EB8"/>
    <w:rsid w:val="00FA24D7"/>
    <w:rsid w:val="00FA25B0"/>
    <w:rsid w:val="00FA27C1"/>
    <w:rsid w:val="00FA31E5"/>
    <w:rsid w:val="00FA3576"/>
    <w:rsid w:val="00FA482E"/>
    <w:rsid w:val="00FA7137"/>
    <w:rsid w:val="00FB01E9"/>
    <w:rsid w:val="00FB1E64"/>
    <w:rsid w:val="00FB2292"/>
    <w:rsid w:val="00FB24A2"/>
    <w:rsid w:val="00FB2F3D"/>
    <w:rsid w:val="00FB39CE"/>
    <w:rsid w:val="00FB4D68"/>
    <w:rsid w:val="00FC07E4"/>
    <w:rsid w:val="00FC0F8D"/>
    <w:rsid w:val="00FC1D1A"/>
    <w:rsid w:val="00FC273D"/>
    <w:rsid w:val="00FC3922"/>
    <w:rsid w:val="00FC514A"/>
    <w:rsid w:val="00FC5658"/>
    <w:rsid w:val="00FC5FB0"/>
    <w:rsid w:val="00FC6294"/>
    <w:rsid w:val="00FC6CF7"/>
    <w:rsid w:val="00FC7551"/>
    <w:rsid w:val="00FD17E4"/>
    <w:rsid w:val="00FD1B33"/>
    <w:rsid w:val="00FD2D99"/>
    <w:rsid w:val="00FD342F"/>
    <w:rsid w:val="00FE0603"/>
    <w:rsid w:val="00FE13B3"/>
    <w:rsid w:val="00FE1913"/>
    <w:rsid w:val="00FE3B23"/>
    <w:rsid w:val="00FE684D"/>
    <w:rsid w:val="00FE6D7A"/>
    <w:rsid w:val="00FE7D61"/>
    <w:rsid w:val="00FE7ED8"/>
    <w:rsid w:val="00FF0023"/>
    <w:rsid w:val="00FF34A2"/>
    <w:rsid w:val="00FF35E7"/>
    <w:rsid w:val="00FF3C83"/>
    <w:rsid w:val="00FF70BF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ralucentLight" w:hAnsi="ParalucentLight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both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rFonts w:ascii="Garamond" w:hAnsi="Garamond"/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jc w:val="both"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ind w:left="360" w:firstLine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ind w:firstLine="72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ind w:left="720"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ind w:left="2880" w:firstLine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411F82"/>
    <w:pPr>
      <w:numPr>
        <w:numId w:val="2"/>
      </w:numPr>
      <w:jc w:val="both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720"/>
        <w:tab w:val="center" w:pos="4680"/>
      </w:tabs>
      <w:ind w:left="720" w:hanging="720"/>
      <w:jc w:val="both"/>
    </w:pPr>
    <w:rPr>
      <w:sz w:val="22"/>
    </w:rPr>
  </w:style>
  <w:style w:type="paragraph" w:styleId="BodyText">
    <w:name w:val="Body Text"/>
    <w:basedOn w:val="Normal"/>
    <w:link w:val="BodyTextChar"/>
    <w:pPr>
      <w:tabs>
        <w:tab w:val="center" w:pos="4680"/>
      </w:tabs>
      <w:jc w:val="both"/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styleId="BodyText3">
    <w:name w:val="Body Text 3"/>
    <w:basedOn w:val="Normal"/>
    <w:pPr>
      <w:tabs>
        <w:tab w:val="center" w:pos="4680"/>
      </w:tabs>
      <w:jc w:val="both"/>
    </w:pPr>
  </w:style>
  <w:style w:type="paragraph" w:styleId="BalloonText">
    <w:name w:val="Balloon Text"/>
    <w:basedOn w:val="Normal"/>
    <w:semiHidden/>
    <w:rsid w:val="00912602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E31CA2"/>
  </w:style>
  <w:style w:type="character" w:styleId="Strong">
    <w:name w:val="Strong"/>
    <w:qFormat/>
    <w:rsid w:val="00D51C10"/>
    <w:rPr>
      <w:b/>
      <w:bCs/>
    </w:rPr>
  </w:style>
  <w:style w:type="paragraph" w:styleId="ListBullet">
    <w:name w:val="List Bullet"/>
    <w:basedOn w:val="Normal"/>
    <w:rsid w:val="00D629F7"/>
    <w:pPr>
      <w:numPr>
        <w:numId w:val="1"/>
      </w:numPr>
    </w:pPr>
  </w:style>
  <w:style w:type="paragraph" w:customStyle="1" w:styleId="msolistparagraph0">
    <w:name w:val="msolistparagraph"/>
    <w:basedOn w:val="Normal"/>
    <w:rsid w:val="00050295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rsid w:val="00D250F0"/>
    <w:rPr>
      <w:color w:val="8000FF"/>
      <w:u w:val="single"/>
    </w:rPr>
  </w:style>
  <w:style w:type="character" w:styleId="Emphasis">
    <w:name w:val="Emphasis"/>
    <w:qFormat/>
    <w:rsid w:val="005E25B2"/>
    <w:rPr>
      <w:b/>
      <w:bCs/>
      <w:i w:val="0"/>
      <w:iCs w:val="0"/>
    </w:rPr>
  </w:style>
  <w:style w:type="paragraph" w:customStyle="1" w:styleId="introjustify">
    <w:name w:val="intro justify"/>
    <w:basedOn w:val="Normal"/>
    <w:rsid w:val="00D038C3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rsid w:val="00D038C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qFormat/>
    <w:rsid w:val="00C922F0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7626AF"/>
    <w:rPr>
      <w:rFonts w:ascii="ParalucentLight" w:hAnsi="ParalucentLigh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ralucentLight" w:hAnsi="ParalucentLight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both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rFonts w:ascii="Garamond" w:hAnsi="Garamond"/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jc w:val="both"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ind w:left="360" w:firstLine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ind w:firstLine="72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ind w:left="720"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ind w:left="2880" w:firstLine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411F82"/>
    <w:pPr>
      <w:numPr>
        <w:numId w:val="2"/>
      </w:numPr>
      <w:jc w:val="both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720"/>
        <w:tab w:val="center" w:pos="4680"/>
      </w:tabs>
      <w:ind w:left="720" w:hanging="720"/>
      <w:jc w:val="both"/>
    </w:pPr>
    <w:rPr>
      <w:sz w:val="22"/>
    </w:rPr>
  </w:style>
  <w:style w:type="paragraph" w:styleId="BodyText">
    <w:name w:val="Body Text"/>
    <w:basedOn w:val="Normal"/>
    <w:link w:val="BodyTextChar"/>
    <w:pPr>
      <w:tabs>
        <w:tab w:val="center" w:pos="4680"/>
      </w:tabs>
      <w:jc w:val="both"/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styleId="BodyText3">
    <w:name w:val="Body Text 3"/>
    <w:basedOn w:val="Normal"/>
    <w:pPr>
      <w:tabs>
        <w:tab w:val="center" w:pos="4680"/>
      </w:tabs>
      <w:jc w:val="both"/>
    </w:pPr>
  </w:style>
  <w:style w:type="paragraph" w:styleId="BalloonText">
    <w:name w:val="Balloon Text"/>
    <w:basedOn w:val="Normal"/>
    <w:semiHidden/>
    <w:rsid w:val="00912602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E31CA2"/>
  </w:style>
  <w:style w:type="character" w:styleId="Strong">
    <w:name w:val="Strong"/>
    <w:qFormat/>
    <w:rsid w:val="00D51C10"/>
    <w:rPr>
      <w:b/>
      <w:bCs/>
    </w:rPr>
  </w:style>
  <w:style w:type="paragraph" w:styleId="ListBullet">
    <w:name w:val="List Bullet"/>
    <w:basedOn w:val="Normal"/>
    <w:rsid w:val="00D629F7"/>
    <w:pPr>
      <w:numPr>
        <w:numId w:val="1"/>
      </w:numPr>
    </w:pPr>
  </w:style>
  <w:style w:type="paragraph" w:customStyle="1" w:styleId="msolistparagraph0">
    <w:name w:val="msolistparagraph"/>
    <w:basedOn w:val="Normal"/>
    <w:rsid w:val="00050295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rsid w:val="00D250F0"/>
    <w:rPr>
      <w:color w:val="8000FF"/>
      <w:u w:val="single"/>
    </w:rPr>
  </w:style>
  <w:style w:type="character" w:styleId="Emphasis">
    <w:name w:val="Emphasis"/>
    <w:qFormat/>
    <w:rsid w:val="005E25B2"/>
    <w:rPr>
      <w:b/>
      <w:bCs/>
      <w:i w:val="0"/>
      <w:iCs w:val="0"/>
    </w:rPr>
  </w:style>
  <w:style w:type="paragraph" w:customStyle="1" w:styleId="introjustify">
    <w:name w:val="intro justify"/>
    <w:basedOn w:val="Normal"/>
    <w:rsid w:val="00D038C3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rsid w:val="00D038C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qFormat/>
    <w:rsid w:val="00C922F0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7626AF"/>
    <w:rPr>
      <w:rFonts w:ascii="ParalucentLight" w:hAnsi="Paralucent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8176">
              <w:marLeft w:val="345"/>
              <w:marRight w:val="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4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77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4505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3404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00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8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66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1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8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1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214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2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3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j.net/city-council/tourist-development-council/meeting-information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E254-8A80-4F54-A7AA-D90393B3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City of Jacksonville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creator>DMFarris</dc:creator>
  <cp:lastModifiedBy>Administrator2</cp:lastModifiedBy>
  <cp:revision>2</cp:revision>
  <cp:lastPrinted>2014-04-01T20:33:00Z</cp:lastPrinted>
  <dcterms:created xsi:type="dcterms:W3CDTF">2014-04-01T20:48:00Z</dcterms:created>
  <dcterms:modified xsi:type="dcterms:W3CDTF">2014-04-01T20:48:00Z</dcterms:modified>
</cp:coreProperties>
</file>