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44" w:rsidRDefault="001601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15pt;margin-top:14.55pt;width:1in;height:79.2pt;z-index:251658240" o:allowincell="f">
            <v:imagedata r:id="rId5" o:title=""/>
            <w10:wrap type="topAndBottom"/>
          </v:shape>
          <o:OLEObject Type="Embed" ProgID="WPWin6.1" ShapeID="_x0000_s1026" DrawAspect="Content" ObjectID="_1441191483" r:id="rId6"/>
        </w:pict>
      </w:r>
    </w:p>
    <w:p w:rsidR="00160144" w:rsidRDefault="00160144"/>
    <w:p w:rsidR="00160144" w:rsidRDefault="00160144"/>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160144" w:rsidRPr="00160144" w:rsidTr="006869B9">
        <w:trPr>
          <w:cantSplit/>
          <w:trHeight w:val="207"/>
        </w:trPr>
        <w:tc>
          <w:tcPr>
            <w:tcW w:w="2610" w:type="dxa"/>
            <w:vMerge w:val="restart"/>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8"/>
                <w:szCs w:val="20"/>
              </w:rPr>
            </w:pPr>
            <w:r w:rsidRPr="00160144">
              <w:rPr>
                <w:rFonts w:ascii="Arial" w:eastAsia="Times New Roman" w:hAnsi="Arial" w:cs="Times New Roman"/>
                <w:b/>
                <w:sz w:val="18"/>
                <w:szCs w:val="20"/>
              </w:rPr>
              <w:t>LORI N. BOYER</w:t>
            </w: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7"/>
                <w:szCs w:val="17"/>
              </w:rPr>
            </w:pPr>
            <w:r w:rsidRPr="00160144">
              <w:rPr>
                <w:rFonts w:ascii="Arial" w:eastAsia="Times New Roman" w:hAnsi="Arial" w:cs="Times New Roman"/>
                <w:sz w:val="17"/>
                <w:szCs w:val="17"/>
              </w:rPr>
              <w:t>Council Member, District 5</w:t>
            </w: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8"/>
                <w:szCs w:val="20"/>
              </w:rPr>
            </w:pPr>
            <w:r w:rsidRPr="00160144">
              <w:rPr>
                <w:rFonts w:ascii="Arial" w:eastAsia="Times New Roman" w:hAnsi="Arial" w:cs="Times New Roman"/>
                <w:sz w:val="18"/>
                <w:szCs w:val="20"/>
              </w:rPr>
              <w:t>Office (904) 630-1382</w:t>
            </w: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8"/>
                <w:szCs w:val="20"/>
              </w:rPr>
            </w:pPr>
            <w:r w:rsidRPr="00160144">
              <w:rPr>
                <w:rFonts w:ascii="Arial" w:eastAsia="Times New Roman" w:hAnsi="Arial" w:cs="Times New Roman"/>
                <w:sz w:val="18"/>
                <w:szCs w:val="20"/>
              </w:rPr>
              <w:t>Fax (904) 630-2906</w:t>
            </w: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r w:rsidRPr="00160144">
              <w:rPr>
                <w:rFonts w:ascii="Arial" w:eastAsia="Times New Roman" w:hAnsi="Arial" w:cs="Times New Roman"/>
                <w:sz w:val="16"/>
                <w:szCs w:val="20"/>
              </w:rPr>
              <w:t xml:space="preserve">E-Mail: </w:t>
            </w:r>
            <w:hyperlink r:id="rId7" w:history="1">
              <w:r w:rsidRPr="00160144">
                <w:rPr>
                  <w:rFonts w:ascii="Arial" w:eastAsia="Times New Roman" w:hAnsi="Arial" w:cs="Times New Roman"/>
                  <w:color w:val="0000FF"/>
                  <w:sz w:val="16"/>
                  <w:szCs w:val="20"/>
                  <w:u w:val="single"/>
                </w:rPr>
                <w:t>lboyer@coj.net</w:t>
              </w:r>
            </w:hyperlink>
            <w:r w:rsidRPr="00160144">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r w:rsidRPr="00160144">
              <w:rPr>
                <w:rFonts w:ascii="Arial" w:eastAsia="Times New Roman" w:hAnsi="Arial" w:cs="Times New Roman"/>
                <w:sz w:val="16"/>
                <w:szCs w:val="20"/>
              </w:rPr>
              <w:t>117 West Duval Street</w:t>
            </w: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r w:rsidRPr="00160144">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160144">
                  <w:rPr>
                    <w:rFonts w:ascii="Arial" w:eastAsia="Times New Roman" w:hAnsi="Arial" w:cs="Times New Roman"/>
                    <w:sz w:val="16"/>
                    <w:szCs w:val="20"/>
                  </w:rPr>
                  <w:t>Suite</w:t>
                </w:r>
              </w:smartTag>
              <w:r w:rsidRPr="00160144">
                <w:rPr>
                  <w:rFonts w:ascii="Arial" w:eastAsia="Times New Roman" w:hAnsi="Arial" w:cs="Times New Roman"/>
                  <w:sz w:val="16"/>
                  <w:szCs w:val="20"/>
                </w:rPr>
                <w:t xml:space="preserve"> 425</w:t>
              </w:r>
            </w:smartTag>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8"/>
                <w:szCs w:val="20"/>
              </w:rPr>
            </w:pPr>
            <w:smartTag w:uri="urn:schemas-microsoft-com:office:smarttags" w:element="place">
              <w:smartTag w:uri="urn:schemas-microsoft-com:office:smarttags" w:element="City">
                <w:r w:rsidRPr="00160144">
                  <w:rPr>
                    <w:rFonts w:ascii="Arial" w:eastAsia="Times New Roman" w:hAnsi="Arial" w:cs="Times New Roman"/>
                    <w:sz w:val="16"/>
                    <w:szCs w:val="20"/>
                  </w:rPr>
                  <w:t>Jacksonville</w:t>
                </w:r>
              </w:smartTag>
              <w:r w:rsidRPr="00160144">
                <w:rPr>
                  <w:rFonts w:ascii="Arial" w:eastAsia="Times New Roman" w:hAnsi="Arial" w:cs="Times New Roman"/>
                  <w:sz w:val="16"/>
                  <w:szCs w:val="20"/>
                </w:rPr>
                <w:t xml:space="preserve">, </w:t>
              </w:r>
              <w:smartTag w:uri="urn:schemas-microsoft-com:office:smarttags" w:element="State">
                <w:r w:rsidRPr="00160144">
                  <w:rPr>
                    <w:rFonts w:ascii="Arial" w:eastAsia="Times New Roman" w:hAnsi="Arial" w:cs="Times New Roman"/>
                    <w:sz w:val="16"/>
                    <w:szCs w:val="20"/>
                  </w:rPr>
                  <w:t>FL</w:t>
                </w:r>
              </w:smartTag>
              <w:r w:rsidRPr="00160144">
                <w:rPr>
                  <w:rFonts w:ascii="Arial" w:eastAsia="Times New Roman" w:hAnsi="Arial" w:cs="Times New Roman"/>
                  <w:sz w:val="16"/>
                  <w:szCs w:val="20"/>
                </w:rPr>
                <w:t xml:space="preserve">  </w:t>
              </w:r>
              <w:smartTag w:uri="urn:schemas-microsoft-com:office:smarttags" w:element="PostalCode">
                <w:r w:rsidRPr="00160144">
                  <w:rPr>
                    <w:rFonts w:ascii="Arial" w:eastAsia="Times New Roman" w:hAnsi="Arial" w:cs="Times New Roman"/>
                    <w:sz w:val="16"/>
                    <w:szCs w:val="20"/>
                  </w:rPr>
                  <w:t>32202</w:t>
                </w:r>
              </w:smartTag>
            </w:smartTag>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r w:rsidRPr="00160144">
              <w:rPr>
                <w:rFonts w:ascii="Arial" w:eastAsia="Times New Roman" w:hAnsi="Arial" w:cs="Times New Roman"/>
                <w:sz w:val="18"/>
                <w:szCs w:val="20"/>
              </w:rPr>
              <w:t>TDD: (904) 630-1580</w:t>
            </w:r>
          </w:p>
        </w:tc>
      </w:tr>
      <w:tr w:rsidR="00160144" w:rsidRPr="00160144" w:rsidTr="006869B9">
        <w:trPr>
          <w:cantSplit/>
          <w:trHeight w:val="207"/>
        </w:trPr>
        <w:tc>
          <w:tcPr>
            <w:tcW w:w="261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b/>
                <w:sz w:val="18"/>
                <w:szCs w:val="20"/>
              </w:rPr>
            </w:pPr>
          </w:p>
        </w:tc>
        <w:tc>
          <w:tcPr>
            <w:tcW w:w="513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b/>
                <w:sz w:val="18"/>
                <w:szCs w:val="20"/>
              </w:rPr>
            </w:pPr>
          </w:p>
        </w:tc>
      </w:tr>
      <w:tr w:rsidR="00160144" w:rsidRPr="00160144" w:rsidTr="006869B9">
        <w:trPr>
          <w:cantSplit/>
          <w:trHeight w:val="207"/>
        </w:trPr>
        <w:tc>
          <w:tcPr>
            <w:tcW w:w="261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b/>
                <w:sz w:val="18"/>
                <w:szCs w:val="20"/>
              </w:rPr>
            </w:pPr>
          </w:p>
        </w:tc>
        <w:tc>
          <w:tcPr>
            <w:tcW w:w="513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b/>
                <w:sz w:val="18"/>
                <w:szCs w:val="20"/>
              </w:rPr>
            </w:pPr>
          </w:p>
        </w:tc>
      </w:tr>
      <w:tr w:rsidR="00160144" w:rsidRPr="00160144" w:rsidTr="006869B9">
        <w:trPr>
          <w:cantSplit/>
          <w:trHeight w:val="184"/>
        </w:trPr>
        <w:tc>
          <w:tcPr>
            <w:tcW w:w="261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b/>
                <w:sz w:val="28"/>
                <w:szCs w:val="20"/>
              </w:rPr>
            </w:pP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r w:rsidRPr="00160144">
              <w:rPr>
                <w:rFonts w:ascii="Arial" w:eastAsia="Times New Roman" w:hAnsi="Arial" w:cs="Times New Roman"/>
                <w:b/>
                <w:sz w:val="28"/>
                <w:szCs w:val="20"/>
              </w:rPr>
              <w:t>OFFICE OF THE CITY COUNCIL</w:t>
            </w:r>
          </w:p>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r>
      <w:tr w:rsidR="00160144" w:rsidRPr="00160144" w:rsidTr="006869B9">
        <w:trPr>
          <w:cantSplit/>
          <w:trHeight w:val="184"/>
        </w:trPr>
        <w:tc>
          <w:tcPr>
            <w:tcW w:w="261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513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b/>
                <w:sz w:val="18"/>
                <w:szCs w:val="20"/>
              </w:rPr>
            </w:pPr>
          </w:p>
        </w:tc>
      </w:tr>
      <w:tr w:rsidR="00160144" w:rsidRPr="00160144" w:rsidTr="006869B9">
        <w:trPr>
          <w:cantSplit/>
          <w:trHeight w:val="184"/>
        </w:trPr>
        <w:tc>
          <w:tcPr>
            <w:tcW w:w="261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513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tc>
      </w:tr>
    </w:tbl>
    <w:p w:rsidR="00160144" w:rsidRPr="00160144" w:rsidRDefault="00160144" w:rsidP="00160144">
      <w:pPr>
        <w:tabs>
          <w:tab w:val="center" w:pos="4320"/>
          <w:tab w:val="left" w:pos="7200"/>
          <w:tab w:val="right" w:pos="8640"/>
        </w:tabs>
        <w:spacing w:after="0" w:line="240" w:lineRule="auto"/>
        <w:jc w:val="center"/>
        <w:rPr>
          <w:rFonts w:ascii="Arial" w:eastAsia="Times New Roman" w:hAnsi="Arial" w:cs="Times New Roman"/>
          <w:sz w:val="16"/>
          <w:szCs w:val="20"/>
        </w:rPr>
      </w:pPr>
    </w:p>
    <w:p w:rsidR="00160144" w:rsidRPr="00160144" w:rsidRDefault="00160144" w:rsidP="00160144">
      <w:pPr>
        <w:spacing w:after="0" w:line="240" w:lineRule="auto"/>
        <w:jc w:val="center"/>
        <w:rPr>
          <w:rFonts w:ascii="Arial" w:eastAsia="MS Mincho" w:hAnsi="Arial" w:cs="Arial"/>
          <w:b/>
          <w:sz w:val="20"/>
          <w:szCs w:val="20"/>
        </w:rPr>
      </w:pPr>
      <w:r w:rsidRPr="00160144">
        <w:rPr>
          <w:rFonts w:ascii="Arial" w:eastAsia="MS Mincho" w:hAnsi="Arial" w:cs="Arial"/>
          <w:b/>
          <w:sz w:val="20"/>
          <w:szCs w:val="20"/>
        </w:rPr>
        <w:t xml:space="preserve">Meeting Minutes for </w:t>
      </w:r>
      <w:r>
        <w:rPr>
          <w:rFonts w:ascii="Arial" w:eastAsia="MS Mincho" w:hAnsi="Arial" w:cs="Arial"/>
          <w:b/>
          <w:sz w:val="20"/>
          <w:szCs w:val="20"/>
        </w:rPr>
        <w:t>Council Member Reginald L. Brown</w:t>
      </w:r>
      <w:r w:rsidRPr="00160144">
        <w:rPr>
          <w:rFonts w:ascii="Arial" w:eastAsia="MS Mincho" w:hAnsi="Arial" w:cs="Arial"/>
          <w:b/>
          <w:sz w:val="20"/>
          <w:szCs w:val="20"/>
        </w:rPr>
        <w:t xml:space="preserve"> and Council Member Lori N. Boyer on </w:t>
      </w:r>
      <w:r>
        <w:rPr>
          <w:rFonts w:ascii="Arial" w:eastAsia="MS Mincho" w:hAnsi="Arial" w:cs="Arial"/>
          <w:b/>
          <w:sz w:val="20"/>
          <w:szCs w:val="20"/>
        </w:rPr>
        <w:t>Tuesday, September 17</w:t>
      </w:r>
      <w:r w:rsidRPr="00160144">
        <w:rPr>
          <w:rFonts w:ascii="Arial" w:eastAsia="MS Mincho" w:hAnsi="Arial" w:cs="Arial"/>
          <w:b/>
          <w:sz w:val="20"/>
          <w:szCs w:val="20"/>
          <w:vertAlign w:val="superscript"/>
        </w:rPr>
        <w:t>th</w:t>
      </w:r>
      <w:r>
        <w:rPr>
          <w:rFonts w:ascii="Arial" w:eastAsia="MS Mincho" w:hAnsi="Arial" w:cs="Arial"/>
          <w:b/>
          <w:sz w:val="20"/>
          <w:szCs w:val="20"/>
        </w:rPr>
        <w:t>, 2013</w:t>
      </w:r>
    </w:p>
    <w:p w:rsidR="00160144" w:rsidRPr="00160144" w:rsidRDefault="00160144" w:rsidP="00160144">
      <w:pPr>
        <w:spacing w:after="0" w:line="240" w:lineRule="auto"/>
        <w:jc w:val="center"/>
        <w:rPr>
          <w:rFonts w:ascii="Arial" w:eastAsia="MS Mincho" w:hAnsi="Arial" w:cs="Arial"/>
          <w:sz w:val="20"/>
          <w:szCs w:val="20"/>
        </w:rPr>
      </w:pPr>
    </w:p>
    <w:p w:rsidR="00160144" w:rsidRPr="00160144" w:rsidRDefault="00160144" w:rsidP="00160144">
      <w:pPr>
        <w:spacing w:after="0" w:line="240" w:lineRule="auto"/>
        <w:jc w:val="both"/>
        <w:rPr>
          <w:rFonts w:ascii="Arial" w:eastAsia="MS Mincho" w:hAnsi="Arial" w:cs="Arial"/>
          <w:sz w:val="20"/>
          <w:szCs w:val="20"/>
        </w:rPr>
      </w:pPr>
      <w:r w:rsidRPr="00160144">
        <w:rPr>
          <w:rFonts w:ascii="Arial" w:eastAsia="MS Mincho" w:hAnsi="Arial" w:cs="Arial"/>
          <w:b/>
          <w:sz w:val="20"/>
          <w:szCs w:val="20"/>
        </w:rPr>
        <w:t>Topic:</w:t>
      </w:r>
      <w:r w:rsidRPr="00160144">
        <w:rPr>
          <w:rFonts w:ascii="Arial" w:eastAsia="MS Mincho" w:hAnsi="Arial" w:cs="Arial"/>
          <w:sz w:val="20"/>
          <w:szCs w:val="20"/>
        </w:rPr>
        <w:t xml:space="preserve"> </w:t>
      </w:r>
      <w:r>
        <w:rPr>
          <w:rFonts w:ascii="Arial" w:eastAsia="MS Mincho" w:hAnsi="Arial" w:cs="Arial"/>
          <w:sz w:val="20"/>
          <w:szCs w:val="20"/>
        </w:rPr>
        <w:t>Municipal Code Compliance Budget</w:t>
      </w:r>
    </w:p>
    <w:p w:rsidR="00160144" w:rsidRPr="00160144" w:rsidRDefault="00160144" w:rsidP="00160144">
      <w:pPr>
        <w:spacing w:after="0" w:line="240" w:lineRule="auto"/>
        <w:jc w:val="both"/>
        <w:rPr>
          <w:rFonts w:ascii="Arial" w:eastAsia="MS Mincho" w:hAnsi="Arial" w:cs="Arial"/>
          <w:sz w:val="20"/>
          <w:szCs w:val="20"/>
        </w:rPr>
      </w:pPr>
    </w:p>
    <w:p w:rsidR="00160144" w:rsidRPr="00160144" w:rsidRDefault="00160144" w:rsidP="00160144">
      <w:pPr>
        <w:spacing w:after="0" w:line="240" w:lineRule="auto"/>
        <w:jc w:val="both"/>
        <w:rPr>
          <w:rFonts w:ascii="Arial" w:eastAsia="MS Mincho" w:hAnsi="Arial" w:cs="Arial"/>
          <w:sz w:val="20"/>
          <w:szCs w:val="20"/>
        </w:rPr>
      </w:pPr>
      <w:r w:rsidRPr="00160144">
        <w:rPr>
          <w:rFonts w:ascii="Arial" w:eastAsia="MS Mincho" w:hAnsi="Arial" w:cs="Arial"/>
          <w:b/>
          <w:sz w:val="20"/>
          <w:szCs w:val="20"/>
        </w:rPr>
        <w:t>Location:</w:t>
      </w:r>
      <w:r w:rsidRPr="00160144">
        <w:rPr>
          <w:rFonts w:ascii="Arial" w:eastAsia="MS Mincho" w:hAnsi="Arial" w:cs="Arial"/>
          <w:sz w:val="20"/>
          <w:szCs w:val="20"/>
        </w:rPr>
        <w:t xml:space="preserve"> City Council Offices, Conference Room B</w:t>
      </w:r>
    </w:p>
    <w:p w:rsidR="00160144" w:rsidRPr="00160144" w:rsidRDefault="00160144" w:rsidP="00160144">
      <w:pPr>
        <w:spacing w:after="0" w:line="240" w:lineRule="auto"/>
        <w:jc w:val="both"/>
        <w:rPr>
          <w:rFonts w:ascii="Arial" w:eastAsia="MS Mincho" w:hAnsi="Arial" w:cs="Arial"/>
          <w:sz w:val="20"/>
          <w:szCs w:val="20"/>
        </w:rPr>
      </w:pPr>
    </w:p>
    <w:p w:rsidR="00160144" w:rsidRDefault="00160144" w:rsidP="00160144">
      <w:pPr>
        <w:spacing w:after="0" w:line="240" w:lineRule="auto"/>
        <w:jc w:val="both"/>
        <w:rPr>
          <w:rFonts w:ascii="Arial" w:eastAsia="MS Mincho" w:hAnsi="Arial" w:cs="Arial"/>
          <w:sz w:val="20"/>
          <w:szCs w:val="20"/>
        </w:rPr>
      </w:pPr>
      <w:r w:rsidRPr="00160144">
        <w:rPr>
          <w:rFonts w:ascii="Arial" w:eastAsia="MS Mincho" w:hAnsi="Arial" w:cs="Arial"/>
          <w:b/>
          <w:sz w:val="20"/>
          <w:szCs w:val="20"/>
        </w:rPr>
        <w:t>In Attendance:</w:t>
      </w:r>
      <w:r w:rsidRPr="00160144">
        <w:rPr>
          <w:rFonts w:ascii="Arial" w:eastAsia="MS Mincho" w:hAnsi="Arial" w:cs="Arial"/>
          <w:sz w:val="20"/>
          <w:szCs w:val="20"/>
        </w:rPr>
        <w:t xml:space="preserve"> </w:t>
      </w:r>
      <w:r w:rsidR="006F38B8" w:rsidRPr="006F38B8">
        <w:rPr>
          <w:rFonts w:ascii="Arial" w:eastAsia="MS Mincho" w:hAnsi="Arial" w:cs="Arial"/>
          <w:sz w:val="20"/>
          <w:szCs w:val="20"/>
        </w:rPr>
        <w:t>Present were CM Lori Boyer, District 5, CM Reginald Brown, District 10, Vice President CM</w:t>
      </w:r>
      <w:r w:rsidR="006F38B8">
        <w:rPr>
          <w:rFonts w:ascii="Arial" w:eastAsia="MS Mincho" w:hAnsi="Arial" w:cs="Arial"/>
          <w:sz w:val="20"/>
          <w:szCs w:val="20"/>
        </w:rPr>
        <w:t xml:space="preserve"> Clay Yarborough, District 1,</w:t>
      </w:r>
      <w:r w:rsidR="006F38B8" w:rsidRPr="006F38B8">
        <w:rPr>
          <w:rFonts w:ascii="Arial" w:eastAsia="MS Mincho" w:hAnsi="Arial" w:cs="Arial"/>
          <w:sz w:val="20"/>
          <w:szCs w:val="20"/>
        </w:rPr>
        <w:t xml:space="preserve"> </w:t>
      </w:r>
      <w:r w:rsidR="006F38B8">
        <w:rPr>
          <w:rFonts w:ascii="Arial" w:eastAsia="MS Mincho" w:hAnsi="Arial" w:cs="Arial"/>
          <w:sz w:val="20"/>
          <w:szCs w:val="20"/>
        </w:rPr>
        <w:t>CM Warren Jones, District 9,</w:t>
      </w:r>
      <w:r w:rsidR="006F38B8" w:rsidRPr="006F38B8">
        <w:rPr>
          <w:rFonts w:ascii="Arial" w:eastAsia="MS Mincho" w:hAnsi="Arial" w:cs="Arial"/>
          <w:sz w:val="20"/>
          <w:szCs w:val="20"/>
        </w:rPr>
        <w:t xml:space="preserve"> Kim Scott, Municipal Code Comp</w:t>
      </w:r>
      <w:r w:rsidR="006F38B8">
        <w:rPr>
          <w:rFonts w:ascii="Arial" w:eastAsia="MS Mincho" w:hAnsi="Arial" w:cs="Arial"/>
          <w:sz w:val="20"/>
          <w:szCs w:val="20"/>
        </w:rPr>
        <w:t>liance, Terrance Ashanta-Barker, Director of Neighborhoods,</w:t>
      </w:r>
      <w:r w:rsidR="006F38B8" w:rsidRPr="006F38B8">
        <w:rPr>
          <w:rFonts w:ascii="Arial" w:eastAsia="MS Mincho" w:hAnsi="Arial" w:cs="Arial"/>
          <w:sz w:val="20"/>
          <w:szCs w:val="20"/>
        </w:rPr>
        <w:t xml:space="preserve"> Kim Taylor, Auditor, Kirk Sherman, Auditor, </w:t>
      </w:r>
      <w:r w:rsidR="006F38B8">
        <w:rPr>
          <w:rFonts w:ascii="Arial" w:eastAsia="MS Mincho" w:hAnsi="Arial" w:cs="Arial"/>
          <w:sz w:val="20"/>
          <w:szCs w:val="20"/>
        </w:rPr>
        <w:t>Allison Adams, ECA District 5. Please see attached sign in sheet for other attendees.</w:t>
      </w:r>
    </w:p>
    <w:p w:rsidR="00160144" w:rsidRPr="00160144" w:rsidRDefault="00160144" w:rsidP="00160144">
      <w:pPr>
        <w:spacing w:after="0" w:line="240" w:lineRule="auto"/>
        <w:jc w:val="both"/>
        <w:rPr>
          <w:rFonts w:ascii="Arial" w:eastAsia="MS Mincho" w:hAnsi="Arial" w:cs="Arial"/>
          <w:sz w:val="20"/>
          <w:szCs w:val="20"/>
        </w:rPr>
      </w:pPr>
    </w:p>
    <w:p w:rsidR="00160144" w:rsidRPr="00160144" w:rsidRDefault="00160144" w:rsidP="00160144">
      <w:pPr>
        <w:spacing w:after="0" w:line="240" w:lineRule="auto"/>
        <w:jc w:val="both"/>
        <w:rPr>
          <w:rFonts w:ascii="Arial" w:eastAsia="MS Mincho" w:hAnsi="Arial" w:cs="Arial"/>
          <w:sz w:val="20"/>
          <w:szCs w:val="20"/>
        </w:rPr>
      </w:pPr>
      <w:r w:rsidRPr="00160144">
        <w:rPr>
          <w:rFonts w:ascii="Arial" w:eastAsia="MS Mincho" w:hAnsi="Arial" w:cs="Arial"/>
          <w:b/>
          <w:sz w:val="20"/>
          <w:szCs w:val="20"/>
        </w:rPr>
        <w:t>Meeting Convened:</w:t>
      </w:r>
      <w:r w:rsidRPr="00160144">
        <w:rPr>
          <w:rFonts w:ascii="Arial" w:eastAsia="MS Mincho" w:hAnsi="Arial" w:cs="Arial"/>
          <w:sz w:val="20"/>
          <w:szCs w:val="20"/>
        </w:rPr>
        <w:t xml:space="preserve"> </w:t>
      </w:r>
      <w:r>
        <w:rPr>
          <w:rFonts w:ascii="Arial" w:eastAsia="MS Mincho" w:hAnsi="Arial" w:cs="Arial"/>
          <w:sz w:val="20"/>
          <w:szCs w:val="20"/>
        </w:rPr>
        <w:t>4:17</w:t>
      </w:r>
      <w:r w:rsidRPr="00160144">
        <w:rPr>
          <w:rFonts w:ascii="Arial" w:eastAsia="MS Mincho" w:hAnsi="Arial" w:cs="Arial"/>
          <w:sz w:val="20"/>
          <w:szCs w:val="20"/>
        </w:rPr>
        <w:t xml:space="preserve"> p.m.</w:t>
      </w:r>
    </w:p>
    <w:p w:rsidR="00160144" w:rsidRPr="00160144" w:rsidRDefault="00160144" w:rsidP="00160144">
      <w:pPr>
        <w:spacing w:after="0" w:line="240" w:lineRule="auto"/>
        <w:jc w:val="both"/>
        <w:rPr>
          <w:rFonts w:ascii="Arial" w:eastAsia="MS Mincho" w:hAnsi="Arial" w:cs="Arial"/>
          <w:sz w:val="20"/>
          <w:szCs w:val="20"/>
        </w:rPr>
      </w:pPr>
    </w:p>
    <w:p w:rsidR="00DD5E1D" w:rsidRDefault="00160144" w:rsidP="006F0A26">
      <w:pPr>
        <w:jc w:val="both"/>
        <w:rPr>
          <w:rFonts w:ascii="Arial" w:eastAsia="MS Mincho" w:hAnsi="Arial" w:cs="Arial"/>
          <w:sz w:val="20"/>
          <w:szCs w:val="20"/>
        </w:rPr>
      </w:pPr>
      <w:r>
        <w:rPr>
          <w:rFonts w:ascii="Arial" w:eastAsia="MS Mincho" w:hAnsi="Arial" w:cs="Arial"/>
          <w:sz w:val="20"/>
          <w:szCs w:val="20"/>
        </w:rPr>
        <w:t>Council Member Boyer called the meeting to order.</w:t>
      </w:r>
      <w:r w:rsidR="006F38B8">
        <w:rPr>
          <w:rFonts w:ascii="Arial" w:eastAsia="MS Mincho" w:hAnsi="Arial" w:cs="Arial"/>
          <w:sz w:val="20"/>
          <w:szCs w:val="20"/>
        </w:rPr>
        <w:t xml:space="preserve"> CM Boyer explained her proposed amendment to appropriate $450,000 from the City’s Vacant and Foreclosed Property Registry to Municipal Code Compliance for code enforcement and mitigation related to blight, deteriorating, foreclosed, or abandoned properties and reducing the transfer from Special Council Conting</w:t>
      </w:r>
      <w:r w:rsidR="00D45E0C">
        <w:rPr>
          <w:rFonts w:ascii="Arial" w:eastAsia="MS Mincho" w:hAnsi="Arial" w:cs="Arial"/>
          <w:sz w:val="20"/>
          <w:szCs w:val="20"/>
        </w:rPr>
        <w:t>ency to MCC by $250,000</w:t>
      </w:r>
      <w:r w:rsidR="006F38B8">
        <w:rPr>
          <w:rFonts w:ascii="Arial" w:eastAsia="MS Mincho" w:hAnsi="Arial" w:cs="Arial"/>
          <w:sz w:val="20"/>
          <w:szCs w:val="20"/>
        </w:rPr>
        <w:t xml:space="preserve"> and increasing the budget for Municipal Code Compliance by $200,000. The proposed amendment would restore 4 currently approved unfunded </w:t>
      </w:r>
      <w:r w:rsidR="006F0A26">
        <w:rPr>
          <w:rFonts w:ascii="Arial" w:eastAsia="MS Mincho" w:hAnsi="Arial" w:cs="Arial"/>
          <w:sz w:val="20"/>
          <w:szCs w:val="20"/>
        </w:rPr>
        <w:t xml:space="preserve">MCC </w:t>
      </w:r>
      <w:r w:rsidR="006F38B8">
        <w:rPr>
          <w:rFonts w:ascii="Arial" w:eastAsia="MS Mincho" w:hAnsi="Arial" w:cs="Arial"/>
          <w:sz w:val="20"/>
          <w:szCs w:val="20"/>
        </w:rPr>
        <w:t>positions and</w:t>
      </w:r>
      <w:r w:rsidR="000B3198">
        <w:rPr>
          <w:rFonts w:ascii="Arial" w:eastAsia="MS Mincho" w:hAnsi="Arial" w:cs="Arial"/>
          <w:sz w:val="20"/>
          <w:szCs w:val="20"/>
        </w:rPr>
        <w:t xml:space="preserve"> the</w:t>
      </w:r>
      <w:r w:rsidR="006F38B8">
        <w:rPr>
          <w:rFonts w:ascii="Arial" w:eastAsia="MS Mincho" w:hAnsi="Arial" w:cs="Arial"/>
          <w:sz w:val="20"/>
          <w:szCs w:val="20"/>
        </w:rPr>
        <w:t xml:space="preserve"> remainder for contract services for property maintenance. </w:t>
      </w:r>
      <w:r w:rsidR="00E24237">
        <w:rPr>
          <w:rFonts w:ascii="Arial" w:eastAsia="MS Mincho" w:hAnsi="Arial" w:cs="Arial"/>
          <w:sz w:val="20"/>
          <w:szCs w:val="20"/>
        </w:rPr>
        <w:t>Cindy Laquida</w:t>
      </w:r>
      <w:r w:rsidR="006F0A26">
        <w:rPr>
          <w:rFonts w:ascii="Arial" w:eastAsia="MS Mincho" w:hAnsi="Arial" w:cs="Arial"/>
          <w:sz w:val="20"/>
          <w:szCs w:val="20"/>
        </w:rPr>
        <w:t xml:space="preserve">ra from the Office of General Counsel confirmed via email to CM Boyer that the Vacant and Foreclosed Property Registry money could be used </w:t>
      </w:r>
      <w:r w:rsidR="00E24237">
        <w:rPr>
          <w:rFonts w:ascii="Arial" w:eastAsia="MS Mincho" w:hAnsi="Arial" w:cs="Arial"/>
          <w:sz w:val="20"/>
          <w:szCs w:val="20"/>
        </w:rPr>
        <w:t>in this manner.</w:t>
      </w:r>
    </w:p>
    <w:p w:rsidR="006F38B8" w:rsidRPr="00DD5E1D" w:rsidRDefault="006F38B8" w:rsidP="006F0A26">
      <w:pPr>
        <w:jc w:val="both"/>
        <w:rPr>
          <w:rFonts w:ascii="Arial" w:eastAsia="MS Mincho" w:hAnsi="Arial" w:cs="Arial"/>
          <w:sz w:val="20"/>
          <w:szCs w:val="20"/>
        </w:rPr>
      </w:pPr>
      <w:r>
        <w:rPr>
          <w:rFonts w:ascii="Arial" w:eastAsia="MS Mincho" w:hAnsi="Arial" w:cs="Arial"/>
          <w:sz w:val="20"/>
          <w:szCs w:val="20"/>
        </w:rPr>
        <w:t xml:space="preserve">Council Member Brown explained </w:t>
      </w:r>
      <w:r w:rsidR="006F0A26">
        <w:rPr>
          <w:rFonts w:ascii="Arial" w:eastAsia="MS Mincho" w:hAnsi="Arial" w:cs="Arial"/>
          <w:sz w:val="20"/>
          <w:szCs w:val="20"/>
        </w:rPr>
        <w:t xml:space="preserve">that he would like all 7 currently </w:t>
      </w:r>
      <w:r w:rsidR="000B3198">
        <w:rPr>
          <w:rFonts w:ascii="Arial" w:eastAsia="MS Mincho" w:hAnsi="Arial" w:cs="Arial"/>
          <w:sz w:val="20"/>
          <w:szCs w:val="20"/>
        </w:rPr>
        <w:t xml:space="preserve">approved </w:t>
      </w:r>
      <w:r w:rsidR="006F0A26">
        <w:rPr>
          <w:rFonts w:ascii="Arial" w:eastAsia="MS Mincho" w:hAnsi="Arial" w:cs="Arial"/>
          <w:sz w:val="20"/>
          <w:szCs w:val="20"/>
        </w:rPr>
        <w:t>unfunded MCC positions restored</w:t>
      </w:r>
      <w:bookmarkStart w:id="0" w:name="_GoBack"/>
      <w:bookmarkEnd w:id="0"/>
      <w:r w:rsidR="006F0A26">
        <w:rPr>
          <w:rFonts w:ascii="Arial" w:eastAsia="MS Mincho" w:hAnsi="Arial" w:cs="Arial"/>
          <w:sz w:val="20"/>
          <w:szCs w:val="20"/>
        </w:rPr>
        <w:t xml:space="preserve"> and these positions would be funded through the Special Council Contingency fund.</w:t>
      </w:r>
    </w:p>
    <w:p w:rsidR="00E24237" w:rsidRDefault="00E24237" w:rsidP="006F0A26">
      <w:pPr>
        <w:jc w:val="both"/>
        <w:rPr>
          <w:rFonts w:ascii="Arial" w:eastAsia="MS Mincho" w:hAnsi="Arial" w:cs="Arial"/>
          <w:sz w:val="20"/>
          <w:szCs w:val="20"/>
        </w:rPr>
      </w:pPr>
      <w:r>
        <w:rPr>
          <w:rFonts w:ascii="Arial" w:eastAsia="MS Mincho" w:hAnsi="Arial" w:cs="Arial"/>
          <w:sz w:val="20"/>
          <w:szCs w:val="20"/>
        </w:rPr>
        <w:t xml:space="preserve">CM Boyer and CM Brown discussed that CM Boyer would propose her amendment as is and CM Brown would amend his to propose that 3 of the MCC positions be funded. Together, if the amendments are passed, all 7 positions would be restored to MCC. </w:t>
      </w:r>
    </w:p>
    <w:p w:rsidR="00DD5E1D" w:rsidRDefault="00E24237" w:rsidP="006F0A26">
      <w:pPr>
        <w:jc w:val="both"/>
        <w:rPr>
          <w:rFonts w:ascii="Arial" w:eastAsia="MS Mincho" w:hAnsi="Arial" w:cs="Arial"/>
          <w:sz w:val="20"/>
          <w:szCs w:val="20"/>
        </w:rPr>
      </w:pPr>
      <w:r>
        <w:rPr>
          <w:rFonts w:ascii="Arial" w:eastAsia="MS Mincho" w:hAnsi="Arial" w:cs="Arial"/>
          <w:sz w:val="20"/>
          <w:szCs w:val="20"/>
        </w:rPr>
        <w:t xml:space="preserve">Kim Scott and Terrance Ashanta-Barker explained the tasks of Municipal Code Compliance officers.  </w:t>
      </w:r>
    </w:p>
    <w:p w:rsidR="00E24237" w:rsidRDefault="005435E8" w:rsidP="006F0A26">
      <w:pPr>
        <w:jc w:val="both"/>
        <w:rPr>
          <w:rFonts w:ascii="Arial" w:eastAsia="MS Mincho" w:hAnsi="Arial" w:cs="Arial"/>
          <w:sz w:val="20"/>
          <w:szCs w:val="20"/>
        </w:rPr>
      </w:pPr>
      <w:r>
        <w:rPr>
          <w:rFonts w:ascii="Arial" w:eastAsia="MS Mincho" w:hAnsi="Arial" w:cs="Arial"/>
          <w:sz w:val="20"/>
          <w:szCs w:val="20"/>
        </w:rPr>
        <w:lastRenderedPageBreak/>
        <w:t>CM Yarborough and CM Jones</w:t>
      </w:r>
      <w:r w:rsidR="00E24237">
        <w:rPr>
          <w:rFonts w:ascii="Arial" w:eastAsia="MS Mincho" w:hAnsi="Arial" w:cs="Arial"/>
          <w:sz w:val="20"/>
          <w:szCs w:val="20"/>
        </w:rPr>
        <w:t xml:space="preserve"> agreed to the need for restoring officer positions to Municipal Code Compliance because of the vast number of nuisance and abandoned properties in the City.</w:t>
      </w:r>
    </w:p>
    <w:p w:rsidR="00E24237" w:rsidRDefault="00E24237" w:rsidP="006F0A26">
      <w:pPr>
        <w:jc w:val="both"/>
        <w:rPr>
          <w:rFonts w:ascii="Arial" w:eastAsia="MS Mincho" w:hAnsi="Arial" w:cs="Arial"/>
          <w:sz w:val="20"/>
          <w:szCs w:val="20"/>
        </w:rPr>
      </w:pPr>
      <w:r>
        <w:rPr>
          <w:rFonts w:ascii="Arial" w:eastAsia="MS Mincho" w:hAnsi="Arial" w:cs="Arial"/>
          <w:sz w:val="20"/>
          <w:szCs w:val="20"/>
        </w:rPr>
        <w:t>The meeting adjourned at 4:30 p.m.</w:t>
      </w:r>
    </w:p>
    <w:p w:rsidR="00E24237" w:rsidRPr="00DD5E1D" w:rsidRDefault="00E24237" w:rsidP="006F0A26">
      <w:pPr>
        <w:jc w:val="both"/>
        <w:rPr>
          <w:rFonts w:ascii="Arial" w:eastAsia="MS Mincho" w:hAnsi="Arial" w:cs="Arial"/>
          <w:sz w:val="20"/>
          <w:szCs w:val="20"/>
        </w:rPr>
      </w:pPr>
    </w:p>
    <w:sectPr w:rsidR="00E24237" w:rsidRPr="00DD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44"/>
    <w:rsid w:val="000B3198"/>
    <w:rsid w:val="00101C89"/>
    <w:rsid w:val="00160144"/>
    <w:rsid w:val="00523281"/>
    <w:rsid w:val="005435E8"/>
    <w:rsid w:val="006F0A26"/>
    <w:rsid w:val="006F38B8"/>
    <w:rsid w:val="00D45E0C"/>
    <w:rsid w:val="00DD5E1D"/>
    <w:rsid w:val="00E2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oyer@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Allison</dc:creator>
  <cp:keywords/>
  <dc:description/>
  <cp:lastModifiedBy>Adams, Allison</cp:lastModifiedBy>
  <cp:revision>8</cp:revision>
  <cp:lastPrinted>2013-09-20T17:45:00Z</cp:lastPrinted>
  <dcterms:created xsi:type="dcterms:W3CDTF">2013-09-20T17:03:00Z</dcterms:created>
  <dcterms:modified xsi:type="dcterms:W3CDTF">2013-09-20T18:12:00Z</dcterms:modified>
</cp:coreProperties>
</file>