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E4" w:rsidRPr="00D0299B" w:rsidRDefault="00D22143" w:rsidP="000420BA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4DDB9527" wp14:editId="7BF5C824">
            <wp:extent cx="2257425" cy="82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0F5" w:rsidRPr="00EF2C2A" w:rsidRDefault="00EE70F5" w:rsidP="00EE70F5">
      <w:pPr>
        <w:tabs>
          <w:tab w:val="center" w:pos="4680"/>
        </w:tabs>
        <w:jc w:val="center"/>
        <w:rPr>
          <w:rFonts w:ascii="Times New Roman" w:hAnsi="Times New Roman"/>
          <w:sz w:val="28"/>
          <w:szCs w:val="28"/>
        </w:rPr>
      </w:pPr>
      <w:r w:rsidRPr="00EF2C2A">
        <w:rPr>
          <w:rFonts w:ascii="Times New Roman" w:hAnsi="Times New Roman"/>
          <w:b/>
          <w:sz w:val="28"/>
          <w:szCs w:val="28"/>
        </w:rPr>
        <w:t>OFFICE OF THE CITY COUNCIL</w:t>
      </w:r>
    </w:p>
    <w:p w:rsidR="00EE70F5" w:rsidRDefault="00EE70F5" w:rsidP="00EE70F5">
      <w:pPr>
        <w:jc w:val="center"/>
      </w:pP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b/>
          <w:sz w:val="16"/>
        </w:rPr>
      </w:pPr>
      <w:r>
        <w:rPr>
          <w:b/>
          <w:sz w:val="16"/>
        </w:rPr>
        <w:t xml:space="preserve">Annette R. Hastings 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            </w:t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</w:t>
      </w:r>
      <w:r>
        <w:rPr>
          <w:sz w:val="14"/>
        </w:rPr>
        <w:t>117 WEST DUVAL STREET, SUITE 425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TDC EXECUTIVE   DIRECTOR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 </w:t>
      </w:r>
      <w:r>
        <w:rPr>
          <w:sz w:val="14"/>
        </w:rPr>
        <w:tab/>
        <w:t xml:space="preserve">               4</w:t>
      </w:r>
      <w:r w:rsidRPr="003874B4">
        <w:rPr>
          <w:sz w:val="14"/>
          <w:vertAlign w:val="superscript"/>
        </w:rPr>
        <w:t>TH</w:t>
      </w:r>
      <w:r>
        <w:rPr>
          <w:sz w:val="14"/>
        </w:rPr>
        <w:t xml:space="preserve"> FLOOR, CITY HALL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jc w:val="center"/>
        <w:rPr>
          <w:sz w:val="14"/>
        </w:rPr>
      </w:pPr>
      <w:r>
        <w:rPr>
          <w:sz w:val="14"/>
        </w:rPr>
        <w:t>OFFICE (904) 630-7625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       </w:t>
      </w:r>
      <w:r>
        <w:rPr>
          <w:sz w:val="14"/>
        </w:rPr>
        <w:tab/>
        <w:t xml:space="preserve">     JACKSONVILLE, FLORIDA  32202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       FAX (904) 630-2906</w:t>
      </w:r>
    </w:p>
    <w:p w:rsidR="00EE70F5" w:rsidRDefault="00EE70F5" w:rsidP="00EE70F5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sz w:val="14"/>
        </w:rPr>
      </w:pPr>
      <w:r>
        <w:rPr>
          <w:sz w:val="14"/>
        </w:rPr>
        <w:t xml:space="preserve">           E-MAIL: ANNETTEH@coj.net`</w:t>
      </w:r>
    </w:p>
    <w:p w:rsidR="00EE70F5" w:rsidRPr="00274A08" w:rsidRDefault="005D4069" w:rsidP="00EE70F5">
      <w:pPr>
        <w:jc w:val="center"/>
        <w:rPr>
          <w:rFonts w:ascii="Times New Roman" w:hAnsi="Times New Roman"/>
          <w:b/>
          <w:u w:val="single"/>
        </w:rPr>
      </w:pPr>
      <w:r w:rsidRPr="00274A08">
        <w:rPr>
          <w:rFonts w:ascii="Times New Roman" w:hAnsi="Times New Roman"/>
          <w:b/>
          <w:u w:val="single"/>
        </w:rPr>
        <w:t xml:space="preserve">July </w:t>
      </w:r>
      <w:r w:rsidR="00D22143" w:rsidRPr="00274A08">
        <w:rPr>
          <w:rFonts w:ascii="Times New Roman" w:hAnsi="Times New Roman"/>
          <w:b/>
          <w:u w:val="single"/>
        </w:rPr>
        <w:t>2</w:t>
      </w:r>
      <w:r w:rsidR="0066737E" w:rsidRPr="00274A08">
        <w:rPr>
          <w:rFonts w:ascii="Times New Roman" w:hAnsi="Times New Roman"/>
          <w:b/>
          <w:u w:val="single"/>
        </w:rPr>
        <w:t>3</w:t>
      </w:r>
      <w:r w:rsidR="00506CFC" w:rsidRPr="00274A08">
        <w:rPr>
          <w:rFonts w:ascii="Times New Roman" w:hAnsi="Times New Roman"/>
          <w:b/>
          <w:u w:val="single"/>
        </w:rPr>
        <w:t>, 2013</w:t>
      </w:r>
    </w:p>
    <w:p w:rsidR="00EE70F5" w:rsidRPr="00166CA4" w:rsidRDefault="004A6EF9" w:rsidP="00EE70F5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5:30p</w:t>
      </w:r>
      <w:r w:rsidR="009B7F85" w:rsidRPr="00274A08">
        <w:rPr>
          <w:rFonts w:ascii="Times New Roman" w:hAnsi="Times New Roman"/>
          <w:b/>
          <w:u w:val="single"/>
        </w:rPr>
        <w:t>.</w:t>
      </w:r>
      <w:r w:rsidR="00EE70F5" w:rsidRPr="00274A08">
        <w:rPr>
          <w:rFonts w:ascii="Times New Roman" w:hAnsi="Times New Roman"/>
          <w:b/>
          <w:u w:val="single"/>
        </w:rPr>
        <w:t>m.</w:t>
      </w:r>
    </w:p>
    <w:p w:rsidR="00EE70F5" w:rsidRPr="0092705C" w:rsidRDefault="00EE70F5" w:rsidP="00EE70F5">
      <w:pPr>
        <w:jc w:val="both"/>
        <w:rPr>
          <w:rFonts w:ascii="Times New Roman" w:hAnsi="Times New Roman"/>
          <w:b/>
          <w:sz w:val="28"/>
          <w:szCs w:val="28"/>
        </w:rPr>
      </w:pPr>
    </w:p>
    <w:p w:rsidR="00BA2257" w:rsidRPr="0092705C" w:rsidRDefault="00BA2257" w:rsidP="00EE70F5">
      <w:pPr>
        <w:jc w:val="center"/>
        <w:rPr>
          <w:rFonts w:ascii="Times New Roman" w:hAnsi="Times New Roman"/>
          <w:sz w:val="28"/>
          <w:szCs w:val="28"/>
        </w:rPr>
      </w:pPr>
    </w:p>
    <w:p w:rsidR="00BA2257" w:rsidRDefault="00BA2257" w:rsidP="007F515E">
      <w:pPr>
        <w:pStyle w:val="Heading2"/>
        <w:rPr>
          <w:rFonts w:ascii="Times New Roman" w:hAnsi="Times New Roman"/>
          <w:sz w:val="28"/>
          <w:szCs w:val="28"/>
        </w:rPr>
      </w:pPr>
      <w:r w:rsidRPr="0092705C">
        <w:rPr>
          <w:rFonts w:ascii="Times New Roman" w:hAnsi="Times New Roman"/>
          <w:sz w:val="28"/>
          <w:szCs w:val="28"/>
        </w:rPr>
        <w:t>Duval County Tourist Development Council</w:t>
      </w:r>
      <w:r w:rsidR="00CD0C36">
        <w:rPr>
          <w:rFonts w:ascii="Times New Roman" w:hAnsi="Times New Roman"/>
          <w:sz w:val="28"/>
          <w:szCs w:val="28"/>
        </w:rPr>
        <w:t xml:space="preserve"> </w:t>
      </w:r>
    </w:p>
    <w:p w:rsidR="00CD0C36" w:rsidRPr="00CD0C36" w:rsidRDefault="00CD0C36" w:rsidP="00CD0C36">
      <w:pPr>
        <w:jc w:val="center"/>
        <w:rPr>
          <w:rFonts w:ascii="Times New Roman" w:hAnsi="Times New Roman"/>
          <w:b/>
          <w:sz w:val="28"/>
          <w:szCs w:val="28"/>
        </w:rPr>
      </w:pPr>
      <w:r w:rsidRPr="00CD0C36">
        <w:rPr>
          <w:rFonts w:ascii="Times New Roman" w:hAnsi="Times New Roman"/>
          <w:b/>
          <w:sz w:val="28"/>
          <w:szCs w:val="28"/>
        </w:rPr>
        <w:t xml:space="preserve">Special </w:t>
      </w:r>
      <w:r w:rsidR="005F3CF7" w:rsidRPr="00CD0C36">
        <w:rPr>
          <w:rFonts w:ascii="Times New Roman" w:hAnsi="Times New Roman"/>
          <w:b/>
          <w:sz w:val="28"/>
          <w:szCs w:val="28"/>
        </w:rPr>
        <w:t xml:space="preserve">Meeting </w:t>
      </w:r>
      <w:r w:rsidR="005F3CF7">
        <w:rPr>
          <w:rFonts w:ascii="Times New Roman" w:hAnsi="Times New Roman"/>
          <w:b/>
          <w:sz w:val="28"/>
          <w:szCs w:val="28"/>
        </w:rPr>
        <w:t>Visit</w:t>
      </w:r>
      <w:r w:rsidR="00885062">
        <w:rPr>
          <w:rFonts w:ascii="Times New Roman" w:hAnsi="Times New Roman"/>
          <w:b/>
          <w:sz w:val="28"/>
          <w:szCs w:val="28"/>
        </w:rPr>
        <w:t xml:space="preserve"> Jacksonville </w:t>
      </w:r>
      <w:r w:rsidR="00E62630">
        <w:rPr>
          <w:rFonts w:ascii="Times New Roman" w:hAnsi="Times New Roman"/>
          <w:b/>
          <w:sz w:val="28"/>
          <w:szCs w:val="28"/>
        </w:rPr>
        <w:t>Marketing Plan</w:t>
      </w:r>
    </w:p>
    <w:p w:rsidR="00BA2257" w:rsidRPr="0092705C" w:rsidRDefault="00BA2257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TDC Minutes</w:t>
      </w:r>
    </w:p>
    <w:p w:rsidR="00D22143" w:rsidRDefault="00D2214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July 18, 2013</w:t>
      </w:r>
    </w:p>
    <w:p w:rsidR="006939B9" w:rsidRPr="0092705C" w:rsidRDefault="0092705C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Conference Room </w:t>
      </w:r>
      <w:r w:rsidR="00E2673A">
        <w:rPr>
          <w:rFonts w:ascii="Times New Roman" w:hAnsi="Times New Roman"/>
          <w:b/>
          <w:sz w:val="28"/>
          <w:szCs w:val="28"/>
        </w:rPr>
        <w:t>A</w:t>
      </w:r>
      <w:r>
        <w:rPr>
          <w:rFonts w:ascii="Times New Roman" w:hAnsi="Times New Roman"/>
          <w:b/>
          <w:sz w:val="28"/>
          <w:szCs w:val="28"/>
        </w:rPr>
        <w:t>, Fourth Floor</w:t>
      </w:r>
      <w:r w:rsidR="005F3CF7">
        <w:rPr>
          <w:rFonts w:ascii="Times New Roman" w:hAnsi="Times New Roman"/>
          <w:b/>
          <w:sz w:val="28"/>
          <w:szCs w:val="28"/>
        </w:rPr>
        <w:t>, Suite</w:t>
      </w:r>
      <w:r>
        <w:rPr>
          <w:rFonts w:ascii="Times New Roman" w:hAnsi="Times New Roman"/>
          <w:b/>
          <w:sz w:val="28"/>
          <w:szCs w:val="28"/>
        </w:rPr>
        <w:t xml:space="preserve"> 425</w:t>
      </w:r>
    </w:p>
    <w:p w:rsidR="00BA2257" w:rsidRPr="0092705C" w:rsidRDefault="004E79A3" w:rsidP="007F515E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2705C">
        <w:rPr>
          <w:rFonts w:ascii="Times New Roman" w:hAnsi="Times New Roman"/>
          <w:b/>
          <w:sz w:val="28"/>
          <w:szCs w:val="28"/>
        </w:rPr>
        <w:t>City</w:t>
      </w:r>
      <w:r w:rsidR="00BA2257" w:rsidRPr="0092705C">
        <w:rPr>
          <w:rFonts w:ascii="Times New Roman" w:hAnsi="Times New Roman"/>
          <w:b/>
          <w:sz w:val="28"/>
          <w:szCs w:val="28"/>
        </w:rPr>
        <w:t xml:space="preserve"> Hall @ St. James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E3402E">
        <w:rPr>
          <w:rFonts w:ascii="Times New Roman" w:hAnsi="Times New Roman"/>
          <w:b/>
        </w:rPr>
        <w:t xml:space="preserve">Meeting Convened:  </w:t>
      </w:r>
      <w:r w:rsidRPr="0092705C">
        <w:rPr>
          <w:rFonts w:ascii="Times New Roman" w:hAnsi="Times New Roman"/>
          <w:b/>
          <w:u w:val="single"/>
        </w:rPr>
        <w:t>1</w:t>
      </w:r>
      <w:r w:rsidR="00D22143">
        <w:rPr>
          <w:rFonts w:ascii="Times New Roman" w:hAnsi="Times New Roman"/>
          <w:b/>
          <w:u w:val="single"/>
        </w:rPr>
        <w:t>1</w:t>
      </w:r>
      <w:r w:rsidRPr="0092705C">
        <w:rPr>
          <w:rFonts w:ascii="Times New Roman" w:hAnsi="Times New Roman"/>
          <w:b/>
          <w:u w:val="single"/>
        </w:rPr>
        <w:t>:</w:t>
      </w:r>
      <w:r w:rsidR="002E74C5">
        <w:rPr>
          <w:rFonts w:ascii="Times New Roman" w:hAnsi="Times New Roman"/>
          <w:b/>
          <w:u w:val="single"/>
        </w:rPr>
        <w:t>00</w:t>
      </w:r>
      <w:r w:rsidRPr="0092705C">
        <w:rPr>
          <w:rFonts w:ascii="Times New Roman" w:hAnsi="Times New Roman"/>
          <w:b/>
          <w:u w:val="single"/>
        </w:rPr>
        <w:t>a.m.</w:t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</w:rPr>
        <w:tab/>
      </w:r>
      <w:r w:rsidRPr="0092705C">
        <w:rPr>
          <w:rFonts w:ascii="Times New Roman" w:hAnsi="Times New Roman"/>
          <w:b/>
        </w:rPr>
        <w:t xml:space="preserve">Meeting Adjourned: </w:t>
      </w:r>
      <w:r w:rsidR="00885062">
        <w:rPr>
          <w:rFonts w:ascii="Times New Roman" w:hAnsi="Times New Roman"/>
          <w:b/>
          <w:u w:val="single"/>
        </w:rPr>
        <w:t>1</w:t>
      </w:r>
      <w:r w:rsidR="00D22143">
        <w:rPr>
          <w:rFonts w:ascii="Times New Roman" w:hAnsi="Times New Roman"/>
          <w:b/>
          <w:u w:val="single"/>
        </w:rPr>
        <w:t>2</w:t>
      </w:r>
      <w:r w:rsidR="00885062">
        <w:rPr>
          <w:rFonts w:ascii="Times New Roman" w:hAnsi="Times New Roman"/>
          <w:b/>
          <w:u w:val="single"/>
        </w:rPr>
        <w:t>:</w:t>
      </w:r>
      <w:r w:rsidR="002E74C5">
        <w:rPr>
          <w:rFonts w:ascii="Times New Roman" w:hAnsi="Times New Roman"/>
          <w:b/>
          <w:u w:val="single"/>
        </w:rPr>
        <w:t>15</w:t>
      </w:r>
      <w:r w:rsidR="00885062">
        <w:rPr>
          <w:rFonts w:ascii="Times New Roman" w:hAnsi="Times New Roman"/>
          <w:b/>
          <w:u w:val="single"/>
        </w:rPr>
        <w:t xml:space="preserve"> p.m.</w:t>
      </w:r>
    </w:p>
    <w:p w:rsidR="00117986" w:rsidRDefault="00117986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D47B3E" w:rsidRPr="00F75197" w:rsidRDefault="00F75197" w:rsidP="00791FA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 w:rsidRPr="00F75197">
        <w:rPr>
          <w:rFonts w:ascii="Times New Roman" w:hAnsi="Times New Roman"/>
          <w:b/>
          <w:u w:val="single"/>
        </w:rPr>
        <w:t>Roll Call:</w:t>
      </w:r>
    </w:p>
    <w:p w:rsidR="00BA2257" w:rsidRPr="00E3402E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393191" w:rsidRPr="00E3402E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393191" w:rsidRPr="00E3402E">
          <w:footerReference w:type="even" r:id="rId9"/>
          <w:footerReference w:type="default" r:id="rId10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space="720"/>
          <w:noEndnote/>
          <w:titlePg/>
        </w:sectPr>
      </w:pPr>
    </w:p>
    <w:p w:rsidR="006F17D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A712BA">
        <w:rPr>
          <w:rFonts w:ascii="Times New Roman" w:hAnsi="Times New Roman"/>
        </w:rPr>
        <w:t>Council</w:t>
      </w:r>
      <w:r w:rsidR="00393191" w:rsidRPr="00A712BA">
        <w:rPr>
          <w:rFonts w:ascii="Times New Roman" w:hAnsi="Times New Roman"/>
        </w:rPr>
        <w:t xml:space="preserve"> </w:t>
      </w:r>
      <w:r w:rsidR="00A70084" w:rsidRPr="00A712BA">
        <w:rPr>
          <w:rFonts w:ascii="Times New Roman" w:hAnsi="Times New Roman"/>
        </w:rPr>
        <w:t xml:space="preserve">President </w:t>
      </w:r>
      <w:r w:rsidR="00506CFC">
        <w:rPr>
          <w:rFonts w:ascii="Times New Roman" w:hAnsi="Times New Roman"/>
        </w:rPr>
        <w:t>Bill Gulliford</w:t>
      </w:r>
      <w:r w:rsidR="00131073">
        <w:rPr>
          <w:rFonts w:ascii="Times New Roman" w:hAnsi="Times New Roman"/>
        </w:rPr>
        <w:t xml:space="preserve">          </w:t>
      </w:r>
    </w:p>
    <w:p w:rsidR="00131073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Richard Clark</w:t>
      </w:r>
    </w:p>
    <w:p w:rsidR="00131073" w:rsidRPr="00A712BA" w:rsidRDefault="00131073" w:rsidP="00131073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Council Member </w:t>
      </w:r>
      <w:r w:rsidR="002E74C5">
        <w:rPr>
          <w:rFonts w:ascii="Times New Roman" w:hAnsi="Times New Roman"/>
        </w:rPr>
        <w:t>Warren Jones</w:t>
      </w:r>
    </w:p>
    <w:p w:rsidR="0089460F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Sonny Bhikha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</w:t>
      </w: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A2257" w:rsidRPr="00A712BA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  <w:sectPr w:rsidR="00BA2257" w:rsidRPr="00A712BA">
          <w:footerReference w:type="even" r:id="rId11"/>
          <w:footerReference w:type="default" r:id="rId12"/>
          <w:type w:val="continuous"/>
          <w:pgSz w:w="12240" w:h="15840" w:code="1"/>
          <w:pgMar w:top="1440" w:right="1440" w:bottom="1440" w:left="1440" w:header="1440" w:footer="1440" w:gutter="0"/>
          <w:paperSrc w:first="2" w:other="2"/>
          <w:cols w:num="2" w:space="720" w:equalWidth="0">
            <w:col w:w="4320" w:space="720"/>
            <w:col w:w="4320"/>
          </w:cols>
          <w:noEndnote/>
          <w:titlePg/>
        </w:sectPr>
      </w:pPr>
    </w:p>
    <w:p w:rsidR="002E74C5" w:rsidRDefault="00BA2257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Henry Fonde</w:t>
      </w:r>
    </w:p>
    <w:p w:rsidR="00050295" w:rsidRPr="00A712BA" w:rsidRDefault="00050295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M G Orender</w:t>
      </w:r>
      <w:r w:rsidR="00D22143">
        <w:rPr>
          <w:rFonts w:ascii="Times New Roman" w:hAnsi="Times New Roman"/>
        </w:rPr>
        <w:t>-Excused</w:t>
      </w:r>
    </w:p>
    <w:p w:rsidR="00EC5952" w:rsidRDefault="002636A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David Potts</w:t>
      </w:r>
      <w:r w:rsidR="00EE34F0">
        <w:rPr>
          <w:rFonts w:ascii="Times New Roman" w:hAnsi="Times New Roman"/>
        </w:rPr>
        <w:t xml:space="preserve"> </w:t>
      </w:r>
    </w:p>
    <w:p w:rsidR="00741794" w:rsidRPr="00A712BA" w:rsidRDefault="00393191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Fred Pozin</w:t>
      </w:r>
    </w:p>
    <w:p w:rsidR="0073573B" w:rsidRPr="00A712BA" w:rsidRDefault="0073573B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FC3922" w:rsidRPr="00A712BA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Annette R. Hastings, Executive Director</w:t>
      </w:r>
    </w:p>
    <w:p w:rsidR="00FC3922" w:rsidRDefault="00FC3922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Janice Billy, Assistant Council Auditor</w:t>
      </w:r>
    </w:p>
    <w:p w:rsidR="00D22143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Phillip Peterson, Council Auditor’s Office</w:t>
      </w:r>
    </w:p>
    <w:p w:rsidR="00FC3922" w:rsidRPr="00A712BA" w:rsidRDefault="00980E88" w:rsidP="00791FA7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>Jim McCain</w:t>
      </w:r>
      <w:r w:rsidR="00FC3922" w:rsidRPr="00A712BA">
        <w:rPr>
          <w:rFonts w:ascii="Times New Roman" w:hAnsi="Times New Roman"/>
        </w:rPr>
        <w:t>, Asst. General Counsel</w:t>
      </w:r>
    </w:p>
    <w:p w:rsidR="00FC3922" w:rsidRPr="00A712BA" w:rsidRDefault="00D22143" w:rsidP="00791FA7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Paul </w:t>
      </w:r>
      <w:r w:rsidR="00506CFC">
        <w:rPr>
          <w:rFonts w:ascii="Times New Roman" w:hAnsi="Times New Roman"/>
        </w:rPr>
        <w:t>Astleford,</w:t>
      </w:r>
      <w:r w:rsidR="00050295" w:rsidRPr="00A712BA">
        <w:rPr>
          <w:rFonts w:ascii="Times New Roman" w:hAnsi="Times New Roman"/>
        </w:rPr>
        <w:t xml:space="preserve"> </w:t>
      </w:r>
      <w:r w:rsidR="00265A57" w:rsidRPr="00A712BA">
        <w:rPr>
          <w:rFonts w:ascii="Times New Roman" w:hAnsi="Times New Roman"/>
        </w:rPr>
        <w:t>President</w:t>
      </w:r>
      <w:r w:rsidR="0089460F" w:rsidRPr="00A712BA">
        <w:rPr>
          <w:rFonts w:ascii="Times New Roman" w:hAnsi="Times New Roman"/>
        </w:rPr>
        <w:t xml:space="preserve">, </w:t>
      </w:r>
      <w:r w:rsidR="00C7633C" w:rsidRPr="00A712BA">
        <w:rPr>
          <w:rFonts w:ascii="Times New Roman" w:hAnsi="Times New Roman"/>
        </w:rPr>
        <w:t>Visit Jacksonville</w:t>
      </w:r>
      <w:r>
        <w:rPr>
          <w:rFonts w:ascii="Times New Roman" w:hAnsi="Times New Roman"/>
        </w:rPr>
        <w:t>-Excused</w:t>
      </w:r>
    </w:p>
    <w:p w:rsidR="009B7F85" w:rsidRPr="00A712BA" w:rsidRDefault="009B7F85" w:rsidP="00791FA7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953327" w:rsidRDefault="00953327" w:rsidP="00017B57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500085" w:rsidRDefault="00500085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500085" w:rsidRDefault="00500085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500085" w:rsidRDefault="00500085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500085" w:rsidRDefault="00500085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</w:p>
    <w:p w:rsidR="00BA2257" w:rsidRPr="00892182" w:rsidRDefault="00BA225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  <w:u w:val="single"/>
        </w:rPr>
        <w:t>Others Present</w:t>
      </w:r>
      <w:r w:rsidRPr="00892182">
        <w:rPr>
          <w:rFonts w:ascii="Times New Roman" w:hAnsi="Times New Roman"/>
          <w:b/>
        </w:rPr>
        <w:t xml:space="preserve">:    </w:t>
      </w:r>
    </w:p>
    <w:p w:rsidR="008375EE" w:rsidRPr="00892182" w:rsidRDefault="00500085" w:rsidP="0050008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Alan Verlander, Executive Director,  City of Jacksonville Sports &amp; Entertainment</w:t>
      </w:r>
      <w:r w:rsidR="00274A08" w:rsidRPr="00892182">
        <w:rPr>
          <w:rFonts w:ascii="Times New Roman" w:hAnsi="Times New Roman"/>
        </w:rPr>
        <w:t>;</w:t>
      </w:r>
      <w:r w:rsidRPr="00892182">
        <w:rPr>
          <w:rFonts w:ascii="Times New Roman" w:hAnsi="Times New Roman"/>
        </w:rPr>
        <w:t xml:space="preserve"> Joel Lamp, Manager-Business Development, City of Jacksonville</w:t>
      </w:r>
      <w:r w:rsidR="00274A08" w:rsidRPr="00892182">
        <w:rPr>
          <w:rFonts w:ascii="Times New Roman" w:hAnsi="Times New Roman"/>
        </w:rPr>
        <w:t xml:space="preserve"> </w:t>
      </w:r>
      <w:r w:rsidRPr="00892182">
        <w:rPr>
          <w:rFonts w:ascii="Times New Roman" w:hAnsi="Times New Roman"/>
        </w:rPr>
        <w:t xml:space="preserve">Sports &amp; Entertainment; Quint Davis, CEO, Festival Productions-New Orleans; Ted Carter, </w:t>
      </w:r>
      <w:r w:rsidR="00EF69B8" w:rsidRPr="00892182">
        <w:rPr>
          <w:rFonts w:ascii="Times New Roman" w:hAnsi="Times New Roman"/>
        </w:rPr>
        <w:t>Executive Director,</w:t>
      </w:r>
      <w:r w:rsidR="00484053" w:rsidRPr="00892182">
        <w:rPr>
          <w:rFonts w:ascii="Times New Roman" w:hAnsi="Times New Roman"/>
        </w:rPr>
        <w:t xml:space="preserve"> Office of </w:t>
      </w:r>
      <w:r w:rsidR="00EF69B8" w:rsidRPr="00892182">
        <w:rPr>
          <w:rFonts w:ascii="Times New Roman" w:hAnsi="Times New Roman"/>
        </w:rPr>
        <w:t>Economic Development</w:t>
      </w:r>
      <w:r w:rsidRPr="00892182">
        <w:rPr>
          <w:rFonts w:ascii="Times New Roman" w:hAnsi="Times New Roman"/>
        </w:rPr>
        <w:t xml:space="preserve">;  Tonisha Gaines, Director, Special Events; </w:t>
      </w:r>
      <w:r w:rsidR="00EF69B8" w:rsidRPr="00892182">
        <w:rPr>
          <w:rFonts w:ascii="Times New Roman" w:hAnsi="Times New Roman"/>
        </w:rPr>
        <w:t xml:space="preserve"> </w:t>
      </w:r>
      <w:r w:rsidR="0072407C" w:rsidRPr="00892182">
        <w:rPr>
          <w:rFonts w:ascii="Times New Roman" w:hAnsi="Times New Roman"/>
        </w:rPr>
        <w:t>Bill McConnell, General Manager,</w:t>
      </w:r>
      <w:r w:rsidR="00CA11B9" w:rsidRPr="00892182">
        <w:rPr>
          <w:rFonts w:ascii="Times New Roman" w:hAnsi="Times New Roman"/>
        </w:rPr>
        <w:t xml:space="preserve"> </w:t>
      </w:r>
      <w:r w:rsidRPr="00892182">
        <w:rPr>
          <w:rFonts w:ascii="Times New Roman" w:hAnsi="Times New Roman"/>
        </w:rPr>
        <w:t>SMG</w:t>
      </w:r>
      <w:r w:rsidR="00B35D96">
        <w:rPr>
          <w:rFonts w:ascii="Times New Roman" w:hAnsi="Times New Roman"/>
        </w:rPr>
        <w:t>;</w:t>
      </w:r>
      <w:r w:rsidRPr="00892182">
        <w:rPr>
          <w:rFonts w:ascii="Times New Roman" w:hAnsi="Times New Roman"/>
        </w:rPr>
        <w:t xml:space="preserve">  Larry Wilson, </w:t>
      </w:r>
      <w:r w:rsidR="00CA11B9" w:rsidRPr="00892182">
        <w:rPr>
          <w:rFonts w:ascii="Times New Roman" w:hAnsi="Times New Roman"/>
        </w:rPr>
        <w:t xml:space="preserve"> Regional Vice President, </w:t>
      </w:r>
      <w:r w:rsidRPr="00892182">
        <w:rPr>
          <w:rFonts w:ascii="Times New Roman" w:hAnsi="Times New Roman"/>
        </w:rPr>
        <w:t>SMG</w:t>
      </w:r>
      <w:r w:rsidR="00404269" w:rsidRPr="00892182">
        <w:rPr>
          <w:rFonts w:ascii="Times New Roman" w:hAnsi="Times New Roman"/>
        </w:rPr>
        <w:t>;</w:t>
      </w:r>
      <w:r w:rsidR="001C10D4" w:rsidRPr="00892182">
        <w:rPr>
          <w:rFonts w:ascii="Times New Roman" w:hAnsi="Times New Roman"/>
        </w:rPr>
        <w:t xml:space="preserve">  Be</w:t>
      </w:r>
      <w:r w:rsidR="00404269" w:rsidRPr="00892182">
        <w:rPr>
          <w:rFonts w:ascii="Times New Roman" w:hAnsi="Times New Roman"/>
        </w:rPr>
        <w:t>L</w:t>
      </w:r>
      <w:r w:rsidR="001C10D4" w:rsidRPr="00892182">
        <w:rPr>
          <w:rFonts w:ascii="Times New Roman" w:hAnsi="Times New Roman"/>
        </w:rPr>
        <w:t>inda Peeples, ECA</w:t>
      </w:r>
      <w:r w:rsidR="00404269" w:rsidRPr="00892182">
        <w:rPr>
          <w:rFonts w:ascii="Times New Roman" w:hAnsi="Times New Roman"/>
        </w:rPr>
        <w:t xml:space="preserve"> to Vice President Yarborough</w:t>
      </w:r>
      <w:r w:rsidR="00C112BE" w:rsidRPr="00892182">
        <w:rPr>
          <w:rFonts w:ascii="Times New Roman" w:hAnsi="Times New Roman"/>
        </w:rPr>
        <w:t>; Kimberly Morgan, Visit Jacksonville; Katie Kurycki, Visit Jacksonville</w:t>
      </w:r>
      <w:r w:rsidR="00274A08" w:rsidRPr="00892182">
        <w:rPr>
          <w:rFonts w:ascii="Times New Roman" w:hAnsi="Times New Roman"/>
        </w:rPr>
        <w:t>.</w:t>
      </w:r>
    </w:p>
    <w:p w:rsidR="00FF3C83" w:rsidRPr="00892182" w:rsidRDefault="00C7633C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caps/>
        </w:rPr>
        <w:t xml:space="preserve"> </w:t>
      </w:r>
    </w:p>
    <w:p w:rsidR="00BA2257" w:rsidRPr="00892182" w:rsidRDefault="00BA2257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Call to Order:</w:t>
      </w:r>
    </w:p>
    <w:p w:rsidR="00793305" w:rsidRPr="00892182" w:rsidRDefault="00393191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Chair</w:t>
      </w:r>
      <w:r w:rsidR="00B97CDE" w:rsidRPr="00892182">
        <w:rPr>
          <w:rFonts w:ascii="Times New Roman" w:hAnsi="Times New Roman"/>
        </w:rPr>
        <w:t>man</w:t>
      </w:r>
      <w:r w:rsidR="00020C15" w:rsidRPr="00892182">
        <w:rPr>
          <w:rFonts w:ascii="Times New Roman" w:hAnsi="Times New Roman"/>
        </w:rPr>
        <w:t>,</w:t>
      </w:r>
      <w:r w:rsidRPr="00892182">
        <w:rPr>
          <w:rFonts w:ascii="Times New Roman" w:hAnsi="Times New Roman"/>
        </w:rPr>
        <w:t xml:space="preserve"> </w:t>
      </w:r>
      <w:r w:rsidR="00D22143" w:rsidRPr="00892182">
        <w:rPr>
          <w:rFonts w:ascii="Times New Roman" w:hAnsi="Times New Roman"/>
        </w:rPr>
        <w:t>Bill Gulliford</w:t>
      </w:r>
      <w:r w:rsidR="00603A18" w:rsidRPr="00892182">
        <w:rPr>
          <w:rFonts w:ascii="Times New Roman" w:hAnsi="Times New Roman"/>
        </w:rPr>
        <w:t>,</w:t>
      </w:r>
      <w:r w:rsidR="00B240BB" w:rsidRPr="00892182">
        <w:rPr>
          <w:rFonts w:ascii="Times New Roman" w:hAnsi="Times New Roman"/>
        </w:rPr>
        <w:t xml:space="preserve"> called</w:t>
      </w:r>
      <w:r w:rsidR="00BA2257" w:rsidRPr="00892182">
        <w:rPr>
          <w:rFonts w:ascii="Times New Roman" w:hAnsi="Times New Roman"/>
        </w:rPr>
        <w:t xml:space="preserve"> the meeting to order at 1</w:t>
      </w:r>
      <w:r w:rsidR="00D22143" w:rsidRPr="00892182">
        <w:rPr>
          <w:rFonts w:ascii="Times New Roman" w:hAnsi="Times New Roman"/>
        </w:rPr>
        <w:t>1</w:t>
      </w:r>
      <w:r w:rsidR="00BA2257" w:rsidRPr="00892182">
        <w:rPr>
          <w:rFonts w:ascii="Times New Roman" w:hAnsi="Times New Roman"/>
        </w:rPr>
        <w:t>:</w:t>
      </w:r>
      <w:r w:rsidR="00793305" w:rsidRPr="00892182">
        <w:rPr>
          <w:rFonts w:ascii="Times New Roman" w:hAnsi="Times New Roman"/>
        </w:rPr>
        <w:t>0</w:t>
      </w:r>
      <w:r w:rsidR="00131073" w:rsidRPr="00892182">
        <w:rPr>
          <w:rFonts w:ascii="Times New Roman" w:hAnsi="Times New Roman"/>
        </w:rPr>
        <w:t>0</w:t>
      </w:r>
      <w:r w:rsidR="00BA2257" w:rsidRPr="00892182">
        <w:rPr>
          <w:rFonts w:ascii="Times New Roman" w:hAnsi="Times New Roman"/>
        </w:rPr>
        <w:t xml:space="preserve"> a.m., </w:t>
      </w:r>
      <w:r w:rsidR="000669D3" w:rsidRPr="00892182">
        <w:rPr>
          <w:rFonts w:ascii="Times New Roman" w:hAnsi="Times New Roman"/>
        </w:rPr>
        <w:t xml:space="preserve">noting the presence of a quorum.  </w:t>
      </w:r>
    </w:p>
    <w:p w:rsidR="00793305" w:rsidRPr="00892182" w:rsidRDefault="00793305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511F65" w:rsidRPr="00892182" w:rsidRDefault="00511F65" w:rsidP="00853FEE">
      <w:pPr>
        <w:tabs>
          <w:tab w:val="center" w:pos="4680"/>
        </w:tabs>
        <w:jc w:val="both"/>
        <w:rPr>
          <w:rFonts w:ascii="Times New Roman" w:hAnsi="Times New Roman"/>
          <w:u w:val="single"/>
        </w:rPr>
      </w:pPr>
      <w:r w:rsidRPr="00892182">
        <w:rPr>
          <w:rFonts w:ascii="Times New Roman" w:hAnsi="Times New Roman"/>
          <w:b/>
          <w:u w:val="single"/>
        </w:rPr>
        <w:t>Purpose of the Special TDC Meeting</w:t>
      </w:r>
      <w:r w:rsidRPr="00892182">
        <w:rPr>
          <w:rFonts w:ascii="Times New Roman" w:hAnsi="Times New Roman"/>
          <w:u w:val="single"/>
        </w:rPr>
        <w:t>:</w:t>
      </w:r>
    </w:p>
    <w:p w:rsidR="008D46B4" w:rsidRPr="00892182" w:rsidRDefault="00506CFC" w:rsidP="0026540E">
      <w:pPr>
        <w:tabs>
          <w:tab w:val="center" w:pos="4680"/>
        </w:tabs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>Chairman Gulliford   stated   the purpose of this special called TDC meeting was to consider for approval the application for Florida Country Superfest 2014, 2015 and 2016.</w:t>
      </w:r>
    </w:p>
    <w:p w:rsidR="00793305" w:rsidRPr="00892182" w:rsidRDefault="00793305" w:rsidP="00853FEE">
      <w:pPr>
        <w:pStyle w:val="BodyText"/>
        <w:rPr>
          <w:rFonts w:ascii="Times New Roman" w:hAnsi="Times New Roman"/>
          <w:b/>
        </w:rPr>
      </w:pPr>
    </w:p>
    <w:p w:rsidR="007626AF" w:rsidRPr="00892182" w:rsidRDefault="007626AF" w:rsidP="00853FEE">
      <w:pPr>
        <w:pStyle w:val="BodyText"/>
        <w:rPr>
          <w:rFonts w:ascii="Times New Roman" w:hAnsi="Times New Roman"/>
          <w:b/>
        </w:rPr>
      </w:pPr>
    </w:p>
    <w:p w:rsidR="007626AF" w:rsidRPr="00892182" w:rsidRDefault="007626AF" w:rsidP="007626AF">
      <w:pPr>
        <w:pStyle w:val="BodyText"/>
        <w:tabs>
          <w:tab w:val="left" w:pos="720"/>
        </w:tabs>
        <w:ind w:left="4680" w:hanging="4680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  <w:u w:val="single"/>
        </w:rPr>
        <w:t>TDC Financial Report</w:t>
      </w:r>
      <w:r w:rsidRPr="00892182">
        <w:rPr>
          <w:rFonts w:ascii="Times New Roman" w:hAnsi="Times New Roman"/>
        </w:rPr>
        <w:tab/>
        <w:t xml:space="preserve">:                                                  </w:t>
      </w:r>
      <w:r w:rsidRPr="00892182">
        <w:rPr>
          <w:rFonts w:ascii="Times New Roman" w:hAnsi="Times New Roman"/>
          <w:b/>
        </w:rPr>
        <w:t xml:space="preserve">Janice Billy, Assistant Council Auditor </w:t>
      </w:r>
    </w:p>
    <w:p w:rsidR="00EF69B8" w:rsidRPr="00892182" w:rsidRDefault="000871B8" w:rsidP="00EF69B8">
      <w:pPr>
        <w:jc w:val="both"/>
        <w:rPr>
          <w:rFonts w:ascii="Times New Roman" w:hAnsi="Times New Roman"/>
          <w:bCs/>
        </w:rPr>
      </w:pPr>
      <w:r w:rsidRPr="00892182">
        <w:rPr>
          <w:rFonts w:ascii="Times New Roman" w:hAnsi="Times New Roman"/>
        </w:rPr>
        <w:t>Ms. Janice Billy, Assistant Council</w:t>
      </w:r>
      <w:r w:rsidR="0072407C" w:rsidRPr="00892182">
        <w:rPr>
          <w:rFonts w:ascii="Times New Roman" w:hAnsi="Times New Roman"/>
        </w:rPr>
        <w:t xml:space="preserve"> Auditor, </w:t>
      </w:r>
      <w:r w:rsidR="00506CFC" w:rsidRPr="00892182">
        <w:rPr>
          <w:rFonts w:ascii="Times New Roman" w:hAnsi="Times New Roman"/>
        </w:rPr>
        <w:t>stated for</w:t>
      </w:r>
      <w:r w:rsidR="00EF69B8" w:rsidRPr="00892182">
        <w:rPr>
          <w:rFonts w:ascii="Times New Roman" w:hAnsi="Times New Roman"/>
        </w:rPr>
        <w:t xml:space="preserve"> the purpose of this meeting</w:t>
      </w:r>
      <w:r w:rsidR="00274A08" w:rsidRPr="00892182">
        <w:rPr>
          <w:rFonts w:ascii="Times New Roman" w:hAnsi="Times New Roman"/>
        </w:rPr>
        <w:t xml:space="preserve"> the TDC Financial Report for June 2013 </w:t>
      </w:r>
      <w:r w:rsidR="00506CFC" w:rsidRPr="00892182">
        <w:rPr>
          <w:rFonts w:ascii="Times New Roman" w:hAnsi="Times New Roman"/>
        </w:rPr>
        <w:t>showed there</w:t>
      </w:r>
      <w:r w:rsidR="00EF69B8" w:rsidRPr="00892182">
        <w:rPr>
          <w:rFonts w:ascii="Times New Roman" w:hAnsi="Times New Roman"/>
        </w:rPr>
        <w:t xml:space="preserve"> was </w:t>
      </w:r>
      <w:r w:rsidR="00506CFC" w:rsidRPr="00892182">
        <w:rPr>
          <w:rFonts w:ascii="Times New Roman" w:hAnsi="Times New Roman"/>
        </w:rPr>
        <w:t>a TDC</w:t>
      </w:r>
      <w:r w:rsidR="0072407C" w:rsidRPr="00892182">
        <w:rPr>
          <w:rFonts w:ascii="Times New Roman" w:hAnsi="Times New Roman"/>
        </w:rPr>
        <w:t xml:space="preserve"> </w:t>
      </w:r>
      <w:r w:rsidR="00EF69B8" w:rsidRPr="00892182">
        <w:rPr>
          <w:rFonts w:ascii="Times New Roman" w:hAnsi="Times New Roman"/>
          <w:bCs/>
        </w:rPr>
        <w:t xml:space="preserve">Budgetary Balance </w:t>
      </w:r>
      <w:r w:rsidR="00C37158">
        <w:rPr>
          <w:rFonts w:ascii="Times New Roman" w:hAnsi="Times New Roman"/>
          <w:bCs/>
        </w:rPr>
        <w:t>a</w:t>
      </w:r>
      <w:r w:rsidR="00EF69B8" w:rsidRPr="00892182">
        <w:rPr>
          <w:rFonts w:ascii="Times New Roman" w:hAnsi="Times New Roman"/>
          <w:bCs/>
        </w:rPr>
        <w:t>vailable</w:t>
      </w:r>
      <w:r w:rsidR="00EF69B8" w:rsidRPr="00892182">
        <w:rPr>
          <w:rFonts w:ascii="Times New Roman" w:hAnsi="Times New Roman"/>
          <w:b/>
          <w:bCs/>
        </w:rPr>
        <w:t xml:space="preserve"> </w:t>
      </w:r>
      <w:r w:rsidR="00506CFC" w:rsidRPr="00892182">
        <w:rPr>
          <w:rFonts w:ascii="Times New Roman" w:hAnsi="Times New Roman"/>
        </w:rPr>
        <w:t>of $</w:t>
      </w:r>
      <w:r w:rsidRPr="00892182">
        <w:rPr>
          <w:rFonts w:ascii="Times New Roman" w:hAnsi="Times New Roman"/>
        </w:rPr>
        <w:t>151,</w:t>
      </w:r>
      <w:r w:rsidR="00EF69B8" w:rsidRPr="00892182">
        <w:rPr>
          <w:rFonts w:ascii="Times New Roman" w:hAnsi="Times New Roman"/>
        </w:rPr>
        <w:t xml:space="preserve">101.36, and a balance </w:t>
      </w:r>
      <w:r w:rsidR="00506CFC" w:rsidRPr="00892182">
        <w:rPr>
          <w:rFonts w:ascii="Times New Roman" w:hAnsi="Times New Roman"/>
        </w:rPr>
        <w:t>of $</w:t>
      </w:r>
      <w:r w:rsidR="00506CFC" w:rsidRPr="00892182">
        <w:rPr>
          <w:rFonts w:ascii="Times New Roman" w:hAnsi="Times New Roman"/>
          <w:bCs/>
        </w:rPr>
        <w:t>1,456,538.08 in</w:t>
      </w:r>
      <w:r w:rsidR="00EF69B8" w:rsidRPr="00892182">
        <w:rPr>
          <w:rFonts w:ascii="Times New Roman" w:hAnsi="Times New Roman"/>
          <w:bCs/>
        </w:rPr>
        <w:t xml:space="preserve"> the </w:t>
      </w:r>
      <w:r w:rsidR="0072407C" w:rsidRPr="00892182">
        <w:rPr>
          <w:rFonts w:ascii="Times New Roman" w:hAnsi="Times New Roman"/>
          <w:bCs/>
        </w:rPr>
        <w:t xml:space="preserve">TDC </w:t>
      </w:r>
      <w:r w:rsidR="00EF69B8" w:rsidRPr="00892182">
        <w:rPr>
          <w:rFonts w:ascii="Times New Roman" w:hAnsi="Times New Roman"/>
          <w:bCs/>
        </w:rPr>
        <w:t>Contingency Account Budget.</w:t>
      </w:r>
    </w:p>
    <w:p w:rsidR="000871B8" w:rsidRPr="00892182" w:rsidRDefault="000871B8" w:rsidP="00853FEE">
      <w:pPr>
        <w:pStyle w:val="BodyText"/>
        <w:rPr>
          <w:rFonts w:ascii="Times New Roman" w:hAnsi="Times New Roman"/>
        </w:rPr>
      </w:pPr>
    </w:p>
    <w:p w:rsidR="002506B7" w:rsidRPr="00892182" w:rsidRDefault="007626AF" w:rsidP="00853FEE">
      <w:pPr>
        <w:pStyle w:val="BodyText"/>
        <w:tabs>
          <w:tab w:val="clear" w:pos="4680"/>
          <w:tab w:val="center" w:pos="0"/>
        </w:tabs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 xml:space="preserve">Application </w:t>
      </w:r>
      <w:r w:rsidR="006F5113" w:rsidRPr="00892182">
        <w:rPr>
          <w:rFonts w:ascii="Times New Roman" w:hAnsi="Times New Roman"/>
          <w:b/>
          <w:u w:val="single"/>
        </w:rPr>
        <w:t>Presentation</w:t>
      </w:r>
      <w:r w:rsidR="000B5F7F" w:rsidRPr="00892182">
        <w:rPr>
          <w:rFonts w:ascii="Times New Roman" w:hAnsi="Times New Roman"/>
          <w:b/>
          <w:u w:val="single"/>
        </w:rPr>
        <w:t>:</w:t>
      </w:r>
      <w:r w:rsidR="00BA2257" w:rsidRPr="00892182">
        <w:rPr>
          <w:rFonts w:ascii="Times New Roman" w:hAnsi="Times New Roman"/>
          <w:b/>
          <w:u w:val="single"/>
        </w:rPr>
        <w:t xml:space="preserve"> </w:t>
      </w:r>
    </w:p>
    <w:p w:rsidR="00306263" w:rsidRPr="00892182" w:rsidRDefault="00306263" w:rsidP="00A02076">
      <w:pPr>
        <w:pStyle w:val="BodyText"/>
        <w:tabs>
          <w:tab w:val="clear" w:pos="4680"/>
          <w:tab w:val="center" w:pos="0"/>
        </w:tabs>
        <w:rPr>
          <w:rFonts w:ascii="Times New Roman" w:hAnsi="Times New Roman"/>
        </w:rPr>
      </w:pPr>
    </w:p>
    <w:p w:rsidR="007626AF" w:rsidRPr="00892182" w:rsidRDefault="00274A08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i/>
        </w:rPr>
      </w:pPr>
      <w:r w:rsidRPr="00892182">
        <w:rPr>
          <w:rFonts w:ascii="Times New Roman" w:hAnsi="Times New Roman"/>
          <w:b/>
        </w:rPr>
        <w:t xml:space="preserve">                        </w:t>
      </w:r>
      <w:r w:rsidR="007626AF" w:rsidRPr="00892182">
        <w:rPr>
          <w:rFonts w:ascii="Times New Roman" w:hAnsi="Times New Roman"/>
          <w:b/>
        </w:rPr>
        <w:t>Florida Country Superfest 2014, 2015, &amp; 2016</w:t>
      </w:r>
      <w:r w:rsidR="007626AF" w:rsidRPr="00892182">
        <w:rPr>
          <w:rFonts w:ascii="Times New Roman" w:hAnsi="Times New Roman"/>
        </w:rPr>
        <w:t xml:space="preserve"> 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>Presenter:</w:t>
      </w:r>
      <w:r w:rsidRPr="00892182">
        <w:rPr>
          <w:rFonts w:ascii="Times New Roman" w:hAnsi="Times New Roman"/>
          <w:b/>
        </w:rPr>
        <w:tab/>
      </w:r>
      <w:r w:rsidRPr="00892182">
        <w:rPr>
          <w:rFonts w:ascii="Times New Roman" w:hAnsi="Times New Roman"/>
          <w:b/>
        </w:rPr>
        <w:tab/>
      </w:r>
      <w:r w:rsidRPr="00892182">
        <w:rPr>
          <w:rFonts w:ascii="Times New Roman" w:hAnsi="Times New Roman"/>
        </w:rPr>
        <w:t xml:space="preserve">Alan Verlander Executive Director  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                                   </w:t>
      </w:r>
      <w:r w:rsidRPr="00892182">
        <w:rPr>
          <w:rFonts w:ascii="Times New Roman" w:hAnsi="Times New Roman"/>
        </w:rPr>
        <w:t>City of Jacksonville- Sports &amp; Entertainment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                                                           </w:t>
      </w:r>
      <w:r w:rsidRPr="00892182">
        <w:rPr>
          <w:rFonts w:ascii="Times New Roman" w:hAnsi="Times New Roman"/>
        </w:rPr>
        <w:t xml:space="preserve">Joel Lamp, Manager-Business Development 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             City of Jacksonville Sports &amp; Entertainment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             Quint Davis, CEO, Festival Productions-New Orleans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                       Date:              </w:t>
      </w:r>
      <w:r w:rsidRPr="00892182">
        <w:rPr>
          <w:rFonts w:ascii="Times New Roman" w:hAnsi="Times New Roman"/>
          <w:b/>
        </w:rPr>
        <w:tab/>
      </w:r>
      <w:r w:rsidRPr="00892182">
        <w:rPr>
          <w:rFonts w:ascii="Times New Roman" w:hAnsi="Times New Roman"/>
          <w:b/>
        </w:rPr>
        <w:tab/>
      </w:r>
      <w:r w:rsidRPr="00892182">
        <w:rPr>
          <w:rFonts w:ascii="Times New Roman" w:hAnsi="Times New Roman"/>
        </w:rPr>
        <w:t>June 14-15, 2014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                                     TBD-2015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                                     TBD-2016       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</w:rPr>
        <w:t xml:space="preserve">Location: </w:t>
      </w:r>
      <w:r w:rsidRPr="00892182">
        <w:rPr>
          <w:rFonts w:ascii="Times New Roman" w:hAnsi="Times New Roman"/>
        </w:rPr>
        <w:t xml:space="preserve">      </w:t>
      </w:r>
      <w:r w:rsidRPr="00892182">
        <w:rPr>
          <w:rFonts w:ascii="Times New Roman" w:hAnsi="Times New Roman"/>
        </w:rPr>
        <w:tab/>
      </w:r>
      <w:r w:rsidRPr="00892182">
        <w:rPr>
          <w:rFonts w:ascii="Times New Roman" w:hAnsi="Times New Roman"/>
        </w:rPr>
        <w:tab/>
        <w:t>EverBank Field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3315" w:hanging="1875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>Grant Amount:</w:t>
      </w:r>
      <w:r w:rsidRPr="00892182">
        <w:rPr>
          <w:rFonts w:ascii="Times New Roman" w:hAnsi="Times New Roman"/>
          <w:b/>
        </w:rPr>
        <w:tab/>
        <w:t xml:space="preserve">     </w:t>
      </w:r>
      <w:r w:rsidRPr="00892182">
        <w:rPr>
          <w:rFonts w:ascii="Times New Roman" w:hAnsi="Times New Roman"/>
        </w:rPr>
        <w:t>$300,000.00-2014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3315" w:hanging="1875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                                   </w:t>
      </w:r>
      <w:r w:rsidRPr="00892182">
        <w:rPr>
          <w:rFonts w:ascii="Times New Roman" w:hAnsi="Times New Roman"/>
        </w:rPr>
        <w:t>$300,000.00-2015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3315" w:hanging="1875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             $300,000.00-2016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</w:rPr>
        <w:t xml:space="preserve">                        Room Nights:             </w:t>
      </w:r>
      <w:r w:rsidRPr="00892182">
        <w:rPr>
          <w:rFonts w:ascii="Times New Roman" w:hAnsi="Times New Roman"/>
        </w:rPr>
        <w:t>Guarantee 7,500    @ $40.00 per room night</w:t>
      </w:r>
      <w:r w:rsidRPr="00892182">
        <w:rPr>
          <w:rFonts w:ascii="Times New Roman" w:hAnsi="Times New Roman"/>
        </w:rPr>
        <w:tab/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              Project      </w:t>
      </w:r>
      <w:r w:rsidR="00506CFC" w:rsidRPr="00892182">
        <w:rPr>
          <w:rFonts w:ascii="Times New Roman" w:hAnsi="Times New Roman"/>
        </w:rPr>
        <w:t>10,000 @</w:t>
      </w:r>
      <w:r w:rsidRPr="00892182">
        <w:rPr>
          <w:rFonts w:ascii="Times New Roman" w:hAnsi="Times New Roman"/>
        </w:rPr>
        <w:t xml:space="preserve"> $30.00 per room night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                      Room Night Rebate</w:t>
      </w:r>
      <w:r w:rsidRPr="00892182">
        <w:rPr>
          <w:rFonts w:ascii="Times New Roman" w:hAnsi="Times New Roman"/>
        </w:rPr>
        <w:t>:   None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                    </w:t>
      </w:r>
      <w:r w:rsidRPr="00892182">
        <w:rPr>
          <w:rFonts w:ascii="Times New Roman" w:hAnsi="Times New Roman"/>
          <w:b/>
        </w:rPr>
        <w:t>Funds Use:</w:t>
      </w:r>
      <w:r w:rsidRPr="00892182">
        <w:rPr>
          <w:rFonts w:ascii="Times New Roman" w:hAnsi="Times New Roman"/>
        </w:rPr>
        <w:t xml:space="preserve">                   Promotion/Marketing</w:t>
      </w:r>
    </w:p>
    <w:p w:rsidR="007626AF" w:rsidRPr="00892182" w:rsidRDefault="007626AF" w:rsidP="007626A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  </w:t>
      </w:r>
    </w:p>
    <w:p w:rsidR="003761FC" w:rsidRPr="00892182" w:rsidRDefault="003761FC" w:rsidP="00A02076">
      <w:pPr>
        <w:pStyle w:val="BodyText"/>
        <w:tabs>
          <w:tab w:val="clear" w:pos="4680"/>
          <w:tab w:val="center" w:pos="0"/>
        </w:tabs>
        <w:rPr>
          <w:rFonts w:ascii="Times New Roman" w:hAnsi="Times New Roman"/>
        </w:rPr>
      </w:pPr>
    </w:p>
    <w:p w:rsidR="003761FC" w:rsidRPr="00892182" w:rsidRDefault="003761FC" w:rsidP="00A02076">
      <w:pPr>
        <w:pStyle w:val="BodyText"/>
        <w:tabs>
          <w:tab w:val="clear" w:pos="4680"/>
          <w:tab w:val="center" w:pos="0"/>
        </w:tabs>
        <w:rPr>
          <w:rFonts w:ascii="Times New Roman" w:hAnsi="Times New Roman"/>
        </w:rPr>
      </w:pPr>
    </w:p>
    <w:p w:rsidR="00306263" w:rsidRPr="00892182" w:rsidRDefault="00306263" w:rsidP="00853FEE">
      <w:pPr>
        <w:jc w:val="both"/>
        <w:rPr>
          <w:rFonts w:ascii="Times New Roman" w:hAnsi="Times New Roman"/>
        </w:rPr>
      </w:pPr>
    </w:p>
    <w:p w:rsidR="00C922F0" w:rsidRPr="00892182" w:rsidRDefault="00C922F0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Discussion:</w:t>
      </w:r>
    </w:p>
    <w:p w:rsidR="00C55C0F" w:rsidRPr="00892182" w:rsidRDefault="00C55C0F" w:rsidP="00C55C0F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Mr. Alan Verlander, Executive Director for the City of Jacksonville Sports and Entertainment</w:t>
      </w:r>
      <w:r w:rsidR="00B83834" w:rsidRPr="00892182">
        <w:rPr>
          <w:rFonts w:ascii="Times New Roman" w:hAnsi="Times New Roman"/>
          <w:sz w:val="24"/>
          <w:szCs w:val="24"/>
        </w:rPr>
        <w:t xml:space="preserve"> thank</w:t>
      </w:r>
      <w:r w:rsidR="00C37158">
        <w:rPr>
          <w:rFonts w:ascii="Times New Roman" w:hAnsi="Times New Roman"/>
          <w:sz w:val="24"/>
          <w:szCs w:val="24"/>
        </w:rPr>
        <w:t>ed</w:t>
      </w:r>
      <w:r w:rsidR="00B83834" w:rsidRPr="00892182">
        <w:rPr>
          <w:rFonts w:ascii="Times New Roman" w:hAnsi="Times New Roman"/>
          <w:sz w:val="24"/>
          <w:szCs w:val="24"/>
        </w:rPr>
        <w:t xml:space="preserve"> everyone for coming to the special TDC </w:t>
      </w:r>
      <w:r w:rsidR="00506CFC" w:rsidRPr="00892182">
        <w:rPr>
          <w:rFonts w:ascii="Times New Roman" w:hAnsi="Times New Roman"/>
          <w:sz w:val="24"/>
          <w:szCs w:val="24"/>
        </w:rPr>
        <w:t>mee</w:t>
      </w:r>
      <w:r w:rsidR="00506CFC">
        <w:rPr>
          <w:rFonts w:ascii="Times New Roman" w:hAnsi="Times New Roman"/>
          <w:sz w:val="24"/>
          <w:szCs w:val="24"/>
        </w:rPr>
        <w:t>ting</w:t>
      </w:r>
      <w:r w:rsidR="00506CFC" w:rsidRPr="00892182">
        <w:rPr>
          <w:rFonts w:ascii="Times New Roman" w:hAnsi="Times New Roman"/>
          <w:sz w:val="24"/>
          <w:szCs w:val="24"/>
        </w:rPr>
        <w:t xml:space="preserve"> </w:t>
      </w:r>
      <w:r w:rsidR="00C37158">
        <w:rPr>
          <w:rFonts w:ascii="Times New Roman" w:hAnsi="Times New Roman"/>
          <w:sz w:val="24"/>
          <w:szCs w:val="24"/>
        </w:rPr>
        <w:t xml:space="preserve">and made the  </w:t>
      </w:r>
      <w:r w:rsidRPr="00892182">
        <w:rPr>
          <w:rFonts w:ascii="Times New Roman" w:hAnsi="Times New Roman"/>
          <w:sz w:val="24"/>
          <w:szCs w:val="24"/>
        </w:rPr>
        <w:t xml:space="preserve"> presentation for the Florida Country </w:t>
      </w:r>
      <w:r w:rsidR="00AD0283" w:rsidRPr="00892182">
        <w:rPr>
          <w:rFonts w:ascii="Times New Roman" w:hAnsi="Times New Roman"/>
          <w:sz w:val="24"/>
          <w:szCs w:val="24"/>
        </w:rPr>
        <w:t xml:space="preserve">Superfest.  </w:t>
      </w:r>
      <w:r w:rsidR="00CA11B9" w:rsidRPr="00892182">
        <w:rPr>
          <w:rFonts w:ascii="Times New Roman" w:hAnsi="Times New Roman"/>
          <w:sz w:val="24"/>
          <w:szCs w:val="24"/>
        </w:rPr>
        <w:t xml:space="preserve">Mr. Verlander stated </w:t>
      </w:r>
      <w:r w:rsidR="00506CFC" w:rsidRPr="00892182">
        <w:rPr>
          <w:rFonts w:ascii="Times New Roman" w:hAnsi="Times New Roman"/>
          <w:sz w:val="24"/>
          <w:szCs w:val="24"/>
        </w:rPr>
        <w:t>the City</w:t>
      </w:r>
      <w:r w:rsidR="00404269" w:rsidRPr="00892182">
        <w:rPr>
          <w:rFonts w:ascii="Times New Roman" w:hAnsi="Times New Roman"/>
          <w:sz w:val="24"/>
          <w:szCs w:val="24"/>
        </w:rPr>
        <w:t xml:space="preserve"> of Jacksonville Sports </w:t>
      </w:r>
      <w:r w:rsidR="00506CFC" w:rsidRPr="00892182">
        <w:rPr>
          <w:rFonts w:ascii="Times New Roman" w:hAnsi="Times New Roman"/>
          <w:sz w:val="24"/>
          <w:szCs w:val="24"/>
        </w:rPr>
        <w:t>&amp; Entertainment</w:t>
      </w:r>
      <w:r w:rsidR="00274A08" w:rsidRPr="00892182">
        <w:rPr>
          <w:rFonts w:ascii="Times New Roman" w:hAnsi="Times New Roman"/>
          <w:sz w:val="24"/>
          <w:szCs w:val="24"/>
        </w:rPr>
        <w:t xml:space="preserve"> was </w:t>
      </w:r>
      <w:r w:rsidR="00506CFC" w:rsidRPr="00892182">
        <w:rPr>
          <w:rFonts w:ascii="Times New Roman" w:hAnsi="Times New Roman"/>
          <w:sz w:val="24"/>
          <w:szCs w:val="24"/>
        </w:rPr>
        <w:t>in support</w:t>
      </w:r>
      <w:r w:rsidR="00B35D96">
        <w:rPr>
          <w:rFonts w:ascii="Times New Roman" w:hAnsi="Times New Roman"/>
          <w:sz w:val="24"/>
          <w:szCs w:val="24"/>
        </w:rPr>
        <w:t xml:space="preserve"> of the </w:t>
      </w:r>
      <w:r w:rsidR="00506CFC" w:rsidRPr="00892182">
        <w:rPr>
          <w:rFonts w:ascii="Times New Roman" w:hAnsi="Times New Roman"/>
          <w:sz w:val="24"/>
          <w:szCs w:val="24"/>
        </w:rPr>
        <w:t>event</w:t>
      </w:r>
      <w:r w:rsidR="00B35D96">
        <w:rPr>
          <w:rFonts w:ascii="Times New Roman" w:hAnsi="Times New Roman"/>
          <w:sz w:val="24"/>
          <w:szCs w:val="24"/>
        </w:rPr>
        <w:t xml:space="preserve">.  He noted </w:t>
      </w:r>
      <w:r w:rsidR="00506CFC" w:rsidRPr="00892182">
        <w:rPr>
          <w:rFonts w:ascii="Times New Roman" w:hAnsi="Times New Roman"/>
          <w:sz w:val="24"/>
          <w:szCs w:val="24"/>
        </w:rPr>
        <w:t>it</w:t>
      </w:r>
      <w:r w:rsidR="00B83834" w:rsidRPr="00892182">
        <w:rPr>
          <w:rFonts w:ascii="Times New Roman" w:hAnsi="Times New Roman"/>
          <w:sz w:val="24"/>
          <w:szCs w:val="24"/>
        </w:rPr>
        <w:t xml:space="preserve"> will be a change </w:t>
      </w:r>
      <w:r w:rsidR="00506CFC" w:rsidRPr="00892182">
        <w:rPr>
          <w:rFonts w:ascii="Times New Roman" w:hAnsi="Times New Roman"/>
          <w:sz w:val="24"/>
          <w:szCs w:val="24"/>
        </w:rPr>
        <w:t>agent that</w:t>
      </w:r>
      <w:r w:rsidR="00CF60CA" w:rsidRPr="00892182">
        <w:rPr>
          <w:rFonts w:ascii="Times New Roman" w:hAnsi="Times New Roman"/>
          <w:sz w:val="24"/>
          <w:szCs w:val="24"/>
        </w:rPr>
        <w:t xml:space="preserve"> will be transformational for </w:t>
      </w:r>
      <w:r w:rsidR="00506496" w:rsidRPr="00892182">
        <w:rPr>
          <w:rFonts w:ascii="Times New Roman" w:hAnsi="Times New Roman"/>
          <w:sz w:val="24"/>
          <w:szCs w:val="24"/>
        </w:rPr>
        <w:t>our community</w:t>
      </w:r>
      <w:r w:rsidR="00C37158">
        <w:rPr>
          <w:rFonts w:ascii="Times New Roman" w:hAnsi="Times New Roman"/>
          <w:sz w:val="24"/>
          <w:szCs w:val="24"/>
        </w:rPr>
        <w:t xml:space="preserve"> </w:t>
      </w:r>
      <w:r w:rsidR="00274A08" w:rsidRPr="00892182">
        <w:rPr>
          <w:rFonts w:ascii="Times New Roman" w:hAnsi="Times New Roman"/>
          <w:sz w:val="24"/>
          <w:szCs w:val="24"/>
        </w:rPr>
        <w:t xml:space="preserve">and </w:t>
      </w:r>
      <w:r w:rsidR="00506CFC" w:rsidRPr="00892182">
        <w:rPr>
          <w:rFonts w:ascii="Times New Roman" w:hAnsi="Times New Roman"/>
          <w:sz w:val="24"/>
          <w:szCs w:val="24"/>
        </w:rPr>
        <w:t>could</w:t>
      </w:r>
      <w:r w:rsidR="00506496" w:rsidRPr="00892182">
        <w:rPr>
          <w:rFonts w:ascii="Times New Roman" w:hAnsi="Times New Roman"/>
          <w:sz w:val="24"/>
          <w:szCs w:val="24"/>
        </w:rPr>
        <w:t xml:space="preserve"> </w:t>
      </w:r>
      <w:r w:rsidR="00274A08" w:rsidRPr="00892182">
        <w:rPr>
          <w:rFonts w:ascii="Times New Roman" w:hAnsi="Times New Roman"/>
          <w:sz w:val="24"/>
          <w:szCs w:val="24"/>
        </w:rPr>
        <w:t>be</w:t>
      </w:r>
      <w:r w:rsidR="00E2673A">
        <w:rPr>
          <w:rFonts w:ascii="Times New Roman" w:hAnsi="Times New Roman"/>
          <w:sz w:val="24"/>
          <w:szCs w:val="24"/>
        </w:rPr>
        <w:t xml:space="preserve"> </w:t>
      </w:r>
      <w:r w:rsidR="00143198">
        <w:rPr>
          <w:rFonts w:ascii="Times New Roman" w:hAnsi="Times New Roman"/>
          <w:sz w:val="24"/>
          <w:szCs w:val="24"/>
        </w:rPr>
        <w:t xml:space="preserve">the </w:t>
      </w:r>
      <w:r w:rsidR="00143198" w:rsidRPr="00892182">
        <w:rPr>
          <w:rFonts w:ascii="Times New Roman" w:hAnsi="Times New Roman"/>
          <w:sz w:val="24"/>
          <w:szCs w:val="24"/>
        </w:rPr>
        <w:t>largest</w:t>
      </w:r>
      <w:r w:rsidR="00CF60CA" w:rsidRPr="00892182">
        <w:rPr>
          <w:rFonts w:ascii="Times New Roman" w:hAnsi="Times New Roman"/>
          <w:sz w:val="24"/>
          <w:szCs w:val="24"/>
        </w:rPr>
        <w:t xml:space="preserve"> economic </w:t>
      </w:r>
      <w:r w:rsidR="00506CFC" w:rsidRPr="00892182">
        <w:rPr>
          <w:rFonts w:ascii="Times New Roman" w:hAnsi="Times New Roman"/>
          <w:sz w:val="24"/>
          <w:szCs w:val="24"/>
        </w:rPr>
        <w:t>impact event</w:t>
      </w:r>
      <w:r w:rsidR="00274A08" w:rsidRPr="00892182">
        <w:rPr>
          <w:rFonts w:ascii="Times New Roman" w:hAnsi="Times New Roman"/>
          <w:sz w:val="24"/>
          <w:szCs w:val="24"/>
        </w:rPr>
        <w:t xml:space="preserve"> </w:t>
      </w:r>
      <w:r w:rsidR="00CF60CA" w:rsidRPr="00892182">
        <w:rPr>
          <w:rFonts w:ascii="Times New Roman" w:hAnsi="Times New Roman"/>
          <w:sz w:val="24"/>
          <w:szCs w:val="24"/>
        </w:rPr>
        <w:t xml:space="preserve">that </w:t>
      </w:r>
      <w:r w:rsidR="00C37158">
        <w:rPr>
          <w:rFonts w:ascii="Times New Roman" w:hAnsi="Times New Roman"/>
          <w:sz w:val="24"/>
          <w:szCs w:val="24"/>
        </w:rPr>
        <w:t>would</w:t>
      </w:r>
      <w:r w:rsidR="00CF60CA" w:rsidRPr="00892182">
        <w:rPr>
          <w:rFonts w:ascii="Times New Roman" w:hAnsi="Times New Roman"/>
          <w:sz w:val="24"/>
          <w:szCs w:val="24"/>
        </w:rPr>
        <w:t xml:space="preserve"> surpass</w:t>
      </w:r>
      <w:r w:rsidR="00C37158">
        <w:rPr>
          <w:rFonts w:ascii="Times New Roman" w:hAnsi="Times New Roman"/>
          <w:sz w:val="24"/>
          <w:szCs w:val="24"/>
        </w:rPr>
        <w:t xml:space="preserve"> the </w:t>
      </w:r>
      <w:r w:rsidR="00CF60CA" w:rsidRPr="00892182">
        <w:rPr>
          <w:rFonts w:ascii="Times New Roman" w:hAnsi="Times New Roman"/>
          <w:sz w:val="24"/>
          <w:szCs w:val="24"/>
        </w:rPr>
        <w:t>Florida-Georgia Game and Gator Bowl</w:t>
      </w:r>
      <w:r w:rsidR="00506496" w:rsidRPr="00892182">
        <w:rPr>
          <w:rFonts w:ascii="Times New Roman" w:hAnsi="Times New Roman"/>
          <w:sz w:val="24"/>
          <w:szCs w:val="24"/>
        </w:rPr>
        <w:t xml:space="preserve"> Game</w:t>
      </w:r>
      <w:r w:rsidR="00274A08" w:rsidRPr="00892182">
        <w:rPr>
          <w:rFonts w:ascii="Times New Roman" w:hAnsi="Times New Roman"/>
          <w:sz w:val="24"/>
          <w:szCs w:val="24"/>
        </w:rPr>
        <w:t xml:space="preserve">.   </w:t>
      </w:r>
      <w:r w:rsidR="00506496" w:rsidRPr="00892182">
        <w:rPr>
          <w:rFonts w:ascii="Times New Roman" w:hAnsi="Times New Roman"/>
          <w:sz w:val="24"/>
          <w:szCs w:val="24"/>
        </w:rPr>
        <w:t xml:space="preserve">Mr. Verlander introduced the  following </w:t>
      </w:r>
      <w:r w:rsidR="00274A08" w:rsidRPr="00892182">
        <w:rPr>
          <w:rFonts w:ascii="Times New Roman" w:hAnsi="Times New Roman"/>
          <w:sz w:val="24"/>
          <w:szCs w:val="24"/>
        </w:rPr>
        <w:t xml:space="preserve"> </w:t>
      </w:r>
      <w:r w:rsidR="00B83834" w:rsidRPr="00892182">
        <w:rPr>
          <w:rFonts w:ascii="Times New Roman" w:hAnsi="Times New Roman"/>
          <w:sz w:val="24"/>
          <w:szCs w:val="24"/>
        </w:rPr>
        <w:t>group</w:t>
      </w:r>
      <w:r w:rsidR="00C37158">
        <w:rPr>
          <w:rFonts w:ascii="Times New Roman" w:hAnsi="Times New Roman"/>
          <w:sz w:val="24"/>
          <w:szCs w:val="24"/>
        </w:rPr>
        <w:t>s</w:t>
      </w:r>
      <w:r w:rsidR="00B83834" w:rsidRPr="00892182">
        <w:rPr>
          <w:rFonts w:ascii="Times New Roman" w:hAnsi="Times New Roman"/>
          <w:sz w:val="24"/>
          <w:szCs w:val="24"/>
        </w:rPr>
        <w:t xml:space="preserve"> </w:t>
      </w:r>
      <w:r w:rsidR="00506496" w:rsidRPr="00892182">
        <w:rPr>
          <w:rFonts w:ascii="Times New Roman" w:hAnsi="Times New Roman"/>
          <w:sz w:val="24"/>
          <w:szCs w:val="24"/>
        </w:rPr>
        <w:t xml:space="preserve"> who were  </w:t>
      </w:r>
      <w:r w:rsidR="00CF60CA" w:rsidRPr="00892182">
        <w:rPr>
          <w:rFonts w:ascii="Times New Roman" w:hAnsi="Times New Roman"/>
          <w:sz w:val="24"/>
          <w:szCs w:val="24"/>
        </w:rPr>
        <w:t>support</w:t>
      </w:r>
      <w:r w:rsidR="00506496" w:rsidRPr="00892182">
        <w:rPr>
          <w:rFonts w:ascii="Times New Roman" w:hAnsi="Times New Roman"/>
          <w:sz w:val="24"/>
          <w:szCs w:val="24"/>
        </w:rPr>
        <w:t xml:space="preserve">ive </w:t>
      </w:r>
      <w:r w:rsidR="00CF60CA" w:rsidRPr="00892182">
        <w:rPr>
          <w:rFonts w:ascii="Times New Roman" w:hAnsi="Times New Roman"/>
          <w:sz w:val="24"/>
          <w:szCs w:val="24"/>
        </w:rPr>
        <w:t xml:space="preserve"> </w:t>
      </w:r>
      <w:r w:rsidR="00B83834" w:rsidRPr="00892182">
        <w:rPr>
          <w:rFonts w:ascii="Times New Roman" w:hAnsi="Times New Roman"/>
          <w:sz w:val="24"/>
          <w:szCs w:val="24"/>
        </w:rPr>
        <w:t>behind the event</w:t>
      </w:r>
      <w:r w:rsidR="00506496" w:rsidRPr="00892182">
        <w:rPr>
          <w:rFonts w:ascii="Times New Roman" w:hAnsi="Times New Roman"/>
          <w:sz w:val="24"/>
          <w:szCs w:val="24"/>
        </w:rPr>
        <w:t>:</w:t>
      </w:r>
    </w:p>
    <w:p w:rsidR="00404269" w:rsidRPr="00892182" w:rsidRDefault="00506496" w:rsidP="00506496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Bill McConnell, </w:t>
      </w:r>
      <w:r w:rsidR="00404269" w:rsidRPr="00892182">
        <w:rPr>
          <w:rFonts w:ascii="Times New Roman" w:hAnsi="Times New Roman"/>
          <w:sz w:val="24"/>
          <w:szCs w:val="24"/>
        </w:rPr>
        <w:t>SMG</w:t>
      </w:r>
      <w:r w:rsidR="00CF60CA" w:rsidRPr="00892182">
        <w:rPr>
          <w:rFonts w:ascii="Times New Roman" w:hAnsi="Times New Roman"/>
          <w:sz w:val="24"/>
          <w:szCs w:val="24"/>
        </w:rPr>
        <w:t xml:space="preserve"> </w:t>
      </w:r>
      <w:r w:rsidRPr="00892182">
        <w:rPr>
          <w:rFonts w:ascii="Times New Roman" w:hAnsi="Times New Roman"/>
          <w:sz w:val="24"/>
          <w:szCs w:val="24"/>
        </w:rPr>
        <w:t xml:space="preserve"> General Manager</w:t>
      </w:r>
    </w:p>
    <w:p w:rsidR="00506496" w:rsidRPr="00892182" w:rsidRDefault="00506496" w:rsidP="0040426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Larry Wilson ,SMG  Regional Vice President </w:t>
      </w:r>
    </w:p>
    <w:p w:rsidR="00274A08" w:rsidRPr="00892182" w:rsidRDefault="00B83834" w:rsidP="0040426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Joel Lamp, </w:t>
      </w:r>
      <w:r w:rsidR="00274A08" w:rsidRPr="00892182">
        <w:rPr>
          <w:rFonts w:ascii="Times New Roman" w:hAnsi="Times New Roman"/>
          <w:sz w:val="24"/>
          <w:szCs w:val="24"/>
        </w:rPr>
        <w:t xml:space="preserve">Office of Sports &amp; Entertainment </w:t>
      </w:r>
    </w:p>
    <w:p w:rsidR="00404269" w:rsidRPr="00892182" w:rsidRDefault="00404269" w:rsidP="0040426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Ted Carter, </w:t>
      </w:r>
      <w:r w:rsidR="00484053" w:rsidRPr="00892182">
        <w:rPr>
          <w:rFonts w:ascii="Times New Roman" w:hAnsi="Times New Roman"/>
          <w:sz w:val="24"/>
          <w:szCs w:val="24"/>
        </w:rPr>
        <w:t>Office of Economic Development</w:t>
      </w:r>
    </w:p>
    <w:p w:rsidR="00404269" w:rsidRPr="00892182" w:rsidRDefault="00404269" w:rsidP="0040426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Tonisha Gaines,</w:t>
      </w:r>
      <w:r w:rsidR="00484053" w:rsidRPr="00892182">
        <w:rPr>
          <w:rFonts w:ascii="Times New Roman" w:hAnsi="Times New Roman"/>
          <w:sz w:val="24"/>
          <w:szCs w:val="24"/>
        </w:rPr>
        <w:t xml:space="preserve"> Office of </w:t>
      </w:r>
      <w:r w:rsidRPr="00892182">
        <w:rPr>
          <w:rFonts w:ascii="Times New Roman" w:hAnsi="Times New Roman"/>
          <w:sz w:val="24"/>
          <w:szCs w:val="24"/>
        </w:rPr>
        <w:t xml:space="preserve"> Special Events</w:t>
      </w:r>
    </w:p>
    <w:p w:rsidR="00CA11B9" w:rsidRPr="00892182" w:rsidRDefault="00CA11B9" w:rsidP="00CA11B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Visit Jacksonville</w:t>
      </w:r>
    </w:p>
    <w:p w:rsidR="00484053" w:rsidRPr="00892182" w:rsidRDefault="00484053" w:rsidP="00CA11B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Jacksonville Hotel and Lodging Association</w:t>
      </w:r>
    </w:p>
    <w:p w:rsidR="00B83834" w:rsidRPr="00892182" w:rsidRDefault="00B83834" w:rsidP="00CA11B9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Mr. Quin</w:t>
      </w:r>
      <w:r w:rsidR="00506496" w:rsidRPr="00892182">
        <w:rPr>
          <w:rFonts w:ascii="Times New Roman" w:hAnsi="Times New Roman"/>
          <w:sz w:val="24"/>
          <w:szCs w:val="24"/>
        </w:rPr>
        <w:t>t</w:t>
      </w:r>
      <w:r w:rsidRPr="00892182">
        <w:rPr>
          <w:rFonts w:ascii="Times New Roman" w:hAnsi="Times New Roman"/>
          <w:sz w:val="24"/>
          <w:szCs w:val="24"/>
        </w:rPr>
        <w:t xml:space="preserve"> Davis</w:t>
      </w:r>
      <w:r w:rsidR="00506496" w:rsidRPr="00892182">
        <w:rPr>
          <w:rFonts w:ascii="Times New Roman" w:hAnsi="Times New Roman"/>
          <w:sz w:val="24"/>
          <w:szCs w:val="24"/>
        </w:rPr>
        <w:t>, Festival Productions</w:t>
      </w:r>
    </w:p>
    <w:p w:rsidR="00506496" w:rsidRPr="00892182" w:rsidRDefault="00CF60CA" w:rsidP="00CE283C">
      <w:pPr>
        <w:pStyle w:val="ListBullet"/>
        <w:numPr>
          <w:ilvl w:val="0"/>
          <w:numId w:val="30"/>
        </w:numPr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</w:rPr>
        <w:t>Mr. Verlander showed a video clip</w:t>
      </w:r>
      <w:r w:rsidR="00506CFC" w:rsidRPr="00892182">
        <w:rPr>
          <w:rFonts w:ascii="Times New Roman" w:hAnsi="Times New Roman"/>
        </w:rPr>
        <w:t>, which</w:t>
      </w:r>
      <w:r w:rsidR="00274A08" w:rsidRPr="00892182">
        <w:rPr>
          <w:rFonts w:ascii="Times New Roman" w:hAnsi="Times New Roman"/>
        </w:rPr>
        <w:t xml:space="preserve"> would be</w:t>
      </w:r>
      <w:r w:rsidR="00C37158">
        <w:rPr>
          <w:rFonts w:ascii="Times New Roman" w:hAnsi="Times New Roman"/>
        </w:rPr>
        <w:t xml:space="preserve"> the </w:t>
      </w:r>
      <w:r w:rsidR="00274A08" w:rsidRPr="00892182">
        <w:rPr>
          <w:rFonts w:ascii="Times New Roman" w:hAnsi="Times New Roman"/>
        </w:rPr>
        <w:t xml:space="preserve">model for Florida Country Superfest, </w:t>
      </w:r>
      <w:r w:rsidRPr="00892182">
        <w:rPr>
          <w:rFonts w:ascii="Times New Roman" w:hAnsi="Times New Roman"/>
        </w:rPr>
        <w:t xml:space="preserve">from </w:t>
      </w:r>
      <w:r w:rsidR="00506CFC" w:rsidRPr="00892182">
        <w:rPr>
          <w:rFonts w:ascii="Times New Roman" w:hAnsi="Times New Roman"/>
        </w:rPr>
        <w:t>the Bayou</w:t>
      </w:r>
      <w:r w:rsidRPr="00892182">
        <w:rPr>
          <w:rFonts w:ascii="Times New Roman" w:hAnsi="Times New Roman"/>
        </w:rPr>
        <w:t xml:space="preserve"> Country Superfest held at the LSU Tiger Stadium in Baton Rouge</w:t>
      </w:r>
      <w:r w:rsidR="00506496" w:rsidRPr="00892182">
        <w:rPr>
          <w:rFonts w:ascii="Times New Roman" w:hAnsi="Times New Roman"/>
        </w:rPr>
        <w:t xml:space="preserve">, LA. </w:t>
      </w:r>
    </w:p>
    <w:p w:rsidR="0072407C" w:rsidRPr="00892182" w:rsidRDefault="00B17F5A" w:rsidP="00785BF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Bill McConnell, General Manager of SMG, stated under the new SMG contract with the City of </w:t>
      </w:r>
      <w:r w:rsidR="00143198" w:rsidRPr="00892182">
        <w:rPr>
          <w:rFonts w:ascii="Times New Roman" w:hAnsi="Times New Roman"/>
          <w:sz w:val="24"/>
          <w:szCs w:val="24"/>
        </w:rPr>
        <w:t xml:space="preserve">Jacksonville </w:t>
      </w:r>
      <w:r w:rsidR="00143198">
        <w:rPr>
          <w:rFonts w:ascii="Times New Roman" w:hAnsi="Times New Roman"/>
          <w:sz w:val="24"/>
          <w:szCs w:val="24"/>
        </w:rPr>
        <w:t>came</w:t>
      </w:r>
      <w:r>
        <w:rPr>
          <w:rFonts w:ascii="Times New Roman" w:hAnsi="Times New Roman"/>
          <w:sz w:val="24"/>
          <w:szCs w:val="24"/>
        </w:rPr>
        <w:t xml:space="preserve"> with a </w:t>
      </w:r>
      <w:r w:rsidRPr="00892182">
        <w:rPr>
          <w:rFonts w:ascii="Times New Roman" w:hAnsi="Times New Roman"/>
          <w:sz w:val="24"/>
          <w:szCs w:val="24"/>
        </w:rPr>
        <w:t xml:space="preserve">charge to make it a priority to help bring big events to Jacksonville. </w:t>
      </w:r>
      <w:r w:rsidR="00506CFC" w:rsidRPr="00892182">
        <w:rPr>
          <w:rFonts w:ascii="Times New Roman" w:hAnsi="Times New Roman"/>
          <w:sz w:val="24"/>
          <w:szCs w:val="24"/>
        </w:rPr>
        <w:t>SMG has</w:t>
      </w:r>
      <w:r w:rsidR="00CE283C" w:rsidRPr="00892182">
        <w:rPr>
          <w:rFonts w:ascii="Times New Roman" w:hAnsi="Times New Roman"/>
          <w:sz w:val="24"/>
          <w:szCs w:val="24"/>
        </w:rPr>
        <w:t xml:space="preserve"> </w:t>
      </w:r>
      <w:r w:rsidR="00CF60CA" w:rsidRPr="00892182">
        <w:rPr>
          <w:rFonts w:ascii="Times New Roman" w:hAnsi="Times New Roman"/>
          <w:sz w:val="24"/>
          <w:szCs w:val="24"/>
        </w:rPr>
        <w:t>work</w:t>
      </w:r>
      <w:r w:rsidR="00CE283C" w:rsidRPr="00892182">
        <w:rPr>
          <w:rFonts w:ascii="Times New Roman" w:hAnsi="Times New Roman"/>
          <w:sz w:val="24"/>
          <w:szCs w:val="24"/>
        </w:rPr>
        <w:t>ed</w:t>
      </w:r>
      <w:r w:rsidR="00506496" w:rsidRPr="00892182">
        <w:rPr>
          <w:rFonts w:ascii="Times New Roman" w:hAnsi="Times New Roman"/>
          <w:sz w:val="24"/>
          <w:szCs w:val="24"/>
        </w:rPr>
        <w:t xml:space="preserve"> </w:t>
      </w:r>
      <w:r w:rsidR="00CF60CA" w:rsidRPr="00892182">
        <w:rPr>
          <w:rFonts w:ascii="Times New Roman" w:hAnsi="Times New Roman"/>
          <w:sz w:val="24"/>
          <w:szCs w:val="24"/>
        </w:rPr>
        <w:t>with AEG/Live</w:t>
      </w:r>
      <w:r w:rsidR="00CE283C" w:rsidRPr="00892182">
        <w:rPr>
          <w:rFonts w:ascii="Times New Roman" w:hAnsi="Times New Roman"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sz w:val="24"/>
          <w:szCs w:val="24"/>
        </w:rPr>
        <w:t>and Mr</w:t>
      </w:r>
      <w:r w:rsidR="00B33CBC" w:rsidRPr="00892182">
        <w:rPr>
          <w:rFonts w:ascii="Times New Roman" w:hAnsi="Times New Roman"/>
          <w:sz w:val="24"/>
          <w:szCs w:val="24"/>
        </w:rPr>
        <w:t xml:space="preserve">. Quint Davis of </w:t>
      </w:r>
      <w:r w:rsidR="00CF60CA" w:rsidRPr="00892182">
        <w:rPr>
          <w:rFonts w:ascii="Times New Roman" w:hAnsi="Times New Roman"/>
          <w:sz w:val="24"/>
          <w:szCs w:val="24"/>
        </w:rPr>
        <w:t>Festival Productions</w:t>
      </w:r>
      <w:r w:rsidR="00CE283C" w:rsidRPr="00892182">
        <w:rPr>
          <w:rFonts w:ascii="Times New Roman" w:hAnsi="Times New Roman"/>
          <w:sz w:val="24"/>
          <w:szCs w:val="24"/>
        </w:rPr>
        <w:t xml:space="preserve"> </w:t>
      </w:r>
      <w:r w:rsidR="00B35D96">
        <w:rPr>
          <w:rFonts w:ascii="Times New Roman" w:hAnsi="Times New Roman"/>
          <w:sz w:val="24"/>
          <w:szCs w:val="24"/>
        </w:rPr>
        <w:t xml:space="preserve">  and is support of the event.</w:t>
      </w:r>
    </w:p>
    <w:p w:rsidR="00785BF8" w:rsidRPr="00892182" w:rsidRDefault="00785BF8" w:rsidP="00785BF8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Mr. Larry Wilson</w:t>
      </w:r>
      <w:r w:rsidR="00B33CBC" w:rsidRPr="00892182">
        <w:rPr>
          <w:rFonts w:ascii="Times New Roman" w:hAnsi="Times New Roman"/>
          <w:sz w:val="24"/>
          <w:szCs w:val="24"/>
        </w:rPr>
        <w:t>, Regional Vice President for SMG,</w:t>
      </w:r>
      <w:r w:rsidRPr="00892182">
        <w:rPr>
          <w:rFonts w:ascii="Times New Roman" w:hAnsi="Times New Roman"/>
          <w:sz w:val="24"/>
          <w:szCs w:val="24"/>
        </w:rPr>
        <w:t xml:space="preserve"> noted for the record that the reason for </w:t>
      </w:r>
      <w:r w:rsidR="00506CFC" w:rsidRPr="00892182">
        <w:rPr>
          <w:rFonts w:ascii="Times New Roman" w:hAnsi="Times New Roman"/>
          <w:sz w:val="24"/>
          <w:szCs w:val="24"/>
        </w:rPr>
        <w:t>calling the</w:t>
      </w:r>
      <w:r w:rsidR="00CE283C" w:rsidRPr="00892182">
        <w:rPr>
          <w:rFonts w:ascii="Times New Roman" w:hAnsi="Times New Roman"/>
          <w:sz w:val="24"/>
          <w:szCs w:val="24"/>
        </w:rPr>
        <w:t xml:space="preserve"> TDC special meeting was </w:t>
      </w:r>
      <w:r w:rsidR="00506CFC" w:rsidRPr="00892182">
        <w:rPr>
          <w:rFonts w:ascii="Times New Roman" w:hAnsi="Times New Roman"/>
          <w:sz w:val="24"/>
          <w:szCs w:val="24"/>
        </w:rPr>
        <w:t>because country</w:t>
      </w:r>
      <w:r w:rsidR="00CF60CA" w:rsidRPr="00892182">
        <w:rPr>
          <w:rFonts w:ascii="Times New Roman" w:hAnsi="Times New Roman"/>
          <w:sz w:val="24"/>
          <w:szCs w:val="24"/>
        </w:rPr>
        <w:t xml:space="preserve"> music </w:t>
      </w:r>
      <w:r w:rsidR="00506CFC" w:rsidRPr="00892182">
        <w:rPr>
          <w:rFonts w:ascii="Times New Roman" w:hAnsi="Times New Roman"/>
          <w:sz w:val="24"/>
          <w:szCs w:val="24"/>
        </w:rPr>
        <w:t>acts are</w:t>
      </w:r>
      <w:r w:rsidR="00CE283C" w:rsidRPr="00892182">
        <w:rPr>
          <w:rFonts w:ascii="Times New Roman" w:hAnsi="Times New Roman"/>
          <w:sz w:val="24"/>
          <w:szCs w:val="24"/>
        </w:rPr>
        <w:t xml:space="preserve"> booked a year in </w:t>
      </w:r>
      <w:r w:rsidR="00506CFC" w:rsidRPr="00892182">
        <w:rPr>
          <w:rFonts w:ascii="Times New Roman" w:hAnsi="Times New Roman"/>
          <w:sz w:val="24"/>
          <w:szCs w:val="24"/>
        </w:rPr>
        <w:t>advance and</w:t>
      </w:r>
      <w:r w:rsidR="00CE283C" w:rsidRPr="00892182">
        <w:rPr>
          <w:rFonts w:ascii="Times New Roman" w:hAnsi="Times New Roman"/>
          <w:sz w:val="24"/>
          <w:szCs w:val="24"/>
        </w:rPr>
        <w:t xml:space="preserve"> they </w:t>
      </w:r>
      <w:r w:rsidR="00CF60CA" w:rsidRPr="00892182">
        <w:rPr>
          <w:rFonts w:ascii="Times New Roman" w:hAnsi="Times New Roman"/>
          <w:sz w:val="24"/>
          <w:szCs w:val="24"/>
        </w:rPr>
        <w:t xml:space="preserve">need to make a decision in the next </w:t>
      </w:r>
      <w:r w:rsidR="00506CFC" w:rsidRPr="00892182">
        <w:rPr>
          <w:rFonts w:ascii="Times New Roman" w:hAnsi="Times New Roman"/>
          <w:sz w:val="24"/>
          <w:szCs w:val="24"/>
        </w:rPr>
        <w:t>fourteen to</w:t>
      </w:r>
      <w:r w:rsidR="00CF60CA" w:rsidRPr="00892182">
        <w:rPr>
          <w:rFonts w:ascii="Times New Roman" w:hAnsi="Times New Roman"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sz w:val="24"/>
          <w:szCs w:val="24"/>
        </w:rPr>
        <w:t>eighteen days</w:t>
      </w:r>
      <w:r w:rsidR="00143A79" w:rsidRPr="00892182">
        <w:rPr>
          <w:rFonts w:ascii="Times New Roman" w:hAnsi="Times New Roman"/>
          <w:sz w:val="24"/>
          <w:szCs w:val="24"/>
        </w:rPr>
        <w:t xml:space="preserve"> </w:t>
      </w:r>
      <w:r w:rsidR="00B33CBC" w:rsidRPr="00892182">
        <w:rPr>
          <w:rFonts w:ascii="Times New Roman" w:hAnsi="Times New Roman"/>
          <w:sz w:val="24"/>
          <w:szCs w:val="24"/>
        </w:rPr>
        <w:t>so they would not loss</w:t>
      </w:r>
      <w:r w:rsidR="00143A79" w:rsidRPr="00892182">
        <w:rPr>
          <w:rFonts w:ascii="Times New Roman" w:hAnsi="Times New Roman"/>
          <w:sz w:val="24"/>
          <w:szCs w:val="24"/>
        </w:rPr>
        <w:t xml:space="preserve"> the</w:t>
      </w:r>
      <w:r w:rsidR="00B33CBC" w:rsidRPr="00892182">
        <w:rPr>
          <w:rFonts w:ascii="Times New Roman" w:hAnsi="Times New Roman"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sz w:val="24"/>
          <w:szCs w:val="24"/>
        </w:rPr>
        <w:t>music talent</w:t>
      </w:r>
      <w:r w:rsidR="00143A79" w:rsidRPr="00892182">
        <w:rPr>
          <w:rFonts w:ascii="Times New Roman" w:hAnsi="Times New Roman"/>
          <w:sz w:val="24"/>
          <w:szCs w:val="24"/>
        </w:rPr>
        <w:t xml:space="preserve"> on hold.</w:t>
      </w:r>
    </w:p>
    <w:p w:rsidR="00CA11B9" w:rsidRPr="00892182" w:rsidRDefault="00CA11B9" w:rsidP="00CA11B9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Mr. Quint Davis,</w:t>
      </w:r>
      <w:r w:rsidR="00C37158">
        <w:rPr>
          <w:rFonts w:ascii="Times New Roman" w:hAnsi="Times New Roman"/>
          <w:sz w:val="24"/>
          <w:szCs w:val="24"/>
        </w:rPr>
        <w:t xml:space="preserve"> </w:t>
      </w:r>
      <w:r w:rsidRPr="00892182">
        <w:rPr>
          <w:rFonts w:ascii="Times New Roman" w:hAnsi="Times New Roman"/>
          <w:sz w:val="24"/>
          <w:szCs w:val="24"/>
        </w:rPr>
        <w:t>CEO, Festival Productions-New Orleans</w:t>
      </w:r>
      <w:r w:rsidR="00484053" w:rsidRPr="00892182">
        <w:rPr>
          <w:rFonts w:ascii="Times New Roman" w:hAnsi="Times New Roman"/>
          <w:sz w:val="24"/>
          <w:szCs w:val="24"/>
        </w:rPr>
        <w:t>,</w:t>
      </w:r>
      <w:r w:rsidR="00143A79" w:rsidRPr="00892182">
        <w:rPr>
          <w:rFonts w:ascii="Times New Roman" w:hAnsi="Times New Roman"/>
          <w:sz w:val="24"/>
          <w:szCs w:val="24"/>
        </w:rPr>
        <w:t xml:space="preserve"> did an overview of the </w:t>
      </w:r>
      <w:r w:rsidR="00B33CBC" w:rsidRPr="00892182">
        <w:rPr>
          <w:rFonts w:ascii="Times New Roman" w:hAnsi="Times New Roman"/>
          <w:sz w:val="24"/>
          <w:szCs w:val="24"/>
        </w:rPr>
        <w:t xml:space="preserve">background </w:t>
      </w:r>
      <w:r w:rsidR="00143A79" w:rsidRPr="00892182">
        <w:rPr>
          <w:rFonts w:ascii="Times New Roman" w:hAnsi="Times New Roman"/>
          <w:sz w:val="24"/>
          <w:szCs w:val="24"/>
        </w:rPr>
        <w:t xml:space="preserve"> and </w:t>
      </w:r>
      <w:r w:rsidR="008E7EFA" w:rsidRPr="00892182">
        <w:rPr>
          <w:rFonts w:ascii="Times New Roman" w:hAnsi="Times New Roman"/>
          <w:sz w:val="24"/>
          <w:szCs w:val="24"/>
        </w:rPr>
        <w:t xml:space="preserve"> business </w:t>
      </w:r>
      <w:r w:rsidR="00143A79" w:rsidRPr="00892182">
        <w:rPr>
          <w:rFonts w:ascii="Times New Roman" w:hAnsi="Times New Roman"/>
          <w:sz w:val="24"/>
          <w:szCs w:val="24"/>
        </w:rPr>
        <w:t xml:space="preserve"> model for this event to be held in Jacksonville</w:t>
      </w:r>
      <w:r w:rsidR="00484053" w:rsidRPr="00892182">
        <w:rPr>
          <w:rFonts w:ascii="Times New Roman" w:hAnsi="Times New Roman"/>
          <w:sz w:val="24"/>
          <w:szCs w:val="24"/>
        </w:rPr>
        <w:t xml:space="preserve"> covering:</w:t>
      </w:r>
    </w:p>
    <w:p w:rsidR="00CF60CA" w:rsidRPr="00892182" w:rsidRDefault="00B33CBC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 New Orleans </w:t>
      </w:r>
      <w:r w:rsidR="00CF60CA" w:rsidRPr="00892182">
        <w:rPr>
          <w:rFonts w:ascii="Times New Roman" w:hAnsi="Times New Roman"/>
          <w:sz w:val="24"/>
          <w:szCs w:val="24"/>
        </w:rPr>
        <w:t xml:space="preserve">Essence </w:t>
      </w:r>
      <w:r w:rsidR="00143A79" w:rsidRPr="00892182">
        <w:rPr>
          <w:rFonts w:ascii="Times New Roman" w:hAnsi="Times New Roman"/>
          <w:sz w:val="24"/>
          <w:szCs w:val="24"/>
        </w:rPr>
        <w:t xml:space="preserve"> Music </w:t>
      </w:r>
      <w:r w:rsidR="00CF60CA" w:rsidRPr="00892182">
        <w:rPr>
          <w:rFonts w:ascii="Times New Roman" w:hAnsi="Times New Roman"/>
          <w:sz w:val="24"/>
          <w:szCs w:val="24"/>
        </w:rPr>
        <w:t>Festival</w:t>
      </w:r>
      <w:r w:rsidR="00506496" w:rsidRPr="00892182">
        <w:rPr>
          <w:rFonts w:ascii="Times New Roman" w:hAnsi="Times New Roman"/>
          <w:sz w:val="24"/>
          <w:szCs w:val="24"/>
        </w:rPr>
        <w:t xml:space="preserve"> </w:t>
      </w:r>
    </w:p>
    <w:p w:rsidR="00CF60CA" w:rsidRPr="00892182" w:rsidRDefault="00CF60CA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 New Orleans Jazz  &amp; Heritage Festival</w:t>
      </w:r>
    </w:p>
    <w:p w:rsidR="00CF60CA" w:rsidRPr="00892182" w:rsidRDefault="00B33CBC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 </w:t>
      </w:r>
      <w:r w:rsidR="00CF60CA" w:rsidRPr="00892182">
        <w:rPr>
          <w:rFonts w:ascii="Times New Roman" w:hAnsi="Times New Roman"/>
          <w:sz w:val="24"/>
          <w:szCs w:val="24"/>
        </w:rPr>
        <w:t xml:space="preserve">AEG Live </w:t>
      </w:r>
      <w:r w:rsidRPr="00892182">
        <w:rPr>
          <w:rFonts w:ascii="Times New Roman" w:hAnsi="Times New Roman"/>
          <w:sz w:val="24"/>
          <w:szCs w:val="24"/>
        </w:rPr>
        <w:t>Partnership</w:t>
      </w:r>
      <w:r w:rsidR="008E7EFA" w:rsidRPr="00892182">
        <w:rPr>
          <w:rFonts w:ascii="Times New Roman" w:hAnsi="Times New Roman"/>
          <w:sz w:val="24"/>
          <w:szCs w:val="24"/>
        </w:rPr>
        <w:t xml:space="preserve"> $6,000,000.00 Investment </w:t>
      </w:r>
      <w:r w:rsidRPr="00892182">
        <w:rPr>
          <w:rFonts w:ascii="Times New Roman" w:hAnsi="Times New Roman"/>
          <w:sz w:val="24"/>
          <w:szCs w:val="24"/>
        </w:rPr>
        <w:t xml:space="preserve"> </w:t>
      </w:r>
    </w:p>
    <w:p w:rsidR="00143A79" w:rsidRPr="00892182" w:rsidRDefault="00143A79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Bayou  Country Superfest</w:t>
      </w:r>
      <w:r w:rsidR="00B33CBC" w:rsidRPr="00892182">
        <w:rPr>
          <w:rFonts w:ascii="Times New Roman" w:hAnsi="Times New Roman"/>
          <w:sz w:val="24"/>
          <w:szCs w:val="24"/>
        </w:rPr>
        <w:t>-</w:t>
      </w:r>
      <w:r w:rsidR="008E7EFA" w:rsidRPr="00892182">
        <w:rPr>
          <w:rFonts w:ascii="Times New Roman" w:hAnsi="Times New Roman"/>
          <w:sz w:val="24"/>
          <w:szCs w:val="24"/>
        </w:rPr>
        <w:t xml:space="preserve"> Tiger Stadium/</w:t>
      </w:r>
      <w:r w:rsidRPr="00892182">
        <w:rPr>
          <w:rFonts w:ascii="Times New Roman" w:hAnsi="Times New Roman"/>
          <w:sz w:val="24"/>
          <w:szCs w:val="24"/>
        </w:rPr>
        <w:t xml:space="preserve"> Baton Rouge</w:t>
      </w:r>
    </w:p>
    <w:p w:rsidR="00143A79" w:rsidRPr="00892182" w:rsidRDefault="00143A79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Jacksonville Marketing/Promotion for Florida Country Superfest</w:t>
      </w:r>
    </w:p>
    <w:p w:rsidR="00143A79" w:rsidRPr="00892182" w:rsidRDefault="00143A79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Bayou Country Superfest Festival Data</w:t>
      </w:r>
      <w:r w:rsidR="00657989" w:rsidRPr="00892182">
        <w:rPr>
          <w:rFonts w:ascii="Times New Roman" w:hAnsi="Times New Roman"/>
          <w:sz w:val="24"/>
          <w:szCs w:val="24"/>
        </w:rPr>
        <w:t>/Occupancy and Rate Comparison</w:t>
      </w:r>
    </w:p>
    <w:p w:rsidR="008E7EFA" w:rsidRPr="00892182" w:rsidRDefault="008E7EFA" w:rsidP="00CF60CA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Jacksonville </w:t>
      </w:r>
      <w:r w:rsidR="00143A79" w:rsidRPr="00892182">
        <w:rPr>
          <w:rFonts w:ascii="Times New Roman" w:hAnsi="Times New Roman"/>
          <w:sz w:val="24"/>
          <w:szCs w:val="24"/>
        </w:rPr>
        <w:t>Local Partnership-Business Mode</w:t>
      </w:r>
      <w:r w:rsidRPr="00892182">
        <w:rPr>
          <w:rFonts w:ascii="Times New Roman" w:hAnsi="Times New Roman"/>
          <w:sz w:val="24"/>
          <w:szCs w:val="24"/>
        </w:rPr>
        <w:t xml:space="preserve">l Risk Assessment </w:t>
      </w:r>
    </w:p>
    <w:p w:rsidR="008E7EFA" w:rsidRPr="00892182" w:rsidRDefault="008E7EFA" w:rsidP="008E7EFA">
      <w:pPr>
        <w:pStyle w:val="ListParagraph"/>
        <w:numPr>
          <w:ilvl w:val="3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Local Participation-Support</w:t>
      </w:r>
    </w:p>
    <w:p w:rsidR="008E7EFA" w:rsidRPr="00892182" w:rsidRDefault="008E7EFA" w:rsidP="008E7EFA">
      <w:pPr>
        <w:pStyle w:val="ListParagraph"/>
        <w:numPr>
          <w:ilvl w:val="3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Corporate  Partnerships/Sponsorships</w:t>
      </w:r>
    </w:p>
    <w:p w:rsidR="00143A79" w:rsidRPr="00892182" w:rsidRDefault="008E7EFA" w:rsidP="008E7EFA">
      <w:pPr>
        <w:pStyle w:val="ListParagraph"/>
        <w:numPr>
          <w:ilvl w:val="3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Ticket Sales</w:t>
      </w:r>
      <w:r w:rsidR="00143A79" w:rsidRPr="00892182">
        <w:rPr>
          <w:rFonts w:ascii="Times New Roman" w:hAnsi="Times New Roman"/>
          <w:sz w:val="24"/>
          <w:szCs w:val="24"/>
        </w:rPr>
        <w:t xml:space="preserve"> </w:t>
      </w:r>
    </w:p>
    <w:p w:rsidR="00511B63" w:rsidRPr="00892182" w:rsidRDefault="00511B63" w:rsidP="00511B63">
      <w:pPr>
        <w:pStyle w:val="ListParagraph"/>
        <w:numPr>
          <w:ilvl w:val="3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Leadership of TDC, City, &amp; Mayor</w:t>
      </w:r>
    </w:p>
    <w:p w:rsidR="001F0337" w:rsidRPr="00892182" w:rsidRDefault="00506CFC" w:rsidP="001F0337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Mr. Verlander stated the reason for the proposal before the </w:t>
      </w:r>
      <w:r w:rsidR="00143198" w:rsidRPr="00892182">
        <w:rPr>
          <w:rFonts w:ascii="Times New Roman" w:hAnsi="Times New Roman"/>
          <w:sz w:val="24"/>
          <w:szCs w:val="24"/>
        </w:rPr>
        <w:t xml:space="preserve">TDC </w:t>
      </w:r>
      <w:r w:rsidR="00143198">
        <w:rPr>
          <w:rFonts w:ascii="Times New Roman" w:hAnsi="Times New Roman"/>
          <w:sz w:val="24"/>
          <w:szCs w:val="24"/>
        </w:rPr>
        <w:t>due</w:t>
      </w:r>
      <w:r w:rsidR="00E2673A">
        <w:rPr>
          <w:rFonts w:ascii="Times New Roman" w:hAnsi="Times New Roman"/>
          <w:sz w:val="24"/>
          <w:szCs w:val="24"/>
        </w:rPr>
        <w:t xml:space="preserve"> </w:t>
      </w:r>
      <w:r w:rsidR="00143198">
        <w:rPr>
          <w:rFonts w:ascii="Times New Roman" w:hAnsi="Times New Roman"/>
          <w:sz w:val="24"/>
          <w:szCs w:val="24"/>
        </w:rPr>
        <w:t xml:space="preserve">to </w:t>
      </w:r>
      <w:r w:rsidR="00143198" w:rsidRPr="00892182">
        <w:rPr>
          <w:rFonts w:ascii="Times New Roman" w:hAnsi="Times New Roman"/>
          <w:sz w:val="24"/>
          <w:szCs w:val="24"/>
        </w:rPr>
        <w:t>the</w:t>
      </w:r>
      <w:r w:rsidRPr="00892182">
        <w:rPr>
          <w:rFonts w:ascii="Times New Roman" w:hAnsi="Times New Roman"/>
          <w:sz w:val="24"/>
          <w:szCs w:val="24"/>
        </w:rPr>
        <w:t xml:space="preserve"> City being asked to make a $500,000.00 commitment along with a financial commitment by AE</w:t>
      </w:r>
      <w:r>
        <w:rPr>
          <w:rFonts w:ascii="Times New Roman" w:hAnsi="Times New Roman"/>
          <w:sz w:val="24"/>
          <w:szCs w:val="24"/>
        </w:rPr>
        <w:t>G</w:t>
      </w:r>
      <w:r w:rsidRPr="00892182">
        <w:rPr>
          <w:rFonts w:ascii="Times New Roman" w:hAnsi="Times New Roman"/>
          <w:sz w:val="24"/>
          <w:szCs w:val="24"/>
        </w:rPr>
        <w:t xml:space="preserve"> of $6,000,000.00.</w:t>
      </w:r>
    </w:p>
    <w:p w:rsidR="00143A79" w:rsidRPr="00892182" w:rsidRDefault="00143A79" w:rsidP="001F0337">
      <w:pPr>
        <w:jc w:val="both"/>
        <w:rPr>
          <w:rFonts w:ascii="Times New Roman" w:hAnsi="Times New Roman"/>
        </w:rPr>
      </w:pPr>
    </w:p>
    <w:p w:rsidR="00657989" w:rsidRPr="00892182" w:rsidRDefault="00657989" w:rsidP="001F0337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Mr. Ted Carter, Executive Director, Office Economic Development, stated for the record that the Office of Economic Development and Mayor Alvin Brown </w:t>
      </w:r>
      <w:r w:rsidR="00B35D96">
        <w:rPr>
          <w:rFonts w:ascii="Times New Roman" w:hAnsi="Times New Roman"/>
          <w:sz w:val="24"/>
          <w:szCs w:val="24"/>
        </w:rPr>
        <w:t>were</w:t>
      </w:r>
      <w:r w:rsidRPr="00892182">
        <w:rPr>
          <w:rFonts w:ascii="Times New Roman" w:hAnsi="Times New Roman"/>
          <w:sz w:val="24"/>
          <w:szCs w:val="24"/>
        </w:rPr>
        <w:t xml:space="preserve"> supportive of the event based on</w:t>
      </w:r>
      <w:r w:rsidR="001F0337" w:rsidRPr="00892182">
        <w:rPr>
          <w:rFonts w:ascii="Times New Roman" w:hAnsi="Times New Roman"/>
          <w:sz w:val="24"/>
          <w:szCs w:val="24"/>
        </w:rPr>
        <w:t xml:space="preserve"> the</w:t>
      </w:r>
      <w:r w:rsidR="006C7C32" w:rsidRPr="00892182">
        <w:rPr>
          <w:rFonts w:ascii="Times New Roman" w:hAnsi="Times New Roman"/>
          <w:sz w:val="24"/>
          <w:szCs w:val="24"/>
        </w:rPr>
        <w:t xml:space="preserve"> potential </w:t>
      </w:r>
      <w:r w:rsidR="001F0337" w:rsidRPr="00892182">
        <w:rPr>
          <w:rFonts w:ascii="Times New Roman" w:hAnsi="Times New Roman"/>
          <w:sz w:val="24"/>
          <w:szCs w:val="24"/>
        </w:rPr>
        <w:t>economic impact</w:t>
      </w:r>
      <w:r w:rsidR="00CE283C" w:rsidRPr="00892182">
        <w:rPr>
          <w:rFonts w:ascii="Times New Roman" w:hAnsi="Times New Roman"/>
          <w:sz w:val="24"/>
          <w:szCs w:val="24"/>
        </w:rPr>
        <w:t xml:space="preserve"> to Jacksonville</w:t>
      </w:r>
      <w:r w:rsidR="001F0337" w:rsidRPr="00892182">
        <w:rPr>
          <w:rFonts w:ascii="Times New Roman" w:hAnsi="Times New Roman"/>
          <w:sz w:val="24"/>
          <w:szCs w:val="24"/>
        </w:rPr>
        <w:t xml:space="preserve"> and the $6,000,000.00 investment by</w:t>
      </w:r>
      <w:r w:rsidR="00C37158">
        <w:rPr>
          <w:rFonts w:ascii="Times New Roman" w:hAnsi="Times New Roman"/>
          <w:sz w:val="24"/>
          <w:szCs w:val="24"/>
        </w:rPr>
        <w:t xml:space="preserve"> the </w:t>
      </w:r>
      <w:r w:rsidR="006C7C32" w:rsidRPr="00892182">
        <w:rPr>
          <w:rFonts w:ascii="Times New Roman" w:hAnsi="Times New Roman"/>
          <w:sz w:val="24"/>
          <w:szCs w:val="24"/>
        </w:rPr>
        <w:t>promoter and</w:t>
      </w:r>
      <w:r w:rsidR="00B35D96">
        <w:rPr>
          <w:rFonts w:ascii="Times New Roman" w:hAnsi="Times New Roman"/>
          <w:sz w:val="24"/>
          <w:szCs w:val="24"/>
        </w:rPr>
        <w:t xml:space="preserve"> it</w:t>
      </w:r>
      <w:r w:rsidR="006C7C32" w:rsidRPr="00892182">
        <w:rPr>
          <w:rFonts w:ascii="Times New Roman" w:hAnsi="Times New Roman"/>
          <w:sz w:val="24"/>
          <w:szCs w:val="24"/>
        </w:rPr>
        <w:t xml:space="preserve"> is of no risk to the City.  Mr. Carter </w:t>
      </w:r>
      <w:r w:rsidR="00506CFC" w:rsidRPr="00892182">
        <w:rPr>
          <w:rFonts w:ascii="Times New Roman" w:hAnsi="Times New Roman"/>
          <w:sz w:val="24"/>
          <w:szCs w:val="24"/>
        </w:rPr>
        <w:t>noted this</w:t>
      </w:r>
      <w:r w:rsidR="006C7C32" w:rsidRPr="00892182">
        <w:rPr>
          <w:rFonts w:ascii="Times New Roman" w:hAnsi="Times New Roman"/>
          <w:sz w:val="24"/>
          <w:szCs w:val="24"/>
        </w:rPr>
        <w:t xml:space="preserve"> event will put Jacksonville on the world stage as far as country music.</w:t>
      </w:r>
    </w:p>
    <w:p w:rsidR="00657989" w:rsidRPr="00892182" w:rsidRDefault="00484053" w:rsidP="00657989">
      <w:pPr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 xml:space="preserve">TDC member </w:t>
      </w:r>
      <w:r w:rsidR="003761FC" w:rsidRPr="00892182">
        <w:rPr>
          <w:rFonts w:ascii="Times New Roman" w:hAnsi="Times New Roman"/>
        </w:rPr>
        <w:t>Mr. Fred Pozin</w:t>
      </w:r>
      <w:r w:rsidR="00657989" w:rsidRPr="00892182">
        <w:rPr>
          <w:rFonts w:ascii="Times New Roman" w:hAnsi="Times New Roman"/>
        </w:rPr>
        <w:t xml:space="preserve"> </w:t>
      </w:r>
      <w:r w:rsidR="00506CFC" w:rsidRPr="00892182">
        <w:rPr>
          <w:rFonts w:ascii="Times New Roman" w:hAnsi="Times New Roman"/>
        </w:rPr>
        <w:t>noted for</w:t>
      </w:r>
      <w:r w:rsidR="00657989" w:rsidRPr="00892182">
        <w:rPr>
          <w:rFonts w:ascii="Times New Roman" w:hAnsi="Times New Roman"/>
        </w:rPr>
        <w:t xml:space="preserve"> the record th</w:t>
      </w:r>
      <w:r w:rsidR="00E95043" w:rsidRPr="00892182">
        <w:rPr>
          <w:rFonts w:ascii="Times New Roman" w:hAnsi="Times New Roman"/>
        </w:rPr>
        <w:t>a</w:t>
      </w:r>
      <w:r w:rsidR="00657989" w:rsidRPr="00892182">
        <w:rPr>
          <w:rFonts w:ascii="Times New Roman" w:hAnsi="Times New Roman"/>
        </w:rPr>
        <w:t xml:space="preserve">t </w:t>
      </w:r>
      <w:r w:rsidRPr="00892182">
        <w:rPr>
          <w:rFonts w:ascii="Times New Roman" w:hAnsi="Times New Roman"/>
        </w:rPr>
        <w:t>TDC member Mr. MG Orender was unable to attend the</w:t>
      </w:r>
      <w:r w:rsidR="00E95043" w:rsidRPr="00892182">
        <w:rPr>
          <w:rFonts w:ascii="Times New Roman" w:hAnsi="Times New Roman"/>
        </w:rPr>
        <w:t xml:space="preserve"> </w:t>
      </w:r>
      <w:r w:rsidR="00506CFC" w:rsidRPr="00892182">
        <w:rPr>
          <w:rFonts w:ascii="Times New Roman" w:hAnsi="Times New Roman"/>
        </w:rPr>
        <w:t>special meeting</w:t>
      </w:r>
      <w:r w:rsidRPr="00892182">
        <w:rPr>
          <w:rFonts w:ascii="Times New Roman" w:hAnsi="Times New Roman"/>
        </w:rPr>
        <w:t xml:space="preserve"> as he was out of the country</w:t>
      </w:r>
      <w:r w:rsidR="00E95043" w:rsidRPr="00892182">
        <w:rPr>
          <w:rFonts w:ascii="Times New Roman" w:hAnsi="Times New Roman"/>
        </w:rPr>
        <w:t>.</w:t>
      </w:r>
      <w:r w:rsidR="00657989" w:rsidRPr="00892182">
        <w:rPr>
          <w:rFonts w:ascii="Times New Roman" w:hAnsi="Times New Roman"/>
        </w:rPr>
        <w:t xml:space="preserve"> </w:t>
      </w:r>
      <w:r w:rsidR="00E95043" w:rsidRPr="00892182">
        <w:rPr>
          <w:rFonts w:ascii="Times New Roman" w:hAnsi="Times New Roman"/>
        </w:rPr>
        <w:t xml:space="preserve">Chairman Gulliford was in agreement </w:t>
      </w:r>
      <w:r w:rsidR="002F09B2" w:rsidRPr="00892182">
        <w:rPr>
          <w:rFonts w:ascii="Times New Roman" w:hAnsi="Times New Roman"/>
        </w:rPr>
        <w:t xml:space="preserve"> since this was a special called TDC meeting that </w:t>
      </w:r>
      <w:r w:rsidR="00E95043" w:rsidRPr="00892182">
        <w:rPr>
          <w:rFonts w:ascii="Times New Roman" w:hAnsi="Times New Roman"/>
        </w:rPr>
        <w:t xml:space="preserve"> </w:t>
      </w:r>
      <w:r w:rsidR="00657989" w:rsidRPr="00892182">
        <w:rPr>
          <w:rFonts w:ascii="Times New Roman" w:hAnsi="Times New Roman"/>
        </w:rPr>
        <w:t xml:space="preserve">Mr. Orender </w:t>
      </w:r>
      <w:r w:rsidR="002F09B2" w:rsidRPr="00892182">
        <w:rPr>
          <w:rFonts w:ascii="Times New Roman" w:hAnsi="Times New Roman"/>
        </w:rPr>
        <w:t xml:space="preserve"> comments  would </w:t>
      </w:r>
      <w:r w:rsidR="00E2673A">
        <w:rPr>
          <w:rFonts w:ascii="Times New Roman" w:hAnsi="Times New Roman"/>
        </w:rPr>
        <w:t xml:space="preserve">be </w:t>
      </w:r>
      <w:r w:rsidRPr="00892182">
        <w:rPr>
          <w:rFonts w:ascii="Times New Roman" w:hAnsi="Times New Roman"/>
        </w:rPr>
        <w:t xml:space="preserve">submitted for the record </w:t>
      </w:r>
      <w:r w:rsidR="002F09B2" w:rsidRPr="00892182">
        <w:rPr>
          <w:rFonts w:ascii="Times New Roman" w:hAnsi="Times New Roman"/>
        </w:rPr>
        <w:t xml:space="preserve"> and  </w:t>
      </w:r>
      <w:r w:rsidR="00143A79" w:rsidRPr="00892182">
        <w:rPr>
          <w:rFonts w:ascii="Times New Roman" w:hAnsi="Times New Roman"/>
        </w:rPr>
        <w:t xml:space="preserve">questions </w:t>
      </w:r>
      <w:r w:rsidR="002F09B2" w:rsidRPr="00892182">
        <w:rPr>
          <w:rFonts w:ascii="Times New Roman" w:hAnsi="Times New Roman"/>
        </w:rPr>
        <w:t xml:space="preserve"> about </w:t>
      </w:r>
      <w:r w:rsidR="00657989" w:rsidRPr="00892182">
        <w:rPr>
          <w:rFonts w:ascii="Times New Roman" w:hAnsi="Times New Roman"/>
        </w:rPr>
        <w:t>Florida Country Superfest</w:t>
      </w:r>
      <w:r w:rsidR="002F09B2" w:rsidRPr="00892182">
        <w:rPr>
          <w:rFonts w:ascii="Times New Roman" w:hAnsi="Times New Roman"/>
        </w:rPr>
        <w:t xml:space="preserve"> application  would be discussed by the TDC regarding;</w:t>
      </w:r>
    </w:p>
    <w:p w:rsidR="002F09B2" w:rsidRPr="00892182" w:rsidRDefault="00E95043" w:rsidP="00657989">
      <w:pPr>
        <w:numPr>
          <w:ilvl w:val="1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Duval County Economic Impact-Florida Sales Tax</w:t>
      </w:r>
      <w:r w:rsidR="002F09B2" w:rsidRPr="00892182">
        <w:rPr>
          <w:rFonts w:ascii="Times New Roman" w:hAnsi="Times New Roman"/>
        </w:rPr>
        <w:t>/ TDC Regional Impact</w:t>
      </w:r>
    </w:p>
    <w:p w:rsidR="002F09B2" w:rsidRPr="00892182" w:rsidRDefault="002F09B2" w:rsidP="002F09B2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Majority  Impact Duval County/Downtown</w:t>
      </w:r>
    </w:p>
    <w:p w:rsidR="00377C46" w:rsidRPr="00892182" w:rsidRDefault="00377C46" w:rsidP="002F09B2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Florida Sales Tax Revenue/Visit Florida Investment </w:t>
      </w:r>
    </w:p>
    <w:p w:rsidR="00E95043" w:rsidRPr="00892182" w:rsidRDefault="00377C46" w:rsidP="00657989">
      <w:pPr>
        <w:numPr>
          <w:ilvl w:val="1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 xml:space="preserve"> </w:t>
      </w:r>
      <w:r w:rsidR="00E95043" w:rsidRPr="00892182">
        <w:rPr>
          <w:rFonts w:ascii="Times New Roman" w:hAnsi="Times New Roman"/>
        </w:rPr>
        <w:t>Three Year Guarantee</w:t>
      </w:r>
      <w:r w:rsidR="002F09B2" w:rsidRPr="00892182">
        <w:rPr>
          <w:rFonts w:ascii="Times New Roman" w:hAnsi="Times New Roman"/>
        </w:rPr>
        <w:t>/Extension</w:t>
      </w:r>
      <w:r w:rsidRPr="00892182">
        <w:rPr>
          <w:rFonts w:ascii="Times New Roman" w:hAnsi="Times New Roman"/>
        </w:rPr>
        <w:t>/Cancellation</w:t>
      </w:r>
      <w:r w:rsidR="00E95043" w:rsidRPr="00892182">
        <w:rPr>
          <w:rFonts w:ascii="Times New Roman" w:hAnsi="Times New Roman"/>
        </w:rPr>
        <w:t xml:space="preserve"> </w:t>
      </w:r>
    </w:p>
    <w:p w:rsidR="00377C46" w:rsidRPr="00892182" w:rsidRDefault="00377C46" w:rsidP="00377C46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  <w:b/>
        </w:rPr>
        <w:t xml:space="preserve"> </w:t>
      </w:r>
      <w:r w:rsidRPr="00892182">
        <w:rPr>
          <w:rFonts w:ascii="Times New Roman" w:hAnsi="Times New Roman"/>
        </w:rPr>
        <w:t>Mutual Evaluation First Year</w:t>
      </w:r>
    </w:p>
    <w:p w:rsidR="00377C46" w:rsidRPr="00892182" w:rsidRDefault="00F3415B" w:rsidP="00377C46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</w:t>
      </w:r>
      <w:r w:rsidR="00377C46" w:rsidRPr="00892182">
        <w:rPr>
          <w:rFonts w:ascii="Times New Roman" w:hAnsi="Times New Roman"/>
        </w:rPr>
        <w:t xml:space="preserve">Three Year Benchmark </w:t>
      </w:r>
      <w:r w:rsidRPr="00892182">
        <w:rPr>
          <w:rFonts w:ascii="Times New Roman" w:hAnsi="Times New Roman"/>
        </w:rPr>
        <w:t>Event</w:t>
      </w:r>
    </w:p>
    <w:p w:rsidR="00F3415B" w:rsidRPr="00892182" w:rsidRDefault="00F3415B" w:rsidP="00377C46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 Commitment to City </w:t>
      </w:r>
    </w:p>
    <w:p w:rsidR="00377C46" w:rsidRDefault="00F3415B" w:rsidP="00F3415B">
      <w:pPr>
        <w:pStyle w:val="ListParagraph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Requested Amount $300,000.00</w:t>
      </w:r>
    </w:p>
    <w:p w:rsidR="00C37158" w:rsidRPr="00892182" w:rsidRDefault="00C37158" w:rsidP="00C37158">
      <w:pPr>
        <w:pStyle w:val="ListParagraph"/>
        <w:numPr>
          <w:ilvl w:val="2"/>
          <w:numId w:val="4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Three Time Normal Ask of Funds</w:t>
      </w:r>
    </w:p>
    <w:p w:rsidR="00F3415B" w:rsidRPr="00892182" w:rsidRDefault="00F3415B" w:rsidP="00F3415B">
      <w:pPr>
        <w:pStyle w:val="ListParagraph"/>
        <w:numPr>
          <w:ilvl w:val="2"/>
          <w:numId w:val="44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No Monday Holiday for Two Day Event</w:t>
      </w:r>
    </w:p>
    <w:p w:rsidR="00E95043" w:rsidRPr="00892182" w:rsidRDefault="00E95043" w:rsidP="00F3415B">
      <w:pPr>
        <w:numPr>
          <w:ilvl w:val="3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>Dates of Weekend Event</w:t>
      </w:r>
      <w:r w:rsidR="00EF5B2B" w:rsidRPr="00892182">
        <w:rPr>
          <w:rFonts w:ascii="Times New Roman" w:hAnsi="Times New Roman"/>
        </w:rPr>
        <w:t>/ Saturday-</w:t>
      </w:r>
      <w:r w:rsidRPr="00892182">
        <w:rPr>
          <w:rFonts w:ascii="Times New Roman" w:hAnsi="Times New Roman"/>
        </w:rPr>
        <w:t>Sunday Night Stay</w:t>
      </w:r>
    </w:p>
    <w:p w:rsidR="00EF5B2B" w:rsidRPr="00892182" w:rsidRDefault="00EF5B2B" w:rsidP="00657989">
      <w:pPr>
        <w:numPr>
          <w:ilvl w:val="1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>Stadium Expenses/Ticket Sales/P &amp; L Statement</w:t>
      </w:r>
    </w:p>
    <w:p w:rsidR="00F3415B" w:rsidRPr="00892182" w:rsidRDefault="002F70F5" w:rsidP="00F3415B">
      <w:pPr>
        <w:numPr>
          <w:ilvl w:val="3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>Wave Fees/</w:t>
      </w:r>
      <w:r w:rsidR="00F3415B" w:rsidRPr="00892182">
        <w:rPr>
          <w:rFonts w:ascii="Times New Roman" w:hAnsi="Times New Roman"/>
        </w:rPr>
        <w:t>First $600,000.00  Stadium Expense</w:t>
      </w:r>
      <w:r w:rsidRPr="00892182">
        <w:rPr>
          <w:rFonts w:ascii="Times New Roman" w:hAnsi="Times New Roman"/>
        </w:rPr>
        <w:t>s Paid Back</w:t>
      </w:r>
    </w:p>
    <w:p w:rsidR="002F70F5" w:rsidRPr="00892182" w:rsidRDefault="002F70F5" w:rsidP="00F3415B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Ticket Sales </w:t>
      </w:r>
    </w:p>
    <w:p w:rsidR="002F70F5" w:rsidRPr="00892182" w:rsidRDefault="002F70F5" w:rsidP="00F3415B">
      <w:pPr>
        <w:numPr>
          <w:ilvl w:val="3"/>
          <w:numId w:val="30"/>
        </w:num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Revenue </w:t>
      </w:r>
      <w:r w:rsidR="00B35D96">
        <w:rPr>
          <w:rFonts w:ascii="Times New Roman" w:hAnsi="Times New Roman"/>
        </w:rPr>
        <w:t xml:space="preserve"> Loss </w:t>
      </w:r>
      <w:r w:rsidRPr="00892182">
        <w:rPr>
          <w:rFonts w:ascii="Times New Roman" w:hAnsi="Times New Roman"/>
        </w:rPr>
        <w:t>City Facilities</w:t>
      </w:r>
    </w:p>
    <w:p w:rsidR="00EF5B2B" w:rsidRPr="00892182" w:rsidRDefault="002F09B2" w:rsidP="00657989">
      <w:pPr>
        <w:numPr>
          <w:ilvl w:val="1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 xml:space="preserve">Guarantee of $150,000.00 </w:t>
      </w:r>
    </w:p>
    <w:p w:rsidR="002F70F5" w:rsidRPr="00892182" w:rsidRDefault="002F70F5" w:rsidP="002F70F5">
      <w:pPr>
        <w:numPr>
          <w:ilvl w:val="3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 xml:space="preserve">Proposal $300,000.00  </w:t>
      </w:r>
    </w:p>
    <w:p w:rsidR="002F70F5" w:rsidRPr="00892182" w:rsidRDefault="002F70F5" w:rsidP="002F70F5">
      <w:pPr>
        <w:numPr>
          <w:ilvl w:val="3"/>
          <w:numId w:val="30"/>
        </w:num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</w:rPr>
        <w:t xml:space="preserve">AEG Investment of $6,000,000.00 </w:t>
      </w:r>
    </w:p>
    <w:p w:rsidR="00484053" w:rsidRPr="00892182" w:rsidRDefault="00EF5B2B" w:rsidP="00EF5B2B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TDC Member David Potts asked for the ticket pricing</w:t>
      </w:r>
      <w:r w:rsidR="002F70F5" w:rsidRPr="00892182">
        <w:rPr>
          <w:rFonts w:ascii="Times New Roman" w:hAnsi="Times New Roman"/>
          <w:sz w:val="24"/>
          <w:szCs w:val="24"/>
        </w:rPr>
        <w:t xml:space="preserve"> </w:t>
      </w:r>
      <w:r w:rsidR="00B17F5A" w:rsidRPr="00892182">
        <w:rPr>
          <w:rFonts w:ascii="Times New Roman" w:hAnsi="Times New Roman"/>
          <w:sz w:val="24"/>
          <w:szCs w:val="24"/>
        </w:rPr>
        <w:t>and Mr</w:t>
      </w:r>
      <w:r w:rsidRPr="00892182">
        <w:rPr>
          <w:rFonts w:ascii="Times New Roman" w:hAnsi="Times New Roman"/>
          <w:sz w:val="24"/>
          <w:szCs w:val="24"/>
        </w:rPr>
        <w:t>. Davis</w:t>
      </w:r>
      <w:r w:rsidR="00C46725" w:rsidRPr="00892182">
        <w:rPr>
          <w:rFonts w:ascii="Times New Roman" w:hAnsi="Times New Roman"/>
          <w:sz w:val="24"/>
          <w:szCs w:val="24"/>
        </w:rPr>
        <w:t xml:space="preserve"> stated </w:t>
      </w:r>
      <w:r w:rsidR="00B17F5A">
        <w:rPr>
          <w:rFonts w:ascii="Times New Roman" w:hAnsi="Times New Roman"/>
          <w:sz w:val="24"/>
          <w:szCs w:val="24"/>
        </w:rPr>
        <w:t xml:space="preserve">there </w:t>
      </w:r>
      <w:r w:rsidR="00B17F5A" w:rsidRPr="00892182">
        <w:rPr>
          <w:rFonts w:ascii="Times New Roman" w:hAnsi="Times New Roman"/>
          <w:sz w:val="24"/>
          <w:szCs w:val="24"/>
        </w:rPr>
        <w:t>would</w:t>
      </w:r>
      <w:r w:rsidR="00C46725" w:rsidRPr="00892182">
        <w:rPr>
          <w:rFonts w:ascii="Times New Roman" w:hAnsi="Times New Roman"/>
          <w:sz w:val="24"/>
          <w:szCs w:val="24"/>
        </w:rPr>
        <w:t xml:space="preserve"> be a </w:t>
      </w:r>
      <w:r w:rsidR="002F70F5" w:rsidRPr="00892182">
        <w:rPr>
          <w:rFonts w:ascii="Times New Roman" w:hAnsi="Times New Roman"/>
          <w:sz w:val="24"/>
          <w:szCs w:val="24"/>
        </w:rPr>
        <w:t xml:space="preserve">level </w:t>
      </w:r>
      <w:r w:rsidR="00C46725" w:rsidRPr="00892182">
        <w:rPr>
          <w:rFonts w:ascii="Times New Roman" w:hAnsi="Times New Roman"/>
          <w:sz w:val="24"/>
          <w:szCs w:val="24"/>
        </w:rPr>
        <w:t>in prices of tickets from $40.00 to $2</w:t>
      </w:r>
      <w:r w:rsidR="002F70F5" w:rsidRPr="00892182">
        <w:rPr>
          <w:rFonts w:ascii="Times New Roman" w:hAnsi="Times New Roman"/>
          <w:sz w:val="24"/>
          <w:szCs w:val="24"/>
        </w:rPr>
        <w:t>0</w:t>
      </w:r>
      <w:r w:rsidR="00C46725" w:rsidRPr="00892182">
        <w:rPr>
          <w:rFonts w:ascii="Times New Roman" w:hAnsi="Times New Roman"/>
          <w:sz w:val="24"/>
          <w:szCs w:val="24"/>
        </w:rPr>
        <w:t>0.00</w:t>
      </w:r>
      <w:r w:rsidR="002F70F5" w:rsidRPr="00892182">
        <w:rPr>
          <w:rFonts w:ascii="Times New Roman" w:hAnsi="Times New Roman"/>
          <w:sz w:val="24"/>
          <w:szCs w:val="24"/>
        </w:rPr>
        <w:t>, with two night discount package</w:t>
      </w:r>
      <w:r w:rsidR="00B35D96">
        <w:rPr>
          <w:rFonts w:ascii="Times New Roman" w:hAnsi="Times New Roman"/>
          <w:sz w:val="24"/>
          <w:szCs w:val="24"/>
        </w:rPr>
        <w:t>s</w:t>
      </w:r>
      <w:r w:rsidR="002F70F5" w:rsidRPr="00892182">
        <w:rPr>
          <w:rFonts w:ascii="Times New Roman" w:hAnsi="Times New Roman"/>
          <w:sz w:val="24"/>
          <w:szCs w:val="24"/>
        </w:rPr>
        <w:t xml:space="preserve">.  </w:t>
      </w:r>
    </w:p>
    <w:p w:rsidR="00163366" w:rsidRPr="00892182" w:rsidRDefault="002F70F5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Mr. Potts </w:t>
      </w:r>
      <w:r w:rsidR="00506CFC" w:rsidRPr="00892182">
        <w:rPr>
          <w:rFonts w:ascii="Times New Roman" w:hAnsi="Times New Roman"/>
          <w:sz w:val="24"/>
          <w:szCs w:val="24"/>
        </w:rPr>
        <w:t>was leery</w:t>
      </w:r>
      <w:r w:rsidR="00163366" w:rsidRPr="00892182">
        <w:rPr>
          <w:rFonts w:ascii="Times New Roman" w:hAnsi="Times New Roman"/>
          <w:sz w:val="24"/>
          <w:szCs w:val="24"/>
        </w:rPr>
        <w:t xml:space="preserve"> of just asking TDC for $300,000.00 and wanted to know</w:t>
      </w:r>
      <w:r w:rsidRPr="00892182">
        <w:rPr>
          <w:rFonts w:ascii="Times New Roman" w:hAnsi="Times New Roman"/>
          <w:sz w:val="24"/>
          <w:szCs w:val="24"/>
        </w:rPr>
        <w:t xml:space="preserve"> if the City was putting in </w:t>
      </w:r>
      <w:r w:rsidR="00163366" w:rsidRPr="00892182">
        <w:rPr>
          <w:rFonts w:ascii="Times New Roman" w:hAnsi="Times New Roman"/>
          <w:sz w:val="24"/>
          <w:szCs w:val="24"/>
        </w:rPr>
        <w:t xml:space="preserve">seed </w:t>
      </w:r>
      <w:r w:rsidRPr="00892182">
        <w:rPr>
          <w:rFonts w:ascii="Times New Roman" w:hAnsi="Times New Roman"/>
          <w:sz w:val="24"/>
          <w:szCs w:val="24"/>
        </w:rPr>
        <w:t>money</w:t>
      </w:r>
      <w:r w:rsidR="00163366" w:rsidRPr="00892182">
        <w:rPr>
          <w:rFonts w:ascii="Times New Roman" w:hAnsi="Times New Roman"/>
          <w:sz w:val="24"/>
          <w:szCs w:val="24"/>
        </w:rPr>
        <w:t xml:space="preserve">. He noted </w:t>
      </w:r>
      <w:r w:rsidR="00506CFC" w:rsidRPr="00892182">
        <w:rPr>
          <w:rFonts w:ascii="Times New Roman" w:hAnsi="Times New Roman"/>
          <w:sz w:val="24"/>
          <w:szCs w:val="24"/>
        </w:rPr>
        <w:t>it should</w:t>
      </w:r>
      <w:r w:rsidR="00163366" w:rsidRPr="00892182">
        <w:rPr>
          <w:rFonts w:ascii="Times New Roman" w:hAnsi="Times New Roman"/>
          <w:sz w:val="24"/>
          <w:szCs w:val="24"/>
        </w:rPr>
        <w:t xml:space="preserve"> be </w:t>
      </w:r>
      <w:r w:rsidR="00B35D96">
        <w:rPr>
          <w:rFonts w:ascii="Times New Roman" w:hAnsi="Times New Roman"/>
          <w:sz w:val="24"/>
          <w:szCs w:val="24"/>
        </w:rPr>
        <w:t xml:space="preserve">a </w:t>
      </w:r>
      <w:r w:rsidR="00163366" w:rsidRPr="00892182">
        <w:rPr>
          <w:rFonts w:ascii="Times New Roman" w:hAnsi="Times New Roman"/>
          <w:sz w:val="24"/>
          <w:szCs w:val="24"/>
        </w:rPr>
        <w:t>partnership, and funding</w:t>
      </w:r>
      <w:r w:rsidR="00B35D96">
        <w:rPr>
          <w:rFonts w:ascii="Times New Roman" w:hAnsi="Times New Roman"/>
          <w:sz w:val="24"/>
          <w:szCs w:val="24"/>
        </w:rPr>
        <w:t xml:space="preserve"> coming </w:t>
      </w:r>
      <w:r w:rsidR="00163366" w:rsidRPr="00892182">
        <w:rPr>
          <w:rFonts w:ascii="Times New Roman" w:hAnsi="Times New Roman"/>
          <w:sz w:val="24"/>
          <w:szCs w:val="24"/>
        </w:rPr>
        <w:t xml:space="preserve">from other surrounding TDC’s. </w:t>
      </w:r>
      <w:r w:rsidRPr="00892182">
        <w:rPr>
          <w:rFonts w:ascii="Times New Roman" w:hAnsi="Times New Roman"/>
          <w:sz w:val="24"/>
          <w:szCs w:val="24"/>
        </w:rPr>
        <w:t xml:space="preserve"> Mr. </w:t>
      </w:r>
      <w:r w:rsidR="00163366" w:rsidRPr="00892182">
        <w:rPr>
          <w:rFonts w:ascii="Times New Roman" w:hAnsi="Times New Roman"/>
          <w:sz w:val="24"/>
          <w:szCs w:val="24"/>
        </w:rPr>
        <w:t xml:space="preserve">Verlander said the City was not putting in money but </w:t>
      </w:r>
      <w:r w:rsidR="00143198" w:rsidRPr="00892182">
        <w:rPr>
          <w:rFonts w:ascii="Times New Roman" w:hAnsi="Times New Roman"/>
          <w:sz w:val="24"/>
          <w:szCs w:val="24"/>
        </w:rPr>
        <w:t>there potential</w:t>
      </w:r>
      <w:r w:rsidR="00B17F5A" w:rsidRPr="00892182">
        <w:rPr>
          <w:rFonts w:ascii="Times New Roman" w:hAnsi="Times New Roman"/>
          <w:sz w:val="24"/>
          <w:szCs w:val="24"/>
        </w:rPr>
        <w:t xml:space="preserve"> </w:t>
      </w:r>
      <w:r w:rsidR="00B17F5A">
        <w:rPr>
          <w:rFonts w:ascii="Times New Roman" w:hAnsi="Times New Roman"/>
          <w:sz w:val="24"/>
          <w:szCs w:val="24"/>
        </w:rPr>
        <w:t>to</w:t>
      </w:r>
      <w:r w:rsidR="00C37158">
        <w:rPr>
          <w:rFonts w:ascii="Times New Roman" w:hAnsi="Times New Roman"/>
          <w:sz w:val="24"/>
          <w:szCs w:val="24"/>
        </w:rPr>
        <w:t xml:space="preserve"> </w:t>
      </w:r>
      <w:r w:rsidR="00B17F5A">
        <w:rPr>
          <w:rFonts w:ascii="Times New Roman" w:hAnsi="Times New Roman"/>
          <w:sz w:val="24"/>
          <w:szCs w:val="24"/>
        </w:rPr>
        <w:t>use a</w:t>
      </w:r>
      <w:r w:rsidR="00C37158">
        <w:rPr>
          <w:rFonts w:ascii="Times New Roman" w:hAnsi="Times New Roman"/>
          <w:sz w:val="24"/>
          <w:szCs w:val="24"/>
        </w:rPr>
        <w:t xml:space="preserve"> </w:t>
      </w:r>
      <w:r w:rsidR="00B17F5A">
        <w:rPr>
          <w:rFonts w:ascii="Times New Roman" w:hAnsi="Times New Roman"/>
          <w:sz w:val="24"/>
          <w:szCs w:val="24"/>
        </w:rPr>
        <w:t>new SMG</w:t>
      </w:r>
      <w:r w:rsidR="00C37158">
        <w:rPr>
          <w:rFonts w:ascii="Times New Roman" w:hAnsi="Times New Roman"/>
          <w:sz w:val="24"/>
          <w:szCs w:val="24"/>
        </w:rPr>
        <w:t xml:space="preserve"> event fund.</w:t>
      </w:r>
    </w:p>
    <w:p w:rsidR="00EF5B2B" w:rsidRPr="00892182" w:rsidRDefault="00163366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>Mr</w:t>
      </w:r>
      <w:r w:rsidR="00506CFC" w:rsidRPr="00892182">
        <w:rPr>
          <w:rFonts w:ascii="Times New Roman" w:hAnsi="Times New Roman"/>
          <w:sz w:val="24"/>
          <w:szCs w:val="24"/>
        </w:rPr>
        <w:t>.</w:t>
      </w:r>
      <w:r w:rsidR="00EF5B2B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Pozin noted</w:t>
      </w:r>
      <w:r w:rsidR="00333F25" w:rsidRPr="00892182">
        <w:rPr>
          <w:rFonts w:ascii="Times New Roman" w:hAnsi="Times New Roman"/>
          <w:bCs/>
          <w:sz w:val="24"/>
          <w:szCs w:val="24"/>
        </w:rPr>
        <w:t xml:space="preserve"> that Duval County had </w:t>
      </w:r>
      <w:r w:rsidR="00506CFC" w:rsidRPr="00892182">
        <w:rPr>
          <w:rFonts w:ascii="Times New Roman" w:hAnsi="Times New Roman"/>
          <w:bCs/>
          <w:sz w:val="24"/>
          <w:szCs w:val="24"/>
        </w:rPr>
        <w:t>18,000 hotel</w:t>
      </w:r>
      <w:r w:rsidR="00333F25" w:rsidRPr="00892182">
        <w:rPr>
          <w:rFonts w:ascii="Times New Roman" w:hAnsi="Times New Roman"/>
          <w:bCs/>
          <w:sz w:val="24"/>
          <w:szCs w:val="24"/>
        </w:rPr>
        <w:t xml:space="preserve"> rooms and expre</w:t>
      </w:r>
      <w:r w:rsidR="00AD09C5" w:rsidRPr="00892182">
        <w:rPr>
          <w:rFonts w:ascii="Times New Roman" w:hAnsi="Times New Roman"/>
          <w:bCs/>
          <w:sz w:val="24"/>
          <w:szCs w:val="24"/>
        </w:rPr>
        <w:t>ssed</w:t>
      </w:r>
      <w:r w:rsidR="00AD09C5" w:rsidRPr="00892182">
        <w:rPr>
          <w:rFonts w:ascii="Times New Roman" w:hAnsi="Times New Roman"/>
          <w:color w:val="000000"/>
          <w:sz w:val="24"/>
          <w:szCs w:val="24"/>
          <w:lang w:val="en"/>
        </w:rPr>
        <w:t xml:space="preserve"> apprehension </w:t>
      </w:r>
      <w:r w:rsidR="00EF5B2B" w:rsidRPr="00892182">
        <w:rPr>
          <w:rFonts w:ascii="Times New Roman" w:hAnsi="Times New Roman"/>
          <w:bCs/>
          <w:sz w:val="24"/>
          <w:szCs w:val="24"/>
        </w:rPr>
        <w:t xml:space="preserve">getting 10,000 room </w:t>
      </w:r>
      <w:r w:rsidR="00506CFC" w:rsidRPr="00892182">
        <w:rPr>
          <w:rFonts w:ascii="Times New Roman" w:hAnsi="Times New Roman"/>
          <w:bCs/>
          <w:sz w:val="24"/>
          <w:szCs w:val="24"/>
        </w:rPr>
        <w:t>nights from</w:t>
      </w:r>
      <w:r w:rsidR="00EF5B2B" w:rsidRPr="00892182">
        <w:rPr>
          <w:rFonts w:ascii="Times New Roman" w:hAnsi="Times New Roman"/>
          <w:bCs/>
          <w:sz w:val="24"/>
          <w:szCs w:val="24"/>
        </w:rPr>
        <w:t xml:space="preserve"> the drive market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for Duval County</w:t>
      </w:r>
      <w:r w:rsidRPr="00892182">
        <w:rPr>
          <w:rFonts w:ascii="Times New Roman" w:hAnsi="Times New Roman"/>
          <w:bCs/>
          <w:sz w:val="24"/>
          <w:szCs w:val="24"/>
        </w:rPr>
        <w:t xml:space="preserve"> and a Sunday night stay </w:t>
      </w:r>
      <w:r w:rsidR="00C46725" w:rsidRPr="00892182">
        <w:rPr>
          <w:rFonts w:ascii="Times New Roman" w:hAnsi="Times New Roman"/>
          <w:bCs/>
          <w:sz w:val="24"/>
          <w:szCs w:val="24"/>
        </w:rPr>
        <w:t>and did not think it would overflow into the other surrounding counties.</w:t>
      </w:r>
      <w:r w:rsidR="00EF5B2B" w:rsidRPr="00892182">
        <w:rPr>
          <w:rFonts w:ascii="Times New Roman" w:hAnsi="Times New Roman"/>
          <w:bCs/>
          <w:sz w:val="24"/>
          <w:szCs w:val="24"/>
        </w:rPr>
        <w:t xml:space="preserve">  Mr. Verlander noted the demographics and 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felt </w:t>
      </w:r>
      <w:r w:rsidR="00506CFC" w:rsidRPr="00892182">
        <w:rPr>
          <w:rFonts w:ascii="Times New Roman" w:hAnsi="Times New Roman"/>
          <w:bCs/>
          <w:sz w:val="24"/>
          <w:szCs w:val="24"/>
        </w:rPr>
        <w:t>the event</w:t>
      </w:r>
      <w:r w:rsidR="00EF5B2B" w:rsidRPr="00892182">
        <w:rPr>
          <w:rFonts w:ascii="Times New Roman" w:hAnsi="Times New Roman"/>
          <w:bCs/>
          <w:sz w:val="24"/>
          <w:szCs w:val="24"/>
        </w:rPr>
        <w:t xml:space="preserve"> would draw from 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Alabama and Georgia. </w:t>
      </w:r>
    </w:p>
    <w:p w:rsidR="00163366" w:rsidRPr="00892182" w:rsidRDefault="00163366" w:rsidP="00163366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Council Member Jones asked </w:t>
      </w:r>
      <w:r w:rsidR="00506CFC" w:rsidRPr="00892182">
        <w:rPr>
          <w:rFonts w:ascii="Times New Roman" w:hAnsi="Times New Roman"/>
          <w:bCs/>
          <w:sz w:val="24"/>
          <w:szCs w:val="24"/>
        </w:rPr>
        <w:t>how the</w:t>
      </w:r>
      <w:r w:rsidRPr="00892182">
        <w:rPr>
          <w:rFonts w:ascii="Times New Roman" w:hAnsi="Times New Roman"/>
          <w:bCs/>
          <w:sz w:val="24"/>
          <w:szCs w:val="24"/>
        </w:rPr>
        <w:t xml:space="preserve"> event would be promoted and had a </w:t>
      </w:r>
      <w:r w:rsidR="00484186">
        <w:rPr>
          <w:rFonts w:ascii="Times New Roman" w:hAnsi="Times New Roman"/>
          <w:bCs/>
          <w:sz w:val="24"/>
          <w:szCs w:val="24"/>
        </w:rPr>
        <w:t>question regarding it being a two day event not held on a Monday holiday.  Mr. Wilson noted this would be held in the summer when people were on vacation.</w:t>
      </w:r>
    </w:p>
    <w:p w:rsidR="00484186" w:rsidRPr="00484186" w:rsidRDefault="00506CFC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Mr. Pozin </w:t>
      </w:r>
      <w:r w:rsidR="00484186">
        <w:rPr>
          <w:rFonts w:ascii="Times New Roman" w:hAnsi="Times New Roman"/>
          <w:sz w:val="24"/>
          <w:szCs w:val="24"/>
        </w:rPr>
        <w:t xml:space="preserve">also expressed concern </w:t>
      </w:r>
      <w:r w:rsidRPr="00892182">
        <w:rPr>
          <w:rFonts w:ascii="Times New Roman" w:hAnsi="Times New Roman"/>
          <w:sz w:val="24"/>
          <w:szCs w:val="24"/>
        </w:rPr>
        <w:t>about</w:t>
      </w:r>
      <w:r w:rsidR="00484186">
        <w:rPr>
          <w:rFonts w:ascii="Times New Roman" w:hAnsi="Times New Roman"/>
          <w:sz w:val="24"/>
          <w:szCs w:val="24"/>
        </w:rPr>
        <w:t xml:space="preserve"> the </w:t>
      </w:r>
      <w:r w:rsidRPr="00892182">
        <w:rPr>
          <w:rFonts w:ascii="Times New Roman" w:hAnsi="Times New Roman"/>
          <w:sz w:val="24"/>
          <w:szCs w:val="24"/>
        </w:rPr>
        <w:t xml:space="preserve">room night projection given the fact Florida Country Superfest would be held on a weekend where there is not Monday holiday </w:t>
      </w:r>
      <w:r w:rsidR="00484186">
        <w:rPr>
          <w:rFonts w:ascii="Times New Roman" w:hAnsi="Times New Roman"/>
          <w:sz w:val="24"/>
          <w:szCs w:val="24"/>
        </w:rPr>
        <w:t>un</w:t>
      </w:r>
      <w:r w:rsidRPr="00892182">
        <w:rPr>
          <w:rFonts w:ascii="Times New Roman" w:hAnsi="Times New Roman"/>
          <w:sz w:val="24"/>
          <w:szCs w:val="24"/>
        </w:rPr>
        <w:t>like Bayou Country Superfest which</w:t>
      </w:r>
      <w:r w:rsidR="00484186">
        <w:rPr>
          <w:rFonts w:ascii="Times New Roman" w:hAnsi="Times New Roman"/>
          <w:sz w:val="24"/>
          <w:szCs w:val="24"/>
        </w:rPr>
        <w:t xml:space="preserve"> was </w:t>
      </w:r>
      <w:r w:rsidRPr="00892182">
        <w:rPr>
          <w:rFonts w:ascii="Times New Roman" w:hAnsi="Times New Roman"/>
          <w:sz w:val="24"/>
          <w:szCs w:val="24"/>
        </w:rPr>
        <w:t xml:space="preserve">held on Memorial Day Weekend.    </w:t>
      </w:r>
      <w:r w:rsidR="002F70F5" w:rsidRPr="00892182">
        <w:rPr>
          <w:rFonts w:ascii="Times New Roman" w:hAnsi="Times New Roman"/>
          <w:sz w:val="24"/>
          <w:szCs w:val="24"/>
        </w:rPr>
        <w:t xml:space="preserve">It was discussed </w:t>
      </w:r>
      <w:r w:rsidR="00892182" w:rsidRPr="00892182">
        <w:rPr>
          <w:rFonts w:ascii="Times New Roman" w:hAnsi="Times New Roman"/>
          <w:sz w:val="24"/>
          <w:szCs w:val="24"/>
        </w:rPr>
        <w:t xml:space="preserve">whether </w:t>
      </w:r>
      <w:r w:rsidR="002F70F5" w:rsidRPr="00892182">
        <w:rPr>
          <w:rFonts w:ascii="Times New Roman" w:hAnsi="Times New Roman"/>
          <w:sz w:val="24"/>
          <w:szCs w:val="24"/>
        </w:rPr>
        <w:t xml:space="preserve">visitors would book a </w:t>
      </w:r>
      <w:r w:rsidRPr="00892182">
        <w:rPr>
          <w:rFonts w:ascii="Times New Roman" w:hAnsi="Times New Roman"/>
          <w:sz w:val="24"/>
          <w:szCs w:val="24"/>
        </w:rPr>
        <w:t>hotel for</w:t>
      </w:r>
      <w:r w:rsidR="002F70F5" w:rsidRPr="00892182">
        <w:rPr>
          <w:rFonts w:ascii="Times New Roman" w:hAnsi="Times New Roman"/>
          <w:sz w:val="24"/>
          <w:szCs w:val="24"/>
        </w:rPr>
        <w:t xml:space="preserve"> </w:t>
      </w:r>
      <w:r w:rsidRPr="00892182">
        <w:rPr>
          <w:rFonts w:ascii="Times New Roman" w:hAnsi="Times New Roman"/>
          <w:sz w:val="24"/>
          <w:szCs w:val="24"/>
        </w:rPr>
        <w:t>a Sunday</w:t>
      </w:r>
      <w:r w:rsidR="002F70F5" w:rsidRPr="00892182">
        <w:rPr>
          <w:rFonts w:ascii="Times New Roman" w:hAnsi="Times New Roman"/>
          <w:sz w:val="24"/>
          <w:szCs w:val="24"/>
        </w:rPr>
        <w:t xml:space="preserve"> night stay.   </w:t>
      </w:r>
      <w:r w:rsidRPr="00892182">
        <w:rPr>
          <w:rFonts w:ascii="Times New Roman" w:hAnsi="Times New Roman"/>
          <w:sz w:val="24"/>
          <w:szCs w:val="24"/>
        </w:rPr>
        <w:t xml:space="preserve">Mr. Davis gave reassurance   </w:t>
      </w:r>
      <w:r>
        <w:rPr>
          <w:rFonts w:ascii="Times New Roman" w:hAnsi="Times New Roman"/>
          <w:sz w:val="24"/>
          <w:szCs w:val="24"/>
        </w:rPr>
        <w:t xml:space="preserve">because the </w:t>
      </w:r>
      <w:r w:rsidRPr="00892182">
        <w:rPr>
          <w:rFonts w:ascii="Times New Roman" w:hAnsi="Times New Roman"/>
          <w:sz w:val="24"/>
          <w:szCs w:val="24"/>
        </w:rPr>
        <w:t>event would be on Saturday and Sunday evening until 10 p</w:t>
      </w:r>
      <w:r w:rsidR="00E2673A">
        <w:rPr>
          <w:rFonts w:ascii="Times New Roman" w:hAnsi="Times New Roman"/>
          <w:sz w:val="24"/>
          <w:szCs w:val="24"/>
        </w:rPr>
        <w:t>.</w:t>
      </w:r>
      <w:r w:rsidRPr="00892182">
        <w:rPr>
          <w:rFonts w:ascii="Times New Roman" w:hAnsi="Times New Roman"/>
          <w:sz w:val="24"/>
          <w:szCs w:val="24"/>
        </w:rPr>
        <w:t>m</w:t>
      </w:r>
      <w:r w:rsidR="00E2673A">
        <w:rPr>
          <w:rFonts w:ascii="Times New Roman" w:hAnsi="Times New Roman"/>
          <w:sz w:val="24"/>
          <w:szCs w:val="24"/>
        </w:rPr>
        <w:t>.</w:t>
      </w:r>
      <w:r w:rsidRPr="00892182">
        <w:rPr>
          <w:rFonts w:ascii="Times New Roman" w:hAnsi="Times New Roman"/>
          <w:sz w:val="24"/>
          <w:szCs w:val="24"/>
        </w:rPr>
        <w:t xml:space="preserve">, visitors would stay over Sunday night.  </w:t>
      </w:r>
    </w:p>
    <w:p w:rsidR="00C46725" w:rsidRPr="00892182" w:rsidRDefault="00CD4E4A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>Mr. Bhikha stated that in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order for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 the TDC </w:t>
      </w:r>
      <w:r w:rsidR="00506CFC" w:rsidRPr="00892182">
        <w:rPr>
          <w:rFonts w:ascii="Times New Roman" w:hAnsi="Times New Roman"/>
          <w:bCs/>
          <w:sz w:val="24"/>
          <w:szCs w:val="24"/>
        </w:rPr>
        <w:t>to recover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the $</w:t>
      </w:r>
      <w:r w:rsidR="006D5717" w:rsidRPr="00892182">
        <w:rPr>
          <w:rFonts w:ascii="Times New Roman" w:hAnsi="Times New Roman"/>
          <w:bCs/>
          <w:sz w:val="24"/>
          <w:szCs w:val="24"/>
        </w:rPr>
        <w:t>300,000.00</w:t>
      </w:r>
      <w:r w:rsidR="00143198">
        <w:rPr>
          <w:rFonts w:ascii="Times New Roman" w:hAnsi="Times New Roman"/>
          <w:bCs/>
          <w:sz w:val="24"/>
          <w:szCs w:val="24"/>
        </w:rPr>
        <w:t>,</w:t>
      </w:r>
      <w:r w:rsidR="00143198" w:rsidRPr="00892182">
        <w:rPr>
          <w:rFonts w:ascii="Times New Roman" w:hAnsi="Times New Roman"/>
          <w:bCs/>
          <w:sz w:val="24"/>
          <w:szCs w:val="24"/>
        </w:rPr>
        <w:t xml:space="preserve"> based</w:t>
      </w:r>
      <w:r w:rsidR="00484186">
        <w:rPr>
          <w:rFonts w:ascii="Times New Roman" w:hAnsi="Times New Roman"/>
          <w:bCs/>
          <w:sz w:val="24"/>
          <w:szCs w:val="24"/>
        </w:rPr>
        <w:t xml:space="preserve"> </w:t>
      </w:r>
      <w:r w:rsidR="00B17F5A">
        <w:rPr>
          <w:rFonts w:ascii="Times New Roman" w:hAnsi="Times New Roman"/>
          <w:bCs/>
          <w:sz w:val="24"/>
          <w:szCs w:val="24"/>
        </w:rPr>
        <w:t xml:space="preserve">on </w:t>
      </w:r>
      <w:r w:rsidR="00B17F5A" w:rsidRPr="00892182">
        <w:rPr>
          <w:rFonts w:ascii="Times New Roman" w:hAnsi="Times New Roman"/>
          <w:bCs/>
          <w:sz w:val="24"/>
          <w:szCs w:val="24"/>
        </w:rPr>
        <w:t>2</w:t>
      </w:r>
      <w:r w:rsidR="00163366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cents</w:t>
      </w:r>
      <w:r w:rsidR="00484186">
        <w:rPr>
          <w:rFonts w:ascii="Times New Roman" w:hAnsi="Times New Roman"/>
          <w:bCs/>
          <w:sz w:val="24"/>
          <w:szCs w:val="24"/>
        </w:rPr>
        <w:t xml:space="preserve"> </w:t>
      </w:r>
      <w:r w:rsidR="00B17F5A">
        <w:rPr>
          <w:rFonts w:ascii="Times New Roman" w:hAnsi="Times New Roman"/>
          <w:bCs/>
          <w:sz w:val="24"/>
          <w:szCs w:val="24"/>
        </w:rPr>
        <w:t xml:space="preserve">of </w:t>
      </w:r>
      <w:r w:rsidR="00B17F5A" w:rsidRPr="00892182">
        <w:rPr>
          <w:rFonts w:ascii="Times New Roman" w:hAnsi="Times New Roman"/>
          <w:bCs/>
          <w:sz w:val="24"/>
          <w:szCs w:val="24"/>
        </w:rPr>
        <w:t>6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 cents out of each </w:t>
      </w:r>
      <w:r w:rsidR="00506CFC" w:rsidRPr="00892182">
        <w:rPr>
          <w:rFonts w:ascii="Times New Roman" w:hAnsi="Times New Roman"/>
          <w:bCs/>
          <w:sz w:val="24"/>
          <w:szCs w:val="24"/>
        </w:rPr>
        <w:t>dollar the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 TDC </w:t>
      </w:r>
      <w:r w:rsidR="00506CFC" w:rsidRPr="00892182">
        <w:rPr>
          <w:rFonts w:ascii="Times New Roman" w:hAnsi="Times New Roman"/>
          <w:bCs/>
          <w:sz w:val="24"/>
          <w:szCs w:val="24"/>
        </w:rPr>
        <w:t>receives</w:t>
      </w:r>
      <w:r w:rsidR="00B35D96">
        <w:rPr>
          <w:rFonts w:ascii="Times New Roman" w:hAnsi="Times New Roman"/>
          <w:bCs/>
          <w:sz w:val="24"/>
          <w:szCs w:val="24"/>
        </w:rPr>
        <w:t>,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the hotels would have </w:t>
      </w:r>
      <w:r w:rsidR="00E2673A">
        <w:rPr>
          <w:rFonts w:ascii="Times New Roman" w:hAnsi="Times New Roman"/>
          <w:bCs/>
          <w:sz w:val="24"/>
          <w:szCs w:val="24"/>
        </w:rPr>
        <w:t>to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Pr="00892182">
        <w:rPr>
          <w:rFonts w:ascii="Times New Roman" w:hAnsi="Times New Roman"/>
          <w:bCs/>
          <w:sz w:val="24"/>
          <w:szCs w:val="24"/>
        </w:rPr>
        <w:t>generate $15 million dollars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 and that is not going to happen.  The Stadium is already getting 4 cents of bed tax </w:t>
      </w:r>
      <w:r w:rsidR="00506CFC" w:rsidRPr="00892182">
        <w:rPr>
          <w:rFonts w:ascii="Times New Roman" w:hAnsi="Times New Roman"/>
          <w:bCs/>
          <w:sz w:val="24"/>
          <w:szCs w:val="24"/>
        </w:rPr>
        <w:t>collections</w:t>
      </w:r>
      <w:r w:rsidR="006D5717" w:rsidRPr="00892182">
        <w:rPr>
          <w:rFonts w:ascii="Times New Roman" w:hAnsi="Times New Roman"/>
          <w:bCs/>
          <w:sz w:val="24"/>
          <w:szCs w:val="24"/>
        </w:rPr>
        <w:t>.</w:t>
      </w:r>
    </w:p>
    <w:p w:rsidR="00CD4E4A" w:rsidRPr="00892182" w:rsidRDefault="00C46725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Mr. Bhikha 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  proposed </w:t>
      </w:r>
      <w:r w:rsidRPr="00892182">
        <w:rPr>
          <w:rFonts w:ascii="Times New Roman" w:hAnsi="Times New Roman"/>
          <w:bCs/>
          <w:sz w:val="24"/>
          <w:szCs w:val="24"/>
        </w:rPr>
        <w:t xml:space="preserve"> a TDC  maximum grant of </w:t>
      </w:r>
      <w:r w:rsidR="00CD4E4A" w:rsidRPr="00892182">
        <w:rPr>
          <w:rFonts w:ascii="Times New Roman" w:hAnsi="Times New Roman"/>
          <w:bCs/>
          <w:sz w:val="24"/>
          <w:szCs w:val="24"/>
        </w:rPr>
        <w:t>$150,000.00 at $15.00 per room night which would be good seed money to start the event</w:t>
      </w:r>
    </w:p>
    <w:p w:rsidR="00AD09C5" w:rsidRPr="00892182" w:rsidRDefault="00CD4E4A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Council Member Richard </w:t>
      </w:r>
      <w:r w:rsidR="00506CFC" w:rsidRPr="00892182">
        <w:rPr>
          <w:rFonts w:ascii="Times New Roman" w:hAnsi="Times New Roman"/>
          <w:bCs/>
          <w:sz w:val="24"/>
          <w:szCs w:val="24"/>
        </w:rPr>
        <w:t>Clark agreed</w:t>
      </w:r>
      <w:r w:rsidRPr="00892182">
        <w:rPr>
          <w:rFonts w:ascii="Times New Roman" w:hAnsi="Times New Roman"/>
          <w:bCs/>
          <w:sz w:val="24"/>
          <w:szCs w:val="24"/>
        </w:rPr>
        <w:t xml:space="preserve"> that the City should contribute and match the </w:t>
      </w:r>
      <w:r w:rsidR="00506CFC" w:rsidRPr="00892182">
        <w:rPr>
          <w:rFonts w:ascii="Times New Roman" w:hAnsi="Times New Roman"/>
          <w:bCs/>
          <w:sz w:val="24"/>
          <w:szCs w:val="24"/>
        </w:rPr>
        <w:t>TDC amount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to get to </w:t>
      </w:r>
      <w:r w:rsidR="006D5717" w:rsidRPr="00892182">
        <w:rPr>
          <w:rFonts w:ascii="Times New Roman" w:hAnsi="Times New Roman"/>
          <w:bCs/>
          <w:sz w:val="24"/>
          <w:szCs w:val="24"/>
        </w:rPr>
        <w:t>numbers they need</w:t>
      </w:r>
      <w:r w:rsidR="00484186">
        <w:rPr>
          <w:rFonts w:ascii="Times New Roman" w:hAnsi="Times New Roman"/>
          <w:bCs/>
          <w:sz w:val="24"/>
          <w:szCs w:val="24"/>
        </w:rPr>
        <w:t>ed</w:t>
      </w:r>
      <w:r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and the</w:t>
      </w:r>
      <w:r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other $</w:t>
      </w:r>
      <w:r w:rsidRPr="00892182">
        <w:rPr>
          <w:rFonts w:ascii="Times New Roman" w:hAnsi="Times New Roman"/>
          <w:bCs/>
          <w:sz w:val="24"/>
          <w:szCs w:val="24"/>
        </w:rPr>
        <w:t>200.000.00 would come from outside sources</w:t>
      </w:r>
      <w:r w:rsidR="00B35D96">
        <w:rPr>
          <w:rFonts w:ascii="Times New Roman" w:hAnsi="Times New Roman"/>
          <w:bCs/>
          <w:sz w:val="24"/>
          <w:szCs w:val="24"/>
        </w:rPr>
        <w:t xml:space="preserve"> </w:t>
      </w:r>
      <w:r w:rsidR="00143198">
        <w:rPr>
          <w:rFonts w:ascii="Times New Roman" w:hAnsi="Times New Roman"/>
          <w:bCs/>
          <w:sz w:val="24"/>
          <w:szCs w:val="24"/>
        </w:rPr>
        <w:t xml:space="preserve">and </w:t>
      </w:r>
      <w:r w:rsidR="00143198" w:rsidRPr="00892182">
        <w:rPr>
          <w:rFonts w:ascii="Times New Roman" w:hAnsi="Times New Roman"/>
          <w:bCs/>
          <w:sz w:val="24"/>
          <w:szCs w:val="24"/>
        </w:rPr>
        <w:t>private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 dollars.</w:t>
      </w:r>
      <w:r w:rsidRPr="00892182">
        <w:rPr>
          <w:rFonts w:ascii="Times New Roman" w:hAnsi="Times New Roman"/>
          <w:bCs/>
          <w:sz w:val="24"/>
          <w:szCs w:val="24"/>
        </w:rPr>
        <w:t xml:space="preserve"> </w:t>
      </w:r>
    </w:p>
    <w:p w:rsidR="006D5717" w:rsidRPr="00892182" w:rsidRDefault="00AD09C5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Council Member </w:t>
      </w:r>
      <w:r w:rsidR="00506CFC" w:rsidRPr="00892182">
        <w:rPr>
          <w:rFonts w:ascii="Times New Roman" w:hAnsi="Times New Roman"/>
          <w:bCs/>
          <w:sz w:val="24"/>
          <w:szCs w:val="24"/>
        </w:rPr>
        <w:t>Clark</w:t>
      </w:r>
      <w:r w:rsidR="00484186">
        <w:rPr>
          <w:rFonts w:ascii="Times New Roman" w:hAnsi="Times New Roman"/>
          <w:bCs/>
          <w:sz w:val="24"/>
          <w:szCs w:val="24"/>
        </w:rPr>
        <w:t xml:space="preserve"> asked </w:t>
      </w:r>
      <w:r w:rsidR="00506CFC" w:rsidRPr="00892182">
        <w:rPr>
          <w:rFonts w:ascii="Times New Roman" w:hAnsi="Times New Roman"/>
          <w:bCs/>
          <w:sz w:val="24"/>
          <w:szCs w:val="24"/>
        </w:rPr>
        <w:t>for clarification if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6D5717" w:rsidRPr="00892182">
        <w:rPr>
          <w:rFonts w:ascii="Times New Roman" w:hAnsi="Times New Roman"/>
          <w:bCs/>
          <w:sz w:val="24"/>
          <w:szCs w:val="24"/>
        </w:rPr>
        <w:t xml:space="preserve">Sports &amp; </w:t>
      </w:r>
      <w:r w:rsidR="00506CFC" w:rsidRPr="00892182">
        <w:rPr>
          <w:rFonts w:ascii="Times New Roman" w:hAnsi="Times New Roman"/>
          <w:bCs/>
          <w:sz w:val="24"/>
          <w:szCs w:val="24"/>
        </w:rPr>
        <w:t xml:space="preserve">Entertainment </w:t>
      </w:r>
      <w:r w:rsidR="00E2673A">
        <w:rPr>
          <w:rFonts w:ascii="Times New Roman" w:hAnsi="Times New Roman"/>
          <w:bCs/>
          <w:sz w:val="24"/>
          <w:szCs w:val="24"/>
        </w:rPr>
        <w:t>were a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sking for </w:t>
      </w:r>
      <w:r w:rsidR="00506CFC" w:rsidRPr="00892182">
        <w:rPr>
          <w:rFonts w:ascii="Times New Roman" w:hAnsi="Times New Roman"/>
          <w:bCs/>
          <w:sz w:val="24"/>
          <w:szCs w:val="24"/>
        </w:rPr>
        <w:t>a three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 year commitment. </w:t>
      </w:r>
      <w:r w:rsidRPr="00892182">
        <w:rPr>
          <w:rFonts w:ascii="Times New Roman" w:hAnsi="Times New Roman"/>
          <w:bCs/>
          <w:sz w:val="24"/>
          <w:szCs w:val="24"/>
        </w:rPr>
        <w:t xml:space="preserve">Mr. Verlander stated they were asking for a three year commitment for the </w:t>
      </w:r>
      <w:r w:rsidR="006D5717" w:rsidRPr="00892182">
        <w:rPr>
          <w:rFonts w:ascii="Times New Roman" w:hAnsi="Times New Roman"/>
          <w:bCs/>
          <w:sz w:val="24"/>
          <w:szCs w:val="24"/>
        </w:rPr>
        <w:t>e</w:t>
      </w:r>
      <w:r w:rsidRPr="00892182">
        <w:rPr>
          <w:rFonts w:ascii="Times New Roman" w:hAnsi="Times New Roman"/>
          <w:bCs/>
          <w:sz w:val="24"/>
          <w:szCs w:val="24"/>
        </w:rPr>
        <w:t xml:space="preserve">vent. </w:t>
      </w:r>
      <w:r w:rsidR="004930C8" w:rsidRPr="00892182">
        <w:rPr>
          <w:rFonts w:ascii="Times New Roman" w:hAnsi="Times New Roman"/>
          <w:bCs/>
          <w:sz w:val="24"/>
          <w:szCs w:val="24"/>
        </w:rPr>
        <w:t xml:space="preserve">  </w:t>
      </w:r>
    </w:p>
    <w:p w:rsidR="006D5717" w:rsidRPr="00892182" w:rsidRDefault="00CD4E4A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 xml:space="preserve">Chairman Gulliford noted the problem with a multi-year funding commitment </w:t>
      </w:r>
      <w:r w:rsidR="00143198" w:rsidRPr="00892182">
        <w:rPr>
          <w:rFonts w:ascii="Times New Roman" w:hAnsi="Times New Roman"/>
          <w:bCs/>
          <w:sz w:val="24"/>
          <w:szCs w:val="24"/>
        </w:rPr>
        <w:t xml:space="preserve">is </w:t>
      </w:r>
      <w:r w:rsidR="00143198">
        <w:rPr>
          <w:rFonts w:ascii="Times New Roman" w:hAnsi="Times New Roman"/>
          <w:bCs/>
          <w:sz w:val="24"/>
          <w:szCs w:val="24"/>
        </w:rPr>
        <w:t>it</w:t>
      </w:r>
      <w:r w:rsidR="00B35D96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 xml:space="preserve">takes away the ability </w:t>
      </w:r>
      <w:r w:rsidR="00506CFC">
        <w:rPr>
          <w:rFonts w:ascii="Times New Roman" w:hAnsi="Times New Roman"/>
          <w:bCs/>
          <w:sz w:val="24"/>
          <w:szCs w:val="24"/>
        </w:rPr>
        <w:t>of the</w:t>
      </w:r>
      <w:r w:rsidR="00484186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TDC to neg</w:t>
      </w:r>
      <w:r w:rsidR="00506CFC">
        <w:rPr>
          <w:rFonts w:ascii="Times New Roman" w:hAnsi="Times New Roman"/>
          <w:bCs/>
          <w:sz w:val="24"/>
          <w:szCs w:val="24"/>
        </w:rPr>
        <w:t>otiate</w:t>
      </w:r>
      <w:r w:rsidR="00506CFC" w:rsidRPr="00892182">
        <w:rPr>
          <w:rFonts w:ascii="Times New Roman" w:hAnsi="Times New Roman"/>
          <w:bCs/>
          <w:sz w:val="24"/>
          <w:szCs w:val="24"/>
        </w:rPr>
        <w:t xml:space="preserve"> for other sources of revenue if </w:t>
      </w:r>
      <w:r w:rsidR="00506CFC">
        <w:rPr>
          <w:rFonts w:ascii="Times New Roman" w:hAnsi="Times New Roman"/>
          <w:bCs/>
          <w:sz w:val="24"/>
          <w:szCs w:val="24"/>
        </w:rPr>
        <w:t xml:space="preserve">event is </w:t>
      </w:r>
      <w:r w:rsidR="00506CFC" w:rsidRPr="00892182">
        <w:rPr>
          <w:rFonts w:ascii="Times New Roman" w:hAnsi="Times New Roman"/>
          <w:bCs/>
          <w:sz w:val="24"/>
          <w:szCs w:val="24"/>
        </w:rPr>
        <w:t xml:space="preserve">successful.  </w:t>
      </w:r>
    </w:p>
    <w:p w:rsidR="00CD4E4A" w:rsidRPr="00892182" w:rsidRDefault="004930C8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 Chair Gulliford asked for </w:t>
      </w:r>
      <w:r w:rsidR="00506CFC" w:rsidRPr="00892182">
        <w:rPr>
          <w:rFonts w:ascii="Times New Roman" w:hAnsi="Times New Roman"/>
          <w:bCs/>
          <w:sz w:val="24"/>
          <w:szCs w:val="24"/>
        </w:rPr>
        <w:t>clarification and</w:t>
      </w:r>
      <w:r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Mr. Bhikha stated his motion was </w:t>
      </w:r>
      <w:r w:rsidR="00506CFC" w:rsidRPr="00892182">
        <w:rPr>
          <w:rFonts w:ascii="Times New Roman" w:hAnsi="Times New Roman"/>
          <w:bCs/>
          <w:sz w:val="24"/>
          <w:szCs w:val="24"/>
        </w:rPr>
        <w:t>for one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year for</w:t>
      </w:r>
      <w:r w:rsidRPr="00892182">
        <w:rPr>
          <w:rFonts w:ascii="Times New Roman" w:hAnsi="Times New Roman"/>
          <w:bCs/>
          <w:sz w:val="24"/>
          <w:szCs w:val="24"/>
        </w:rPr>
        <w:t xml:space="preserve"> $150,000.00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.  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The applicant would need to come back </w:t>
      </w:r>
      <w:r w:rsidRPr="00892182">
        <w:rPr>
          <w:rFonts w:ascii="Times New Roman" w:hAnsi="Times New Roman"/>
          <w:bCs/>
          <w:sz w:val="24"/>
          <w:szCs w:val="24"/>
        </w:rPr>
        <w:t xml:space="preserve">in years two and </w:t>
      </w:r>
      <w:r w:rsidR="00506CFC" w:rsidRPr="00892182">
        <w:rPr>
          <w:rFonts w:ascii="Times New Roman" w:hAnsi="Times New Roman"/>
          <w:bCs/>
          <w:sz w:val="24"/>
          <w:szCs w:val="24"/>
        </w:rPr>
        <w:t>three to</w:t>
      </w:r>
      <w:r w:rsidR="00500D1B" w:rsidRPr="00892182">
        <w:rPr>
          <w:rFonts w:ascii="Times New Roman" w:hAnsi="Times New Roman"/>
          <w:bCs/>
          <w:sz w:val="24"/>
          <w:szCs w:val="24"/>
        </w:rPr>
        <w:t xml:space="preserve"> TDC and </w:t>
      </w:r>
      <w:r w:rsidRPr="00892182">
        <w:rPr>
          <w:rFonts w:ascii="Times New Roman" w:hAnsi="Times New Roman"/>
          <w:bCs/>
          <w:sz w:val="24"/>
          <w:szCs w:val="24"/>
        </w:rPr>
        <w:t xml:space="preserve">make a presentation for funding.  </w:t>
      </w:r>
    </w:p>
    <w:p w:rsidR="00F42535" w:rsidRPr="00892182" w:rsidRDefault="00CD4E4A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Mr. Pozin </w:t>
      </w:r>
      <w:r w:rsidR="00F42535" w:rsidRPr="00892182">
        <w:rPr>
          <w:rFonts w:ascii="Times New Roman" w:hAnsi="Times New Roman"/>
          <w:bCs/>
          <w:sz w:val="24"/>
          <w:szCs w:val="24"/>
        </w:rPr>
        <w:t xml:space="preserve">offered </w:t>
      </w:r>
      <w:r w:rsidR="00C46725" w:rsidRPr="00892182">
        <w:rPr>
          <w:rFonts w:ascii="Times New Roman" w:hAnsi="Times New Roman"/>
          <w:bCs/>
          <w:sz w:val="24"/>
          <w:szCs w:val="24"/>
        </w:rPr>
        <w:t>a f</w:t>
      </w:r>
      <w:r w:rsidR="00F42535" w:rsidRPr="00892182">
        <w:rPr>
          <w:rFonts w:ascii="Times New Roman" w:hAnsi="Times New Roman"/>
          <w:bCs/>
          <w:sz w:val="24"/>
          <w:szCs w:val="24"/>
        </w:rPr>
        <w:t>riendly amendment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of a TDC absolute guarantee grant in the amount of </w:t>
      </w:r>
      <w:r w:rsidR="00F42535" w:rsidRPr="00892182">
        <w:rPr>
          <w:rFonts w:ascii="Times New Roman" w:hAnsi="Times New Roman"/>
          <w:bCs/>
          <w:sz w:val="24"/>
          <w:szCs w:val="24"/>
        </w:rPr>
        <w:t>$</w:t>
      </w:r>
      <w:r w:rsidR="00B17F5A" w:rsidRPr="00892182">
        <w:rPr>
          <w:rFonts w:ascii="Times New Roman" w:hAnsi="Times New Roman"/>
          <w:bCs/>
          <w:sz w:val="24"/>
          <w:szCs w:val="24"/>
        </w:rPr>
        <w:t xml:space="preserve">100,000.00 </w:t>
      </w:r>
      <w:r w:rsidR="00B17F5A">
        <w:rPr>
          <w:rFonts w:ascii="Times New Roman" w:hAnsi="Times New Roman"/>
          <w:bCs/>
          <w:sz w:val="24"/>
          <w:szCs w:val="24"/>
        </w:rPr>
        <w:t>with</w:t>
      </w:r>
      <w:r w:rsidR="00484186">
        <w:rPr>
          <w:rFonts w:ascii="Times New Roman" w:hAnsi="Times New Roman"/>
          <w:bCs/>
          <w:sz w:val="24"/>
          <w:szCs w:val="24"/>
        </w:rPr>
        <w:t xml:space="preserve"> 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an </w:t>
      </w:r>
      <w:r w:rsidR="00506CFC" w:rsidRPr="00892182">
        <w:rPr>
          <w:rFonts w:ascii="Times New Roman" w:hAnsi="Times New Roman"/>
          <w:bCs/>
          <w:sz w:val="24"/>
          <w:szCs w:val="24"/>
        </w:rPr>
        <w:t>additional maximum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grant capped</w:t>
      </w:r>
      <w:r w:rsidR="00500D1B" w:rsidRPr="00892182">
        <w:rPr>
          <w:rFonts w:ascii="Times New Roman" w:hAnsi="Times New Roman"/>
          <w:bCs/>
          <w:sz w:val="24"/>
          <w:szCs w:val="24"/>
        </w:rPr>
        <w:t xml:space="preserve"> at the </w:t>
      </w:r>
      <w:r w:rsidR="00506CFC" w:rsidRPr="00892182">
        <w:rPr>
          <w:rFonts w:ascii="Times New Roman" w:hAnsi="Times New Roman"/>
          <w:bCs/>
          <w:sz w:val="24"/>
          <w:szCs w:val="24"/>
        </w:rPr>
        <w:t>amount of $</w:t>
      </w:r>
      <w:r w:rsidR="00F42535" w:rsidRPr="00892182">
        <w:rPr>
          <w:rFonts w:ascii="Times New Roman" w:hAnsi="Times New Roman"/>
          <w:bCs/>
          <w:sz w:val="24"/>
          <w:szCs w:val="24"/>
        </w:rPr>
        <w:t>100,000.00 at $10.00 per room night</w:t>
      </w:r>
      <w:r w:rsidR="00C46725" w:rsidRPr="00892182">
        <w:rPr>
          <w:rFonts w:ascii="Times New Roman" w:hAnsi="Times New Roman"/>
          <w:bCs/>
          <w:sz w:val="24"/>
          <w:szCs w:val="24"/>
        </w:rPr>
        <w:t xml:space="preserve"> for a total maximum TDC grant of $200,000.00.  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Visit Jacksonville would be responsible </w:t>
      </w:r>
      <w:r w:rsidR="00506CFC" w:rsidRPr="00892182">
        <w:rPr>
          <w:rFonts w:ascii="Times New Roman" w:hAnsi="Times New Roman"/>
          <w:bCs/>
          <w:sz w:val="24"/>
          <w:szCs w:val="24"/>
        </w:rPr>
        <w:t>for tracking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and verify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room nights</w:t>
      </w:r>
      <w:r w:rsidR="00500D1B" w:rsidRPr="00892182">
        <w:rPr>
          <w:rFonts w:ascii="Times New Roman" w:hAnsi="Times New Roman"/>
          <w:bCs/>
          <w:sz w:val="24"/>
          <w:szCs w:val="24"/>
        </w:rPr>
        <w:t>.  Mr. Pozin would not go beyond the first year.</w:t>
      </w:r>
    </w:p>
    <w:p w:rsidR="00CD4E4A" w:rsidRPr="00892182" w:rsidRDefault="00F42535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>Mr. Bhikha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0D1B" w:rsidRPr="00892182">
        <w:rPr>
          <w:rFonts w:ascii="Times New Roman" w:hAnsi="Times New Roman"/>
          <w:bCs/>
          <w:sz w:val="24"/>
          <w:szCs w:val="24"/>
        </w:rPr>
        <w:t xml:space="preserve">noted the biggest challenge </w:t>
      </w:r>
      <w:r w:rsidR="00506CFC" w:rsidRPr="00892182">
        <w:rPr>
          <w:rFonts w:ascii="Times New Roman" w:hAnsi="Times New Roman"/>
          <w:bCs/>
          <w:sz w:val="24"/>
          <w:szCs w:val="24"/>
        </w:rPr>
        <w:t>was trying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to document room nights for th</w:t>
      </w:r>
      <w:r w:rsidR="008F5603" w:rsidRPr="00892182">
        <w:rPr>
          <w:rFonts w:ascii="Times New Roman" w:hAnsi="Times New Roman"/>
          <w:bCs/>
          <w:sz w:val="24"/>
          <w:szCs w:val="24"/>
        </w:rPr>
        <w:t>is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type of event and</w:t>
      </w:r>
      <w:r w:rsidRPr="00892182">
        <w:rPr>
          <w:rFonts w:ascii="Times New Roman" w:hAnsi="Times New Roman"/>
          <w:bCs/>
          <w:sz w:val="24"/>
          <w:szCs w:val="24"/>
        </w:rPr>
        <w:t xml:space="preserve"> wanted a model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for tracking</w:t>
      </w:r>
      <w:r w:rsidRPr="00892182">
        <w:rPr>
          <w:rFonts w:ascii="Times New Roman" w:hAnsi="Times New Roman"/>
          <w:bCs/>
          <w:sz w:val="24"/>
          <w:szCs w:val="24"/>
        </w:rPr>
        <w:t xml:space="preserve"> room nigh</w:t>
      </w:r>
      <w:r w:rsidR="00E2673A">
        <w:rPr>
          <w:rFonts w:ascii="Times New Roman" w:hAnsi="Times New Roman"/>
          <w:bCs/>
          <w:sz w:val="24"/>
          <w:szCs w:val="24"/>
        </w:rPr>
        <w:t>ts</w:t>
      </w:r>
      <w:r w:rsidR="008F5603" w:rsidRPr="00892182">
        <w:rPr>
          <w:rFonts w:ascii="Times New Roman" w:hAnsi="Times New Roman"/>
          <w:bCs/>
          <w:sz w:val="24"/>
          <w:szCs w:val="24"/>
        </w:rPr>
        <w:t>.</w:t>
      </w:r>
      <w:r w:rsidR="00E2673A">
        <w:rPr>
          <w:rFonts w:ascii="Times New Roman" w:hAnsi="Times New Roman"/>
          <w:bCs/>
          <w:sz w:val="24"/>
          <w:szCs w:val="24"/>
        </w:rPr>
        <w:t xml:space="preserve"> Mr.</w:t>
      </w:r>
      <w:r w:rsidR="008F5603" w:rsidRPr="00892182">
        <w:rPr>
          <w:rFonts w:ascii="Times New Roman" w:hAnsi="Times New Roman"/>
          <w:bCs/>
          <w:sz w:val="24"/>
          <w:szCs w:val="24"/>
        </w:rPr>
        <w:t xml:space="preserve"> Bhikha</w:t>
      </w:r>
      <w:r w:rsidRPr="00892182">
        <w:rPr>
          <w:rFonts w:ascii="Times New Roman" w:hAnsi="Times New Roman"/>
          <w:bCs/>
          <w:sz w:val="24"/>
          <w:szCs w:val="24"/>
        </w:rPr>
        <w:t xml:space="preserve"> asked Visit Jacksonville</w:t>
      </w:r>
      <w:r w:rsidR="004C4BDD" w:rsidRPr="00892182">
        <w:rPr>
          <w:rFonts w:ascii="Times New Roman" w:hAnsi="Times New Roman"/>
          <w:bCs/>
          <w:sz w:val="24"/>
          <w:szCs w:val="24"/>
        </w:rPr>
        <w:t xml:space="preserve"> how it could be done</w:t>
      </w:r>
      <w:r w:rsidRPr="00892182">
        <w:rPr>
          <w:rFonts w:ascii="Times New Roman" w:hAnsi="Times New Roman"/>
          <w:bCs/>
          <w:sz w:val="24"/>
          <w:szCs w:val="24"/>
        </w:rPr>
        <w:t xml:space="preserve">.  Ms. Katie </w:t>
      </w:r>
      <w:r w:rsidR="00C112BE" w:rsidRPr="00892182">
        <w:rPr>
          <w:rFonts w:ascii="Times New Roman" w:hAnsi="Times New Roman"/>
          <w:sz w:val="24"/>
          <w:szCs w:val="24"/>
        </w:rPr>
        <w:t>Kurycki</w:t>
      </w:r>
      <w:r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stated Visit</w:t>
      </w:r>
      <w:r w:rsidRPr="00892182">
        <w:rPr>
          <w:rFonts w:ascii="Times New Roman" w:hAnsi="Times New Roman"/>
          <w:bCs/>
          <w:sz w:val="24"/>
          <w:szCs w:val="24"/>
        </w:rPr>
        <w:t xml:space="preserve"> Jacksonville </w:t>
      </w:r>
      <w:r w:rsidR="00506CFC" w:rsidRPr="00892182">
        <w:rPr>
          <w:rFonts w:ascii="Times New Roman" w:hAnsi="Times New Roman"/>
          <w:bCs/>
          <w:sz w:val="24"/>
          <w:szCs w:val="24"/>
        </w:rPr>
        <w:t>could use</w:t>
      </w:r>
      <w:r w:rsidRPr="00892182">
        <w:rPr>
          <w:rFonts w:ascii="Times New Roman" w:hAnsi="Times New Roman"/>
          <w:bCs/>
          <w:sz w:val="24"/>
          <w:szCs w:val="24"/>
        </w:rPr>
        <w:t xml:space="preserve"> the STAR/Smith Travel </w:t>
      </w:r>
      <w:r w:rsidR="00506CFC" w:rsidRPr="00892182">
        <w:rPr>
          <w:rFonts w:ascii="Times New Roman" w:hAnsi="Times New Roman"/>
          <w:bCs/>
          <w:sz w:val="24"/>
          <w:szCs w:val="24"/>
        </w:rPr>
        <w:t xml:space="preserve">Report </w:t>
      </w:r>
      <w:r w:rsidR="00506CFC" w:rsidRPr="00892182">
        <w:rPr>
          <w:rFonts w:ascii="Times New Roman" w:hAnsi="Times New Roman"/>
          <w:sz w:val="24"/>
          <w:szCs w:val="24"/>
        </w:rPr>
        <w:t>and</w:t>
      </w:r>
      <w:r w:rsidR="008F5603" w:rsidRPr="00892182">
        <w:rPr>
          <w:rFonts w:ascii="Times New Roman" w:hAnsi="Times New Roman"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sz w:val="24"/>
          <w:szCs w:val="24"/>
        </w:rPr>
        <w:t>the 2013</w:t>
      </w:r>
      <w:r w:rsidR="008F5603" w:rsidRPr="00892182">
        <w:rPr>
          <w:rFonts w:ascii="Times New Roman" w:hAnsi="Times New Roman"/>
          <w:sz w:val="24"/>
          <w:szCs w:val="24"/>
        </w:rPr>
        <w:t xml:space="preserve"> numbers could be used as the baseline for comparison</w:t>
      </w:r>
      <w:r w:rsidR="00AD09C5" w:rsidRPr="00892182">
        <w:rPr>
          <w:rFonts w:ascii="Times New Roman" w:hAnsi="Times New Roman"/>
          <w:sz w:val="24"/>
          <w:szCs w:val="24"/>
        </w:rPr>
        <w:t xml:space="preserve"> for the event in 2014</w:t>
      </w:r>
      <w:r w:rsidR="00484186">
        <w:rPr>
          <w:rFonts w:ascii="Times New Roman" w:hAnsi="Times New Roman"/>
          <w:sz w:val="24"/>
          <w:szCs w:val="24"/>
        </w:rPr>
        <w:t xml:space="preserve"> along with room night pick-up report from hotels.</w:t>
      </w:r>
    </w:p>
    <w:p w:rsidR="00AD09C5" w:rsidRPr="00892182" w:rsidRDefault="008F5603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sz w:val="24"/>
          <w:szCs w:val="24"/>
        </w:rPr>
        <w:t xml:space="preserve">Mr. Verlander asked for clarification regarding the $100,000.00 tied to room nights.  It was stated that if the room nights over these dates increased by 10,000 then </w:t>
      </w:r>
      <w:r w:rsidR="00506CFC" w:rsidRPr="00892182">
        <w:rPr>
          <w:rFonts w:ascii="Times New Roman" w:hAnsi="Times New Roman"/>
          <w:sz w:val="24"/>
          <w:szCs w:val="24"/>
        </w:rPr>
        <w:t>the Florida</w:t>
      </w:r>
      <w:r w:rsidR="00AD09C5" w:rsidRPr="00892182">
        <w:rPr>
          <w:rFonts w:ascii="Times New Roman" w:hAnsi="Times New Roman"/>
          <w:sz w:val="24"/>
          <w:szCs w:val="24"/>
        </w:rPr>
        <w:t xml:space="preserve"> </w:t>
      </w:r>
      <w:r w:rsidRPr="00892182">
        <w:rPr>
          <w:rFonts w:ascii="Times New Roman" w:hAnsi="Times New Roman"/>
          <w:sz w:val="24"/>
          <w:szCs w:val="24"/>
        </w:rPr>
        <w:t>Country Superfest would get the full</w:t>
      </w:r>
      <w:r w:rsidR="00AD09C5" w:rsidRPr="00892182">
        <w:rPr>
          <w:rFonts w:ascii="Times New Roman" w:hAnsi="Times New Roman"/>
          <w:sz w:val="24"/>
          <w:szCs w:val="24"/>
        </w:rPr>
        <w:t xml:space="preserve"> reimbursement grant </w:t>
      </w:r>
      <w:r w:rsidR="00506CFC" w:rsidRPr="00892182">
        <w:rPr>
          <w:rFonts w:ascii="Times New Roman" w:hAnsi="Times New Roman"/>
          <w:sz w:val="24"/>
          <w:szCs w:val="24"/>
        </w:rPr>
        <w:t>of $</w:t>
      </w:r>
      <w:r w:rsidRPr="00892182">
        <w:rPr>
          <w:rFonts w:ascii="Times New Roman" w:hAnsi="Times New Roman"/>
          <w:sz w:val="24"/>
          <w:szCs w:val="24"/>
        </w:rPr>
        <w:t>100,000.00</w:t>
      </w:r>
      <w:r w:rsidR="00AD09C5" w:rsidRPr="00892182">
        <w:rPr>
          <w:rFonts w:ascii="Times New Roman" w:hAnsi="Times New Roman"/>
          <w:sz w:val="24"/>
          <w:szCs w:val="24"/>
        </w:rPr>
        <w:t>.</w:t>
      </w:r>
      <w:r w:rsidRPr="00892182">
        <w:rPr>
          <w:rFonts w:ascii="Times New Roman" w:hAnsi="Times New Roman"/>
          <w:sz w:val="24"/>
          <w:szCs w:val="24"/>
        </w:rPr>
        <w:t xml:space="preserve"> </w:t>
      </w:r>
      <w:r w:rsidR="00B83834" w:rsidRPr="00892182">
        <w:rPr>
          <w:rFonts w:ascii="Times New Roman" w:hAnsi="Times New Roman"/>
          <w:sz w:val="24"/>
          <w:szCs w:val="24"/>
        </w:rPr>
        <w:t xml:space="preserve"> The total grant would be capped at $200,000.00.  </w:t>
      </w:r>
    </w:p>
    <w:p w:rsidR="00500085" w:rsidRPr="00892182" w:rsidRDefault="0072407C" w:rsidP="00500085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892182">
        <w:rPr>
          <w:rFonts w:ascii="Times New Roman" w:hAnsi="Times New Roman"/>
          <w:bCs/>
          <w:sz w:val="24"/>
          <w:szCs w:val="24"/>
        </w:rPr>
        <w:t xml:space="preserve">Council Member 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Clark </w:t>
      </w:r>
      <w:r w:rsidR="00506CFC" w:rsidRPr="00892182">
        <w:rPr>
          <w:rFonts w:ascii="Times New Roman" w:hAnsi="Times New Roman"/>
          <w:bCs/>
          <w:sz w:val="24"/>
          <w:szCs w:val="24"/>
        </w:rPr>
        <w:t>stated he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 would sponsor a </w:t>
      </w:r>
      <w:r w:rsidR="00506CFC" w:rsidRPr="00892182">
        <w:rPr>
          <w:rFonts w:ascii="Times New Roman" w:hAnsi="Times New Roman"/>
          <w:bCs/>
          <w:sz w:val="24"/>
          <w:szCs w:val="24"/>
        </w:rPr>
        <w:t>bill and</w:t>
      </w:r>
      <w:r w:rsidR="00CD4E4A" w:rsidRPr="00892182">
        <w:rPr>
          <w:rFonts w:ascii="Times New Roman" w:hAnsi="Times New Roman"/>
          <w:bCs/>
          <w:sz w:val="24"/>
          <w:szCs w:val="24"/>
        </w:rPr>
        <w:t xml:space="preserve"> asked </w:t>
      </w:r>
      <w:r w:rsidR="00506CFC" w:rsidRPr="00892182">
        <w:rPr>
          <w:rFonts w:ascii="Times New Roman" w:hAnsi="Times New Roman"/>
          <w:bCs/>
          <w:sz w:val="24"/>
          <w:szCs w:val="24"/>
        </w:rPr>
        <w:t>for Council</w:t>
      </w:r>
      <w:r w:rsidR="00F42535" w:rsidRPr="00892182">
        <w:rPr>
          <w:rFonts w:ascii="Times New Roman" w:hAnsi="Times New Roman"/>
          <w:bCs/>
          <w:sz w:val="24"/>
          <w:szCs w:val="24"/>
        </w:rPr>
        <w:t xml:space="preserve"> President/TDC Chairman Gulliford and Council Member Jones to </w:t>
      </w:r>
      <w:r w:rsidR="00506CFC" w:rsidRPr="00892182">
        <w:rPr>
          <w:rFonts w:ascii="Times New Roman" w:hAnsi="Times New Roman"/>
          <w:bCs/>
          <w:sz w:val="24"/>
          <w:szCs w:val="24"/>
        </w:rPr>
        <w:t>be co</w:t>
      </w:r>
      <w:r w:rsidR="00CD4E4A" w:rsidRPr="00892182">
        <w:rPr>
          <w:rFonts w:ascii="Times New Roman" w:hAnsi="Times New Roman"/>
          <w:bCs/>
          <w:sz w:val="24"/>
          <w:szCs w:val="24"/>
        </w:rPr>
        <w:t>-</w:t>
      </w:r>
      <w:r w:rsidR="00506CFC" w:rsidRPr="00892182">
        <w:rPr>
          <w:rFonts w:ascii="Times New Roman" w:hAnsi="Times New Roman"/>
          <w:bCs/>
          <w:sz w:val="24"/>
          <w:szCs w:val="24"/>
        </w:rPr>
        <w:t>sponsors on</w:t>
      </w:r>
      <w:r w:rsidR="00AD09C5" w:rsidRPr="00892182">
        <w:rPr>
          <w:rFonts w:ascii="Times New Roman" w:hAnsi="Times New Roman"/>
          <w:bCs/>
          <w:sz w:val="24"/>
          <w:szCs w:val="24"/>
        </w:rPr>
        <w:t xml:space="preserve"> the </w:t>
      </w:r>
      <w:r w:rsidR="00F42535" w:rsidRPr="00892182">
        <w:rPr>
          <w:rFonts w:ascii="Times New Roman" w:hAnsi="Times New Roman"/>
          <w:bCs/>
          <w:sz w:val="24"/>
          <w:szCs w:val="24"/>
        </w:rPr>
        <w:t xml:space="preserve">legislation </w:t>
      </w:r>
      <w:r w:rsidR="00500085" w:rsidRPr="00892182">
        <w:rPr>
          <w:rFonts w:ascii="Times New Roman" w:hAnsi="Times New Roman"/>
          <w:bCs/>
          <w:sz w:val="24"/>
          <w:szCs w:val="24"/>
        </w:rPr>
        <w:t>to appropriate $150,000</w:t>
      </w:r>
      <w:r w:rsidR="00F42535" w:rsidRPr="00892182">
        <w:rPr>
          <w:rFonts w:ascii="Times New Roman" w:hAnsi="Times New Roman"/>
          <w:bCs/>
          <w:sz w:val="24"/>
          <w:szCs w:val="24"/>
        </w:rPr>
        <w:t>.00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 from </w:t>
      </w:r>
      <w:r w:rsidR="00143198" w:rsidRPr="00892182">
        <w:rPr>
          <w:rFonts w:ascii="Times New Roman" w:hAnsi="Times New Roman"/>
          <w:bCs/>
          <w:sz w:val="24"/>
          <w:szCs w:val="24"/>
        </w:rPr>
        <w:t xml:space="preserve">Council </w:t>
      </w:r>
      <w:r w:rsidR="00143198">
        <w:rPr>
          <w:rFonts w:ascii="Times New Roman" w:hAnsi="Times New Roman"/>
          <w:bCs/>
          <w:sz w:val="24"/>
          <w:szCs w:val="24"/>
        </w:rPr>
        <w:t>Special</w:t>
      </w:r>
      <w:r w:rsidR="00E2673A">
        <w:rPr>
          <w:rFonts w:ascii="Times New Roman" w:hAnsi="Times New Roman"/>
          <w:bCs/>
          <w:sz w:val="24"/>
          <w:szCs w:val="24"/>
        </w:rPr>
        <w:t xml:space="preserve"> Operating Reserve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 to</w:t>
      </w:r>
      <w:r w:rsidR="00E2673A">
        <w:rPr>
          <w:rFonts w:ascii="Times New Roman" w:hAnsi="Times New Roman"/>
          <w:bCs/>
          <w:sz w:val="24"/>
          <w:szCs w:val="24"/>
        </w:rPr>
        <w:t xml:space="preserve"> provide additional funding for promotion of Florida Country Supe</w:t>
      </w:r>
      <w:r w:rsidR="00AF29BE">
        <w:rPr>
          <w:rFonts w:ascii="Times New Roman" w:hAnsi="Times New Roman"/>
          <w:bCs/>
          <w:sz w:val="24"/>
          <w:szCs w:val="24"/>
        </w:rPr>
        <w:t>r</w:t>
      </w:r>
      <w:r w:rsidR="00E2673A">
        <w:rPr>
          <w:rFonts w:ascii="Times New Roman" w:hAnsi="Times New Roman"/>
          <w:bCs/>
          <w:sz w:val="24"/>
          <w:szCs w:val="24"/>
        </w:rPr>
        <w:t>fest.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   The bill would be introduced and placed on the addendum </w:t>
      </w:r>
      <w:r w:rsidR="00AD09C5" w:rsidRPr="00892182">
        <w:rPr>
          <w:rFonts w:ascii="Times New Roman" w:hAnsi="Times New Roman"/>
          <w:bCs/>
          <w:sz w:val="24"/>
          <w:szCs w:val="24"/>
        </w:rPr>
        <w:t>of the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 City of </w:t>
      </w:r>
      <w:r w:rsidR="00506CFC" w:rsidRPr="00892182">
        <w:rPr>
          <w:rFonts w:ascii="Times New Roman" w:hAnsi="Times New Roman"/>
          <w:bCs/>
          <w:sz w:val="24"/>
          <w:szCs w:val="24"/>
        </w:rPr>
        <w:t>Council agenda</w:t>
      </w:r>
      <w:r w:rsidR="00AD09C5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for Tuesday, July 23, 2013, and would </w:t>
      </w:r>
      <w:r w:rsidR="00506CFC" w:rsidRPr="00892182">
        <w:rPr>
          <w:rFonts w:ascii="Times New Roman" w:hAnsi="Times New Roman"/>
          <w:bCs/>
          <w:sz w:val="24"/>
          <w:szCs w:val="24"/>
        </w:rPr>
        <w:t>go through</w:t>
      </w:r>
      <w:r w:rsidR="00F42535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6CFC" w:rsidRPr="00892182">
        <w:rPr>
          <w:rFonts w:ascii="Times New Roman" w:hAnsi="Times New Roman"/>
          <w:bCs/>
          <w:sz w:val="24"/>
          <w:szCs w:val="24"/>
        </w:rPr>
        <w:t>one committee</w:t>
      </w:r>
      <w:r w:rsidR="00F42535" w:rsidRPr="00892182">
        <w:rPr>
          <w:rFonts w:ascii="Times New Roman" w:hAnsi="Times New Roman"/>
          <w:bCs/>
          <w:sz w:val="24"/>
          <w:szCs w:val="24"/>
        </w:rPr>
        <w:t xml:space="preserve"> </w:t>
      </w:r>
      <w:r w:rsidR="00500085" w:rsidRPr="00892182">
        <w:rPr>
          <w:rFonts w:ascii="Times New Roman" w:hAnsi="Times New Roman"/>
          <w:bCs/>
          <w:sz w:val="24"/>
          <w:szCs w:val="24"/>
        </w:rPr>
        <w:t xml:space="preserve">cycle. </w:t>
      </w:r>
      <w:r w:rsidR="00147544" w:rsidRPr="00892182">
        <w:rPr>
          <w:rFonts w:ascii="Times New Roman" w:hAnsi="Times New Roman"/>
          <w:bCs/>
          <w:sz w:val="24"/>
          <w:szCs w:val="24"/>
        </w:rPr>
        <w:t xml:space="preserve"> The promoter was in agreement to </w:t>
      </w:r>
      <w:r w:rsidR="00506CFC" w:rsidRPr="00892182">
        <w:rPr>
          <w:rFonts w:ascii="Times New Roman" w:hAnsi="Times New Roman"/>
          <w:bCs/>
          <w:sz w:val="24"/>
          <w:szCs w:val="24"/>
        </w:rPr>
        <w:t>wait one</w:t>
      </w:r>
      <w:r w:rsidR="00147544" w:rsidRPr="00892182">
        <w:rPr>
          <w:rFonts w:ascii="Times New Roman" w:hAnsi="Times New Roman"/>
          <w:bCs/>
          <w:sz w:val="24"/>
          <w:szCs w:val="24"/>
        </w:rPr>
        <w:t xml:space="preserve"> cycle which would be three weeks. </w:t>
      </w:r>
    </w:p>
    <w:p w:rsidR="00B566FA" w:rsidRDefault="00F42535" w:rsidP="00500085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Being no future discussion a motion was made to </w:t>
      </w:r>
      <w:r w:rsidR="00506CFC" w:rsidRPr="00892182">
        <w:rPr>
          <w:rFonts w:ascii="Times New Roman" w:hAnsi="Times New Roman"/>
          <w:sz w:val="24"/>
          <w:szCs w:val="24"/>
        </w:rPr>
        <w:t>approve a</w:t>
      </w:r>
      <w:r w:rsidR="00B566FA" w:rsidRPr="00892182">
        <w:rPr>
          <w:rFonts w:ascii="Times New Roman" w:hAnsi="Times New Roman"/>
          <w:sz w:val="24"/>
          <w:szCs w:val="24"/>
        </w:rPr>
        <w:t xml:space="preserve"> maximum grant of </w:t>
      </w:r>
      <w:r w:rsidRPr="00892182">
        <w:rPr>
          <w:rFonts w:ascii="Times New Roman" w:hAnsi="Times New Roman"/>
          <w:sz w:val="24"/>
          <w:szCs w:val="24"/>
        </w:rPr>
        <w:t>$200,000.00</w:t>
      </w:r>
      <w:r w:rsidR="00B566FA" w:rsidRPr="00892182">
        <w:rPr>
          <w:rFonts w:ascii="Times New Roman" w:hAnsi="Times New Roman"/>
          <w:sz w:val="24"/>
          <w:szCs w:val="24"/>
        </w:rPr>
        <w:t xml:space="preserve">.  </w:t>
      </w:r>
    </w:p>
    <w:p w:rsidR="00B35D96" w:rsidRPr="00B35D96" w:rsidRDefault="00B35D96" w:rsidP="00B35D96">
      <w:pPr>
        <w:jc w:val="both"/>
        <w:rPr>
          <w:rFonts w:ascii="Times New Roman" w:hAnsi="Times New Roman"/>
        </w:rPr>
      </w:pPr>
    </w:p>
    <w:p w:rsidR="00147544" w:rsidRPr="00892182" w:rsidRDefault="00B566FA" w:rsidP="00500085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Ms. Billy restated  for clarification the motion would be</w:t>
      </w:r>
      <w:r w:rsidR="00147544" w:rsidRPr="00892182">
        <w:rPr>
          <w:rFonts w:ascii="Times New Roman" w:hAnsi="Times New Roman"/>
          <w:sz w:val="24"/>
          <w:szCs w:val="24"/>
        </w:rPr>
        <w:t>:</w:t>
      </w:r>
    </w:p>
    <w:p w:rsidR="00F42535" w:rsidRPr="00892182" w:rsidRDefault="00147544" w:rsidP="00147544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>$200,000.00 would be placed as a line item  TDC Budget for FY 2013-2014</w:t>
      </w:r>
    </w:p>
    <w:p w:rsidR="00147544" w:rsidRPr="00892182" w:rsidRDefault="00147544" w:rsidP="00147544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$100,000.00 of  the  grant will be guaranteed </w:t>
      </w:r>
    </w:p>
    <w:p w:rsidR="00147544" w:rsidRPr="00892182" w:rsidRDefault="00147544" w:rsidP="00147544">
      <w:pPr>
        <w:pStyle w:val="ListParagraph"/>
        <w:numPr>
          <w:ilvl w:val="1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92182">
        <w:rPr>
          <w:rFonts w:ascii="Times New Roman" w:hAnsi="Times New Roman"/>
          <w:sz w:val="24"/>
          <w:szCs w:val="24"/>
        </w:rPr>
        <w:t xml:space="preserve">$100,000.00 of the grant would be  based  $10.00 per room night </w:t>
      </w:r>
      <w:r w:rsidR="00484186">
        <w:rPr>
          <w:rFonts w:ascii="Times New Roman" w:hAnsi="Times New Roman"/>
          <w:sz w:val="24"/>
          <w:szCs w:val="24"/>
        </w:rPr>
        <w:t xml:space="preserve"> and  numbers </w:t>
      </w:r>
      <w:r w:rsidRPr="00892182">
        <w:rPr>
          <w:rFonts w:ascii="Times New Roman" w:hAnsi="Times New Roman"/>
          <w:sz w:val="24"/>
          <w:szCs w:val="24"/>
        </w:rPr>
        <w:t xml:space="preserve">benchmarked </w:t>
      </w:r>
      <w:r w:rsidR="00484186">
        <w:rPr>
          <w:rFonts w:ascii="Times New Roman" w:hAnsi="Times New Roman"/>
          <w:sz w:val="24"/>
          <w:szCs w:val="24"/>
        </w:rPr>
        <w:t xml:space="preserve"> </w:t>
      </w:r>
      <w:r w:rsidRPr="00892182">
        <w:rPr>
          <w:rFonts w:ascii="Times New Roman" w:hAnsi="Times New Roman"/>
          <w:sz w:val="24"/>
          <w:szCs w:val="24"/>
        </w:rPr>
        <w:t>from 2013 to 2014</w:t>
      </w:r>
      <w:r w:rsidR="00892182">
        <w:rPr>
          <w:rFonts w:ascii="Times New Roman" w:hAnsi="Times New Roman"/>
          <w:sz w:val="24"/>
          <w:szCs w:val="24"/>
        </w:rPr>
        <w:t xml:space="preserve"> (attachment </w:t>
      </w:r>
      <w:r w:rsidR="00506CFC">
        <w:rPr>
          <w:rFonts w:ascii="Times New Roman" w:hAnsi="Times New Roman"/>
          <w:sz w:val="24"/>
          <w:szCs w:val="24"/>
        </w:rPr>
        <w:t>STAR Report)</w:t>
      </w:r>
    </w:p>
    <w:p w:rsidR="00B83834" w:rsidRPr="00892182" w:rsidRDefault="00B83834" w:rsidP="00506CFC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F76EF8" w:rsidRPr="00892182" w:rsidRDefault="00F76EF8" w:rsidP="00F76EF8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TDC Action:</w:t>
      </w:r>
    </w:p>
    <w:p w:rsidR="007626AF" w:rsidRPr="00892182" w:rsidRDefault="007626AF" w:rsidP="00853FEE">
      <w:pPr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 xml:space="preserve">A motion was made and seconded to approve a maximum reimbursement award grant of $200,000.00 for the Florida Country Superfest 2013-2014.  Conditions of the grant are </w:t>
      </w:r>
      <w:r w:rsidR="00C55C0F" w:rsidRPr="00892182">
        <w:rPr>
          <w:rFonts w:ascii="Times New Roman" w:hAnsi="Times New Roman"/>
        </w:rPr>
        <w:t xml:space="preserve">the first </w:t>
      </w:r>
      <w:r w:rsidRPr="00892182">
        <w:rPr>
          <w:rFonts w:ascii="Times New Roman" w:hAnsi="Times New Roman"/>
        </w:rPr>
        <w:t>$</w:t>
      </w:r>
      <w:r w:rsidR="00AD0283" w:rsidRPr="00892182">
        <w:rPr>
          <w:rFonts w:ascii="Times New Roman" w:hAnsi="Times New Roman"/>
        </w:rPr>
        <w:t>100,000.00 will</w:t>
      </w:r>
      <w:r w:rsidRPr="00892182">
        <w:rPr>
          <w:rFonts w:ascii="Times New Roman" w:hAnsi="Times New Roman"/>
        </w:rPr>
        <w:t xml:space="preserve"> be reimbursement for marketing/promotion</w:t>
      </w:r>
      <w:r w:rsidR="00C55C0F" w:rsidRPr="00892182">
        <w:rPr>
          <w:rFonts w:ascii="Times New Roman" w:hAnsi="Times New Roman"/>
        </w:rPr>
        <w:t xml:space="preserve"> not tied to a specific number of documented room </w:t>
      </w:r>
      <w:r w:rsidR="00AD0283" w:rsidRPr="00892182">
        <w:rPr>
          <w:rFonts w:ascii="Times New Roman" w:hAnsi="Times New Roman"/>
        </w:rPr>
        <w:t>nights and</w:t>
      </w:r>
      <w:r w:rsidRPr="00892182">
        <w:rPr>
          <w:rFonts w:ascii="Times New Roman" w:hAnsi="Times New Roman"/>
        </w:rPr>
        <w:t xml:space="preserve"> the additional </w:t>
      </w:r>
      <w:r w:rsidR="00C55C0F" w:rsidRPr="00892182">
        <w:rPr>
          <w:rFonts w:ascii="Times New Roman" w:hAnsi="Times New Roman"/>
        </w:rPr>
        <w:t xml:space="preserve">maximum reimbursement amount </w:t>
      </w:r>
      <w:r w:rsidR="00AD0283" w:rsidRPr="00892182">
        <w:rPr>
          <w:rFonts w:ascii="Times New Roman" w:hAnsi="Times New Roman"/>
        </w:rPr>
        <w:t>of $</w:t>
      </w:r>
      <w:r w:rsidR="00C55C0F" w:rsidRPr="00892182">
        <w:rPr>
          <w:rFonts w:ascii="Times New Roman" w:hAnsi="Times New Roman"/>
        </w:rPr>
        <w:t xml:space="preserve">100,000.00 will be at $10.00 per documented </w:t>
      </w:r>
      <w:r w:rsidR="00AD0283" w:rsidRPr="00892182">
        <w:rPr>
          <w:rFonts w:ascii="Times New Roman" w:hAnsi="Times New Roman"/>
        </w:rPr>
        <w:t>room night</w:t>
      </w:r>
      <w:r w:rsidR="00C55C0F" w:rsidRPr="00892182">
        <w:rPr>
          <w:rFonts w:ascii="Times New Roman" w:hAnsi="Times New Roman"/>
        </w:rPr>
        <w:t xml:space="preserve"> </w:t>
      </w:r>
      <w:r w:rsidR="00AD0283" w:rsidRPr="00892182">
        <w:rPr>
          <w:rFonts w:ascii="Times New Roman" w:hAnsi="Times New Roman"/>
        </w:rPr>
        <w:t>increase using</w:t>
      </w:r>
      <w:r w:rsidR="00C55C0F" w:rsidRPr="00892182">
        <w:rPr>
          <w:rFonts w:ascii="Times New Roman" w:hAnsi="Times New Roman"/>
        </w:rPr>
        <w:t xml:space="preserve"> the STAR/Smith Travel Research Report </w:t>
      </w:r>
      <w:r w:rsidR="00AD0283" w:rsidRPr="00892182">
        <w:rPr>
          <w:rFonts w:ascii="Times New Roman" w:hAnsi="Times New Roman"/>
        </w:rPr>
        <w:t>of June</w:t>
      </w:r>
      <w:r w:rsidR="00C55C0F" w:rsidRPr="00892182">
        <w:rPr>
          <w:rFonts w:ascii="Times New Roman" w:hAnsi="Times New Roman"/>
        </w:rPr>
        <w:t xml:space="preserve"> 2013 as benchmark for </w:t>
      </w:r>
      <w:r w:rsidR="00AD0283" w:rsidRPr="00892182">
        <w:rPr>
          <w:rFonts w:ascii="Times New Roman" w:hAnsi="Times New Roman"/>
        </w:rPr>
        <w:t>comparison</w:t>
      </w:r>
      <w:r w:rsidR="00C55C0F" w:rsidRPr="00892182">
        <w:rPr>
          <w:rFonts w:ascii="Times New Roman" w:hAnsi="Times New Roman"/>
        </w:rPr>
        <w:t xml:space="preserve"> with STAR/Smith Travel Research </w:t>
      </w:r>
      <w:r w:rsidR="00AD0283" w:rsidRPr="00892182">
        <w:rPr>
          <w:rFonts w:ascii="Times New Roman" w:hAnsi="Times New Roman"/>
        </w:rPr>
        <w:t>Report for June 2014. The f</w:t>
      </w:r>
      <w:r w:rsidRPr="00892182">
        <w:rPr>
          <w:rFonts w:ascii="Times New Roman" w:hAnsi="Times New Roman"/>
        </w:rPr>
        <w:t>unds are to be</w:t>
      </w:r>
      <w:r w:rsidR="00AD0283" w:rsidRPr="00892182">
        <w:rPr>
          <w:rFonts w:ascii="Times New Roman" w:hAnsi="Times New Roman"/>
        </w:rPr>
        <w:t xml:space="preserve"> used for promotion and marketing of the event and</w:t>
      </w:r>
      <w:r w:rsidR="00B83834" w:rsidRPr="00892182">
        <w:rPr>
          <w:rFonts w:ascii="Times New Roman" w:hAnsi="Times New Roman"/>
        </w:rPr>
        <w:t xml:space="preserve"> </w:t>
      </w:r>
      <w:r w:rsidR="00506CFC" w:rsidRPr="00892182">
        <w:rPr>
          <w:rFonts w:ascii="Times New Roman" w:hAnsi="Times New Roman"/>
        </w:rPr>
        <w:t>encumbered out</w:t>
      </w:r>
      <w:r w:rsidRPr="00892182">
        <w:rPr>
          <w:rFonts w:ascii="Times New Roman" w:hAnsi="Times New Roman"/>
        </w:rPr>
        <w:t xml:space="preserve"> of the TDC Budget for FY-2013-2014.  </w:t>
      </w:r>
    </w:p>
    <w:p w:rsidR="008728F1" w:rsidRPr="00892182" w:rsidRDefault="007626AF" w:rsidP="00853FEE">
      <w:pPr>
        <w:jc w:val="both"/>
        <w:rPr>
          <w:rFonts w:ascii="Times New Roman" w:hAnsi="Times New Roman"/>
          <w:b/>
        </w:rPr>
      </w:pPr>
      <w:r w:rsidRPr="00892182">
        <w:rPr>
          <w:rFonts w:ascii="Times New Roman" w:hAnsi="Times New Roman"/>
          <w:b/>
        </w:rPr>
        <w:t>Approved 7-0.</w:t>
      </w:r>
    </w:p>
    <w:p w:rsidR="007626AF" w:rsidRPr="00892182" w:rsidRDefault="007626AF" w:rsidP="00853FEE">
      <w:pPr>
        <w:jc w:val="both"/>
        <w:rPr>
          <w:rFonts w:ascii="Times New Roman" w:hAnsi="Times New Roman"/>
          <w:u w:val="single"/>
        </w:rPr>
      </w:pPr>
    </w:p>
    <w:p w:rsidR="008728F1" w:rsidRPr="00892182" w:rsidRDefault="008728F1" w:rsidP="00853FEE">
      <w:pPr>
        <w:jc w:val="both"/>
        <w:rPr>
          <w:rFonts w:ascii="Times New Roman" w:hAnsi="Times New Roman"/>
          <w:b/>
          <w:u w:val="single"/>
        </w:rPr>
      </w:pPr>
      <w:r w:rsidRPr="00892182">
        <w:rPr>
          <w:rFonts w:ascii="Times New Roman" w:hAnsi="Times New Roman"/>
          <w:b/>
          <w:u w:val="single"/>
        </w:rPr>
        <w:t>Adjourned:</w:t>
      </w:r>
    </w:p>
    <w:p w:rsidR="0033734A" w:rsidRPr="00892182" w:rsidRDefault="0033734A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892182">
        <w:rPr>
          <w:rFonts w:ascii="Times New Roman" w:hAnsi="Times New Roman"/>
        </w:rPr>
        <w:t>There being no further business to discuss</w:t>
      </w:r>
      <w:r w:rsidR="00CA7C03" w:rsidRPr="00892182">
        <w:rPr>
          <w:rFonts w:ascii="Times New Roman" w:hAnsi="Times New Roman"/>
        </w:rPr>
        <w:t>,</w:t>
      </w:r>
      <w:r w:rsidRPr="00892182">
        <w:rPr>
          <w:rFonts w:ascii="Times New Roman" w:hAnsi="Times New Roman"/>
        </w:rPr>
        <w:t xml:space="preserve"> the meeting was adjourned at </w:t>
      </w:r>
      <w:r w:rsidR="00B35D96">
        <w:rPr>
          <w:rFonts w:ascii="Times New Roman" w:hAnsi="Times New Roman"/>
        </w:rPr>
        <w:t>12:15 p.m.</w:t>
      </w:r>
    </w:p>
    <w:p w:rsidR="008728F1" w:rsidRPr="00892182" w:rsidRDefault="008728F1" w:rsidP="00853FEE">
      <w:pPr>
        <w:jc w:val="both"/>
        <w:rPr>
          <w:rFonts w:ascii="Times New Roman" w:hAnsi="Times New Roman"/>
          <w:b/>
          <w:u w:val="single"/>
        </w:rPr>
      </w:pPr>
    </w:p>
    <w:p w:rsidR="00CA6C97" w:rsidRPr="00B71EA5" w:rsidRDefault="00143198" w:rsidP="00853FEE">
      <w:pPr>
        <w:tabs>
          <w:tab w:val="center" w:pos="4680"/>
        </w:tabs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Note: </w:t>
      </w:r>
      <w:r w:rsidRPr="00B71EA5">
        <w:rPr>
          <w:rFonts w:ascii="Times New Roman" w:hAnsi="Times New Roman"/>
          <w:b/>
          <w:u w:val="single"/>
        </w:rPr>
        <w:t>Per the Actions of the TDC:</w:t>
      </w:r>
    </w:p>
    <w:p w:rsidR="00CA6C97" w:rsidRPr="00892182" w:rsidRDefault="00B71EA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Ordinance 2013-518</w:t>
      </w:r>
      <w:r w:rsidR="00AF29BE">
        <w:rPr>
          <w:rFonts w:ascii="Times New Roman" w:hAnsi="Times New Roman"/>
          <w:b/>
        </w:rPr>
        <w:t xml:space="preserve"> </w:t>
      </w:r>
      <w:r w:rsidR="00143198">
        <w:rPr>
          <w:rFonts w:ascii="Times New Roman" w:hAnsi="Times New Roman"/>
          <w:b/>
        </w:rPr>
        <w:t>was</w:t>
      </w:r>
      <w:r>
        <w:rPr>
          <w:rFonts w:ascii="Times New Roman" w:hAnsi="Times New Roman"/>
          <w:b/>
        </w:rPr>
        <w:t xml:space="preserve"> introduced by Council Member Clark and Co-Sponsored by Council Members Gulliford and </w:t>
      </w:r>
      <w:r w:rsidR="00143198">
        <w:rPr>
          <w:rFonts w:ascii="Times New Roman" w:hAnsi="Times New Roman"/>
          <w:b/>
        </w:rPr>
        <w:t>Jones and</w:t>
      </w:r>
      <w:r>
        <w:rPr>
          <w:rFonts w:ascii="Times New Roman" w:hAnsi="Times New Roman"/>
          <w:b/>
        </w:rPr>
        <w:t xml:space="preserve"> placed on the </w:t>
      </w:r>
      <w:r w:rsidR="00143198">
        <w:rPr>
          <w:rFonts w:ascii="Times New Roman" w:hAnsi="Times New Roman"/>
          <w:b/>
        </w:rPr>
        <w:t>City  Council A</w:t>
      </w:r>
      <w:r>
        <w:rPr>
          <w:rFonts w:ascii="Times New Roman" w:hAnsi="Times New Roman"/>
          <w:b/>
        </w:rPr>
        <w:t>ddendum Tuesday, July 23, 2013, at 5p.m.</w:t>
      </w:r>
      <w:r w:rsidR="00143198">
        <w:rPr>
          <w:rFonts w:ascii="Times New Roman" w:hAnsi="Times New Roman"/>
          <w:b/>
        </w:rPr>
        <w:t xml:space="preserve">  Ordinance 2013-518 with Exhibit 1 Attachment)</w:t>
      </w:r>
    </w:p>
    <w:p w:rsidR="00CA6C97" w:rsidRPr="00892182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71EA5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</w:t>
      </w:r>
    </w:p>
    <w:p w:rsidR="00B71EA5" w:rsidRDefault="00B71EA5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B71EA5" w:rsidRDefault="00B71EA5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E2673A" w:rsidRDefault="00E2673A" w:rsidP="00853FEE">
      <w:pPr>
        <w:tabs>
          <w:tab w:val="center" w:pos="4680"/>
        </w:tabs>
        <w:jc w:val="both"/>
        <w:rPr>
          <w:rFonts w:ascii="Times New Roman" w:hAnsi="Times New Roman"/>
        </w:rPr>
      </w:pPr>
    </w:p>
    <w:p w:rsidR="00CA6C97" w:rsidRP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 Audio </w:t>
      </w:r>
      <w:r w:rsidR="00143198">
        <w:rPr>
          <w:rFonts w:ascii="Times New Roman" w:hAnsi="Times New Roman"/>
        </w:rPr>
        <w:t>CD, Materials</w:t>
      </w:r>
      <w:r w:rsidR="00B71EA5">
        <w:rPr>
          <w:rFonts w:ascii="Times New Roman" w:hAnsi="Times New Roman"/>
        </w:rPr>
        <w:t xml:space="preserve">, and Ordinance 2013-518 </w:t>
      </w:r>
      <w:r w:rsidR="00143198">
        <w:rPr>
          <w:rFonts w:ascii="Times New Roman" w:hAnsi="Times New Roman"/>
        </w:rPr>
        <w:t>are on</w:t>
      </w:r>
      <w:r>
        <w:rPr>
          <w:rFonts w:ascii="Times New Roman" w:hAnsi="Times New Roman"/>
        </w:rPr>
        <w:t xml:space="preserve"> File in City Council Legislative Services Division</w:t>
      </w:r>
    </w:p>
    <w:p w:rsidR="00CA6C97" w:rsidRPr="00892182" w:rsidRDefault="00CA6C97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E47375" w:rsidRPr="00892182" w:rsidRDefault="00E47375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B17F5A" w:rsidRDefault="00B17F5A" w:rsidP="00853FEE">
      <w:pPr>
        <w:tabs>
          <w:tab w:val="center" w:pos="4680"/>
        </w:tabs>
        <w:jc w:val="both"/>
        <w:rPr>
          <w:rFonts w:ascii="Times New Roman" w:hAnsi="Times New Roman"/>
          <w:b/>
        </w:rPr>
      </w:pPr>
    </w:p>
    <w:p w:rsidR="00AF42B9" w:rsidRPr="00A712BA" w:rsidRDefault="00B17F5A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Mi</w:t>
      </w:r>
      <w:r w:rsidR="00AF42B9" w:rsidRPr="00A712BA">
        <w:rPr>
          <w:rFonts w:ascii="Times New Roman" w:hAnsi="Times New Roman"/>
          <w:b/>
        </w:rPr>
        <w:t>nutes:</w:t>
      </w:r>
      <w:r w:rsidR="00AF42B9" w:rsidRPr="00A712BA">
        <w:rPr>
          <w:rFonts w:ascii="Times New Roman" w:hAnsi="Times New Roman"/>
        </w:rPr>
        <w:t xml:space="preserve">  </w:t>
      </w:r>
      <w:r w:rsidR="00C24533" w:rsidRPr="00A712BA">
        <w:rPr>
          <w:rFonts w:ascii="Times New Roman" w:hAnsi="Times New Roman"/>
        </w:rPr>
        <w:t xml:space="preserve"> </w:t>
      </w:r>
      <w:r w:rsidR="00AF42B9" w:rsidRPr="00A712BA">
        <w:rPr>
          <w:rFonts w:ascii="Times New Roman" w:hAnsi="Times New Roman"/>
        </w:rPr>
        <w:t>Annette R. Hastings-</w:t>
      </w:r>
      <w:r w:rsidR="004B1524" w:rsidRPr="00A712BA">
        <w:rPr>
          <w:rFonts w:ascii="Times New Roman" w:hAnsi="Times New Roman"/>
        </w:rPr>
        <w:t xml:space="preserve">TDC </w:t>
      </w:r>
      <w:r w:rsidR="007A0AFC" w:rsidRPr="00A712BA">
        <w:rPr>
          <w:rFonts w:ascii="Times New Roman" w:hAnsi="Times New Roman"/>
        </w:rPr>
        <w:t>0</w:t>
      </w:r>
      <w:r>
        <w:rPr>
          <w:rFonts w:ascii="Times New Roman" w:hAnsi="Times New Roman"/>
        </w:rPr>
        <w:t>7</w:t>
      </w:r>
      <w:r w:rsidR="009F23B8" w:rsidRPr="00A712BA">
        <w:rPr>
          <w:rFonts w:ascii="Times New Roman" w:hAnsi="Times New Roman"/>
        </w:rPr>
        <w:t>/</w:t>
      </w:r>
      <w:r w:rsidR="00A02076">
        <w:rPr>
          <w:rFonts w:ascii="Times New Roman" w:hAnsi="Times New Roman"/>
        </w:rPr>
        <w:t>2</w:t>
      </w:r>
      <w:r>
        <w:rPr>
          <w:rFonts w:ascii="Times New Roman" w:hAnsi="Times New Roman"/>
        </w:rPr>
        <w:t>3</w:t>
      </w:r>
      <w:r w:rsidR="00A02076">
        <w:rPr>
          <w:rFonts w:ascii="Times New Roman" w:hAnsi="Times New Roman"/>
        </w:rPr>
        <w:t>/1</w:t>
      </w:r>
      <w:r>
        <w:rPr>
          <w:rFonts w:ascii="Times New Roman" w:hAnsi="Times New Roman"/>
        </w:rPr>
        <w:t>3</w:t>
      </w:r>
      <w:r w:rsidR="00F72EE7" w:rsidRPr="00A712BA">
        <w:rPr>
          <w:rFonts w:ascii="Times New Roman" w:hAnsi="Times New Roman"/>
        </w:rPr>
        <w:t xml:space="preserve"> </w:t>
      </w:r>
      <w:r w:rsidR="00FE7D61" w:rsidRPr="00A712BA">
        <w:rPr>
          <w:rFonts w:ascii="Times New Roman" w:hAnsi="Times New Roman"/>
        </w:rPr>
        <w:t xml:space="preserve">“Draft” </w:t>
      </w:r>
      <w:r w:rsidR="00F72EE7" w:rsidRPr="00A712BA">
        <w:rPr>
          <w:rFonts w:ascii="Times New Roman" w:hAnsi="Times New Roman"/>
        </w:rPr>
        <w:t>Copy of Minutes</w:t>
      </w:r>
      <w:r w:rsidR="009566BB" w:rsidRPr="00A712BA">
        <w:rPr>
          <w:rFonts w:ascii="Times New Roman" w:hAnsi="Times New Roman"/>
        </w:rPr>
        <w:t>/CityC</w:t>
      </w:r>
    </w:p>
    <w:p w:rsidR="00AF42B9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Tapes:</w:t>
      </w:r>
      <w:r w:rsidRPr="00A712BA">
        <w:rPr>
          <w:rFonts w:ascii="Times New Roman" w:hAnsi="Times New Roman"/>
        </w:rPr>
        <w:t xml:space="preserve">    </w:t>
      </w:r>
      <w:r w:rsidR="00C24533" w:rsidRPr="00A712BA">
        <w:rPr>
          <w:rFonts w:ascii="Times New Roman" w:hAnsi="Times New Roman"/>
        </w:rPr>
        <w:t xml:space="preserve"> </w:t>
      </w:r>
      <w:r w:rsidRPr="00A712BA">
        <w:rPr>
          <w:rFonts w:ascii="Times New Roman" w:hAnsi="Times New Roman"/>
        </w:rPr>
        <w:t xml:space="preserve">  </w:t>
      </w:r>
      <w:r w:rsidR="003F1DB7">
        <w:rPr>
          <w:rFonts w:ascii="Times New Roman" w:hAnsi="Times New Roman"/>
        </w:rPr>
        <w:t xml:space="preserve"> Audio </w:t>
      </w:r>
      <w:r w:rsidR="00595566" w:rsidRPr="00A712BA">
        <w:rPr>
          <w:rFonts w:ascii="Times New Roman" w:hAnsi="Times New Roman"/>
        </w:rPr>
        <w:t>CD 1</w:t>
      </w:r>
      <w:r w:rsidRPr="00A712BA">
        <w:rPr>
          <w:rFonts w:ascii="Times New Roman" w:hAnsi="Times New Roman"/>
        </w:rPr>
        <w:t>-LSD</w:t>
      </w:r>
    </w:p>
    <w:p w:rsidR="00603A18" w:rsidRPr="00A712BA" w:rsidRDefault="00AF42B9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  <w:b/>
        </w:rPr>
        <w:t>Materials</w:t>
      </w:r>
      <w:r w:rsidR="004A518F" w:rsidRPr="00A712BA">
        <w:rPr>
          <w:rFonts w:ascii="Times New Roman" w:hAnsi="Times New Roman"/>
          <w:b/>
        </w:rPr>
        <w:t>:</w:t>
      </w:r>
      <w:r w:rsidR="00756706" w:rsidRPr="00A712BA">
        <w:rPr>
          <w:rFonts w:ascii="Times New Roman" w:hAnsi="Times New Roman"/>
        </w:rPr>
        <w:t xml:space="preserve"> </w:t>
      </w:r>
      <w:r w:rsidR="00603A18" w:rsidRPr="00A712BA">
        <w:rPr>
          <w:rFonts w:ascii="Times New Roman" w:hAnsi="Times New Roman"/>
        </w:rPr>
        <w:t xml:space="preserve">Submitted to </w:t>
      </w:r>
      <w:r w:rsidR="004B1524" w:rsidRPr="00A712BA">
        <w:rPr>
          <w:rFonts w:ascii="Times New Roman" w:hAnsi="Times New Roman"/>
        </w:rPr>
        <w:t xml:space="preserve">LSD </w:t>
      </w:r>
      <w:r w:rsidR="007A0AFC" w:rsidRPr="00A712BA">
        <w:rPr>
          <w:rFonts w:ascii="Times New Roman" w:hAnsi="Times New Roman"/>
        </w:rPr>
        <w:t>0</w:t>
      </w:r>
      <w:r w:rsidR="00B17F5A">
        <w:rPr>
          <w:rFonts w:ascii="Times New Roman" w:hAnsi="Times New Roman"/>
        </w:rPr>
        <w:t>7</w:t>
      </w:r>
      <w:r w:rsidR="00F90881" w:rsidRPr="00A712BA">
        <w:rPr>
          <w:rFonts w:ascii="Times New Roman" w:hAnsi="Times New Roman"/>
        </w:rPr>
        <w:t>/</w:t>
      </w:r>
      <w:r w:rsidR="00A20DEC">
        <w:rPr>
          <w:rFonts w:ascii="Times New Roman" w:hAnsi="Times New Roman"/>
        </w:rPr>
        <w:t>2</w:t>
      </w:r>
      <w:r w:rsidR="00B17F5A">
        <w:rPr>
          <w:rFonts w:ascii="Times New Roman" w:hAnsi="Times New Roman"/>
        </w:rPr>
        <w:t>3</w:t>
      </w:r>
      <w:r w:rsidR="00F90881" w:rsidRPr="00A712BA">
        <w:rPr>
          <w:rFonts w:ascii="Times New Roman" w:hAnsi="Times New Roman"/>
        </w:rPr>
        <w:t>/</w:t>
      </w:r>
      <w:r w:rsidR="007A0AFC" w:rsidRPr="00A712BA">
        <w:rPr>
          <w:rFonts w:ascii="Times New Roman" w:hAnsi="Times New Roman"/>
        </w:rPr>
        <w:t>1</w:t>
      </w:r>
      <w:r w:rsidR="00B35D96">
        <w:rPr>
          <w:rFonts w:ascii="Times New Roman" w:hAnsi="Times New Roman"/>
        </w:rPr>
        <w:t>3</w:t>
      </w:r>
    </w:p>
    <w:p w:rsidR="009F23B8" w:rsidRPr="00A712BA" w:rsidRDefault="00F92632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AA1E0C">
        <w:rPr>
          <w:rFonts w:ascii="Times New Roman" w:hAnsi="Times New Roman"/>
        </w:rPr>
        <w:t xml:space="preserve"> </w:t>
      </w:r>
      <w:r w:rsidR="00E62630" w:rsidRPr="00A712BA">
        <w:rPr>
          <w:rFonts w:ascii="Times New Roman" w:hAnsi="Times New Roman"/>
        </w:rPr>
        <w:t xml:space="preserve">TDC </w:t>
      </w:r>
      <w:r w:rsidR="00E62630">
        <w:rPr>
          <w:rFonts w:ascii="Times New Roman" w:hAnsi="Times New Roman"/>
        </w:rPr>
        <w:t>Meeting</w:t>
      </w:r>
      <w:r w:rsidR="00AA1E0C">
        <w:rPr>
          <w:rFonts w:ascii="Times New Roman" w:hAnsi="Times New Roman"/>
        </w:rPr>
        <w:t xml:space="preserve"> </w:t>
      </w:r>
      <w:r w:rsidR="009F23B8" w:rsidRPr="00A712BA">
        <w:rPr>
          <w:rFonts w:ascii="Times New Roman" w:hAnsi="Times New Roman"/>
        </w:rPr>
        <w:t xml:space="preserve">Notice </w:t>
      </w:r>
      <w:r w:rsidR="00B17F5A">
        <w:rPr>
          <w:rFonts w:ascii="Times New Roman" w:hAnsi="Times New Roman"/>
        </w:rPr>
        <w:t>July 18, 2013</w:t>
      </w:r>
    </w:p>
    <w:p w:rsidR="00603A18" w:rsidRPr="00A712BA" w:rsidRDefault="009F23B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    </w:t>
      </w:r>
      <w:r w:rsidR="00B17F5A">
        <w:rPr>
          <w:rFonts w:ascii="Times New Roman" w:hAnsi="Times New Roman"/>
        </w:rPr>
        <w:t xml:space="preserve"> </w:t>
      </w:r>
      <w:r w:rsidR="00190EE7" w:rsidRPr="00A712BA">
        <w:rPr>
          <w:rFonts w:ascii="Times New Roman" w:hAnsi="Times New Roman"/>
        </w:rPr>
        <w:t xml:space="preserve">Agenda               </w:t>
      </w:r>
    </w:p>
    <w:p w:rsidR="00603A18" w:rsidRPr="00A712BA" w:rsidRDefault="00603A1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   </w:t>
      </w:r>
      <w:r w:rsidR="00190EE7" w:rsidRPr="00A712BA">
        <w:rPr>
          <w:rFonts w:ascii="Times New Roman" w:hAnsi="Times New Roman"/>
        </w:rPr>
        <w:t xml:space="preserve">  </w:t>
      </w:r>
      <w:r w:rsidR="00F92632" w:rsidRPr="00A712BA">
        <w:rPr>
          <w:rFonts w:ascii="Times New Roman" w:hAnsi="Times New Roman"/>
        </w:rPr>
        <w:t xml:space="preserve">  </w:t>
      </w:r>
      <w:r w:rsidR="00190EE7" w:rsidRPr="00A712BA">
        <w:rPr>
          <w:rFonts w:ascii="Times New Roman" w:hAnsi="Times New Roman"/>
        </w:rPr>
        <w:t>Sign-in Sheet</w:t>
      </w:r>
      <w:r w:rsidR="00D8562E" w:rsidRPr="00A712BA">
        <w:rPr>
          <w:rFonts w:ascii="Times New Roman" w:hAnsi="Times New Roman"/>
        </w:rPr>
        <w:t xml:space="preserve">                </w:t>
      </w:r>
    </w:p>
    <w:p w:rsidR="00A202D5" w:rsidRDefault="00603A18" w:rsidP="00853FEE">
      <w:pPr>
        <w:tabs>
          <w:tab w:val="center" w:pos="4680"/>
        </w:tabs>
        <w:jc w:val="both"/>
        <w:rPr>
          <w:rFonts w:ascii="Times New Roman" w:hAnsi="Times New Roman"/>
        </w:rPr>
      </w:pPr>
      <w:r w:rsidRPr="00A712BA">
        <w:rPr>
          <w:rFonts w:ascii="Times New Roman" w:hAnsi="Times New Roman"/>
        </w:rPr>
        <w:t xml:space="preserve">           </w:t>
      </w:r>
      <w:r w:rsidR="00D8562E" w:rsidRPr="00A712BA">
        <w:rPr>
          <w:rFonts w:ascii="Times New Roman" w:hAnsi="Times New Roman"/>
        </w:rPr>
        <w:t xml:space="preserve">  </w:t>
      </w:r>
      <w:r w:rsidRPr="00A712BA">
        <w:rPr>
          <w:rFonts w:ascii="Times New Roman" w:hAnsi="Times New Roman"/>
        </w:rPr>
        <w:t xml:space="preserve">    </w:t>
      </w:r>
      <w:r w:rsidR="00F92632" w:rsidRPr="00A712BA">
        <w:rPr>
          <w:rFonts w:ascii="Times New Roman" w:hAnsi="Times New Roman"/>
        </w:rPr>
        <w:t xml:space="preserve"> </w:t>
      </w:r>
      <w:r w:rsidR="00A202D5">
        <w:rPr>
          <w:rFonts w:ascii="Times New Roman" w:hAnsi="Times New Roman"/>
        </w:rPr>
        <w:t xml:space="preserve">E-mail copy: </w:t>
      </w:r>
      <w:r w:rsidR="00B17F5A">
        <w:rPr>
          <w:rFonts w:ascii="Times New Roman" w:hAnsi="Times New Roman"/>
        </w:rPr>
        <w:t>MG Orender</w:t>
      </w:r>
    </w:p>
    <w:p w:rsidR="00A02076" w:rsidRDefault="00A02076" w:rsidP="00853FEE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17F5A">
        <w:rPr>
          <w:rFonts w:ascii="Times New Roman" w:hAnsi="Times New Roman"/>
        </w:rPr>
        <w:t xml:space="preserve">                 Application Packet: Florida Country Superfest   </w:t>
      </w:r>
    </w:p>
    <w:p w:rsidR="00A02076" w:rsidRDefault="005F3CF7" w:rsidP="00B17F5A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B17F5A">
        <w:rPr>
          <w:rFonts w:ascii="Times New Roman" w:hAnsi="Times New Roman"/>
        </w:rPr>
        <w:t xml:space="preserve">STAR/Smith Travel Report </w:t>
      </w:r>
    </w:p>
    <w:sectPr w:rsidR="00A02076">
      <w:footerReference w:type="even" r:id="rId13"/>
      <w:footerReference w:type="default" r:id="rId14"/>
      <w:type w:val="continuous"/>
      <w:pgSz w:w="12240" w:h="15840" w:code="1"/>
      <w:pgMar w:top="1440" w:right="1440" w:bottom="1440" w:left="1440" w:header="1440" w:footer="1440" w:gutter="0"/>
      <w:paperSrc w:first="2" w:other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B8" w:rsidRDefault="00A85CB8">
      <w:r>
        <w:separator/>
      </w:r>
    </w:p>
  </w:endnote>
  <w:endnote w:type="continuationSeparator" w:id="0">
    <w:p w:rsidR="00A85CB8" w:rsidRDefault="00A8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aralucentLight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186" w:rsidRDefault="004841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443E">
      <w:rPr>
        <w:rStyle w:val="PageNumber"/>
        <w:noProof/>
      </w:rPr>
      <w:t>7</w:t>
    </w:r>
    <w:r>
      <w:rPr>
        <w:rStyle w:val="PageNumber"/>
      </w:rPr>
      <w:fldChar w:fldCharType="end"/>
    </w:r>
  </w:p>
  <w:p w:rsidR="00484186" w:rsidRDefault="004841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B8" w:rsidRDefault="00A85CB8">
      <w:r>
        <w:separator/>
      </w:r>
    </w:p>
  </w:footnote>
  <w:footnote w:type="continuationSeparator" w:id="0">
    <w:p w:rsidR="00A85CB8" w:rsidRDefault="00A8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FF"/>
      </v:shape>
    </w:pict>
  </w:numPicBullet>
  <w:abstractNum w:abstractNumId="0">
    <w:nsid w:val="FFFFFF89"/>
    <w:multiLevelType w:val="singleLevel"/>
    <w:tmpl w:val="C7EAEB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AA0525"/>
    <w:multiLevelType w:val="hybridMultilevel"/>
    <w:tmpl w:val="0832DEEA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FD0"/>
    <w:multiLevelType w:val="hybridMultilevel"/>
    <w:tmpl w:val="3C44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FA1"/>
    <w:multiLevelType w:val="hybridMultilevel"/>
    <w:tmpl w:val="ADA072A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B857D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B70EE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B0C5F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C2636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E0A08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C60DD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0C85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742B6B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4">
    <w:nsid w:val="0B4F0BAA"/>
    <w:multiLevelType w:val="hybridMultilevel"/>
    <w:tmpl w:val="50BCBBAA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B951434"/>
    <w:multiLevelType w:val="hybridMultilevel"/>
    <w:tmpl w:val="A9AE024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0DDF4A64"/>
    <w:multiLevelType w:val="hybridMultilevel"/>
    <w:tmpl w:val="5DC6E9DC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B2DB7"/>
    <w:multiLevelType w:val="hybridMultilevel"/>
    <w:tmpl w:val="B86EFD6E"/>
    <w:lvl w:ilvl="0" w:tplc="11EE284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4380F2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ED079CE"/>
    <w:multiLevelType w:val="hybridMultilevel"/>
    <w:tmpl w:val="34F4D4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02FC9"/>
    <w:multiLevelType w:val="hybridMultilevel"/>
    <w:tmpl w:val="BA26C5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8F345B"/>
    <w:multiLevelType w:val="hybridMultilevel"/>
    <w:tmpl w:val="40986D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9111CE"/>
    <w:multiLevelType w:val="hybridMultilevel"/>
    <w:tmpl w:val="BF68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C715C"/>
    <w:multiLevelType w:val="hybridMultilevel"/>
    <w:tmpl w:val="620CBDD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CB534E"/>
    <w:multiLevelType w:val="hybridMultilevel"/>
    <w:tmpl w:val="C81666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F21374"/>
    <w:multiLevelType w:val="hybridMultilevel"/>
    <w:tmpl w:val="4970D4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D775C1"/>
    <w:multiLevelType w:val="hybridMultilevel"/>
    <w:tmpl w:val="76FAE8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16245"/>
    <w:multiLevelType w:val="hybridMultilevel"/>
    <w:tmpl w:val="A3403D2C"/>
    <w:lvl w:ilvl="0" w:tplc="11EE28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50904AC"/>
    <w:multiLevelType w:val="hybridMultilevel"/>
    <w:tmpl w:val="C49AD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331A5B"/>
    <w:multiLevelType w:val="hybridMultilevel"/>
    <w:tmpl w:val="342CC42E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803DD"/>
    <w:multiLevelType w:val="hybridMultilevel"/>
    <w:tmpl w:val="C418781C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2D2C2086"/>
    <w:multiLevelType w:val="hybridMultilevel"/>
    <w:tmpl w:val="EEA2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C44A0F"/>
    <w:multiLevelType w:val="hybridMultilevel"/>
    <w:tmpl w:val="5F04B4F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D2B857DE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7B70EE94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B0C5F32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89C2636A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5E0A08D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8C60DD5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71D0C85E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6742B6BE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22">
    <w:nsid w:val="2F435936"/>
    <w:multiLevelType w:val="hybridMultilevel"/>
    <w:tmpl w:val="8202F41A"/>
    <w:lvl w:ilvl="0" w:tplc="99480E8A">
      <w:start w:val="1"/>
      <w:numFmt w:val="bullet"/>
      <w:lvlText w:val=""/>
      <w:lvlJc w:val="righ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1315B59"/>
    <w:multiLevelType w:val="hybridMultilevel"/>
    <w:tmpl w:val="77989A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230FED"/>
    <w:multiLevelType w:val="hybridMultilevel"/>
    <w:tmpl w:val="981CD9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9262AD7"/>
    <w:multiLevelType w:val="hybridMultilevel"/>
    <w:tmpl w:val="F3185FCE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B0A58"/>
    <w:multiLevelType w:val="hybridMultilevel"/>
    <w:tmpl w:val="29C49B2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32129B"/>
    <w:multiLevelType w:val="hybridMultilevel"/>
    <w:tmpl w:val="F1283B46"/>
    <w:lvl w:ilvl="0" w:tplc="99480E8A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522D8"/>
    <w:multiLevelType w:val="hybridMultilevel"/>
    <w:tmpl w:val="EA205768"/>
    <w:lvl w:ilvl="0" w:tplc="99480E8A">
      <w:start w:val="1"/>
      <w:numFmt w:val="bullet"/>
      <w:lvlText w:val=""/>
      <w:lvlJc w:val="righ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8AC79E8"/>
    <w:multiLevelType w:val="hybridMultilevel"/>
    <w:tmpl w:val="F6D62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36B87"/>
    <w:multiLevelType w:val="hybridMultilevel"/>
    <w:tmpl w:val="B56224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9FE1D6C"/>
    <w:multiLevelType w:val="hybridMultilevel"/>
    <w:tmpl w:val="DA9C1F5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3E1BAE"/>
    <w:multiLevelType w:val="hybridMultilevel"/>
    <w:tmpl w:val="56C8C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A93724"/>
    <w:multiLevelType w:val="hybridMultilevel"/>
    <w:tmpl w:val="4CA836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590A91"/>
    <w:multiLevelType w:val="hybridMultilevel"/>
    <w:tmpl w:val="CBD2C0B6"/>
    <w:lvl w:ilvl="0" w:tplc="2542C5D8">
      <w:start w:val="1"/>
      <w:numFmt w:val="bullet"/>
      <w:pStyle w:val="Index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EF7BC5"/>
    <w:multiLevelType w:val="hybridMultilevel"/>
    <w:tmpl w:val="F6D2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436AE"/>
    <w:multiLevelType w:val="hybridMultilevel"/>
    <w:tmpl w:val="DB62F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67462826"/>
    <w:multiLevelType w:val="hybridMultilevel"/>
    <w:tmpl w:val="0220DEB2"/>
    <w:lvl w:ilvl="0" w:tplc="11EE284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6F710C14"/>
    <w:multiLevelType w:val="hybridMultilevel"/>
    <w:tmpl w:val="2884BDF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B75EA0"/>
    <w:multiLevelType w:val="hybridMultilevel"/>
    <w:tmpl w:val="A5CABD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1A2118"/>
    <w:multiLevelType w:val="hybridMultilevel"/>
    <w:tmpl w:val="20C6D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7C5C1C"/>
    <w:multiLevelType w:val="hybridMultilevel"/>
    <w:tmpl w:val="1D743436"/>
    <w:lvl w:ilvl="0" w:tplc="11EE2842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E284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156E77"/>
    <w:multiLevelType w:val="hybridMultilevel"/>
    <w:tmpl w:val="3B6E5FC8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E346EC9"/>
    <w:multiLevelType w:val="hybridMultilevel"/>
    <w:tmpl w:val="E6920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50D6A"/>
    <w:multiLevelType w:val="hybridMultilevel"/>
    <w:tmpl w:val="F6A81C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7"/>
  </w:num>
  <w:num w:numId="4">
    <w:abstractNumId w:val="41"/>
  </w:num>
  <w:num w:numId="5">
    <w:abstractNumId w:val="16"/>
  </w:num>
  <w:num w:numId="6">
    <w:abstractNumId w:val="25"/>
  </w:num>
  <w:num w:numId="7">
    <w:abstractNumId w:val="37"/>
  </w:num>
  <w:num w:numId="8">
    <w:abstractNumId w:val="4"/>
  </w:num>
  <w:num w:numId="9">
    <w:abstractNumId w:val="23"/>
  </w:num>
  <w:num w:numId="10">
    <w:abstractNumId w:val="12"/>
  </w:num>
  <w:num w:numId="11">
    <w:abstractNumId w:val="21"/>
  </w:num>
  <w:num w:numId="12">
    <w:abstractNumId w:val="3"/>
  </w:num>
  <w:num w:numId="13">
    <w:abstractNumId w:val="2"/>
  </w:num>
  <w:num w:numId="14">
    <w:abstractNumId w:val="30"/>
  </w:num>
  <w:num w:numId="15">
    <w:abstractNumId w:val="39"/>
  </w:num>
  <w:num w:numId="16">
    <w:abstractNumId w:val="10"/>
  </w:num>
  <w:num w:numId="17">
    <w:abstractNumId w:val="5"/>
  </w:num>
  <w:num w:numId="18">
    <w:abstractNumId w:val="19"/>
  </w:num>
  <w:num w:numId="19">
    <w:abstractNumId w:val="20"/>
  </w:num>
  <w:num w:numId="20">
    <w:abstractNumId w:val="11"/>
  </w:num>
  <w:num w:numId="21">
    <w:abstractNumId w:val="14"/>
  </w:num>
  <w:num w:numId="22">
    <w:abstractNumId w:val="9"/>
  </w:num>
  <w:num w:numId="23">
    <w:abstractNumId w:val="24"/>
  </w:num>
  <w:num w:numId="24">
    <w:abstractNumId w:val="13"/>
  </w:num>
  <w:num w:numId="25">
    <w:abstractNumId w:val="26"/>
  </w:num>
  <w:num w:numId="26">
    <w:abstractNumId w:val="8"/>
  </w:num>
  <w:num w:numId="27">
    <w:abstractNumId w:val="42"/>
  </w:num>
  <w:num w:numId="28">
    <w:abstractNumId w:val="38"/>
  </w:num>
  <w:num w:numId="29">
    <w:abstractNumId w:val="33"/>
  </w:num>
  <w:num w:numId="30">
    <w:abstractNumId w:val="40"/>
  </w:num>
  <w:num w:numId="31">
    <w:abstractNumId w:val="31"/>
  </w:num>
  <w:num w:numId="32">
    <w:abstractNumId w:val="1"/>
  </w:num>
  <w:num w:numId="33">
    <w:abstractNumId w:val="6"/>
  </w:num>
  <w:num w:numId="34">
    <w:abstractNumId w:val="27"/>
  </w:num>
  <w:num w:numId="35">
    <w:abstractNumId w:val="18"/>
  </w:num>
  <w:num w:numId="36">
    <w:abstractNumId w:val="32"/>
  </w:num>
  <w:num w:numId="37">
    <w:abstractNumId w:val="28"/>
  </w:num>
  <w:num w:numId="38">
    <w:abstractNumId w:val="29"/>
  </w:num>
  <w:num w:numId="39">
    <w:abstractNumId w:val="43"/>
  </w:num>
  <w:num w:numId="40">
    <w:abstractNumId w:val="35"/>
  </w:num>
  <w:num w:numId="41">
    <w:abstractNumId w:val="17"/>
  </w:num>
  <w:num w:numId="42">
    <w:abstractNumId w:val="15"/>
  </w:num>
  <w:num w:numId="43">
    <w:abstractNumId w:val="22"/>
  </w:num>
  <w:num w:numId="44">
    <w:abstractNumId w:val="44"/>
  </w:num>
  <w:num w:numId="45">
    <w:abstractNumId w:val="3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92"/>
    <w:rsid w:val="00000506"/>
    <w:rsid w:val="000015AF"/>
    <w:rsid w:val="0000169B"/>
    <w:rsid w:val="00001B4D"/>
    <w:rsid w:val="00001BD0"/>
    <w:rsid w:val="00001E26"/>
    <w:rsid w:val="00002855"/>
    <w:rsid w:val="00002B59"/>
    <w:rsid w:val="00002C9A"/>
    <w:rsid w:val="000038A8"/>
    <w:rsid w:val="000056DD"/>
    <w:rsid w:val="00007DEB"/>
    <w:rsid w:val="0001087D"/>
    <w:rsid w:val="00014738"/>
    <w:rsid w:val="000150D4"/>
    <w:rsid w:val="000158A8"/>
    <w:rsid w:val="000160E8"/>
    <w:rsid w:val="00017B57"/>
    <w:rsid w:val="00020492"/>
    <w:rsid w:val="00020C15"/>
    <w:rsid w:val="00021382"/>
    <w:rsid w:val="000222C7"/>
    <w:rsid w:val="000232E6"/>
    <w:rsid w:val="00025E41"/>
    <w:rsid w:val="000267D1"/>
    <w:rsid w:val="00027E19"/>
    <w:rsid w:val="000302FF"/>
    <w:rsid w:val="000317EA"/>
    <w:rsid w:val="00032EBF"/>
    <w:rsid w:val="000332A2"/>
    <w:rsid w:val="00034225"/>
    <w:rsid w:val="00040DF1"/>
    <w:rsid w:val="000420BA"/>
    <w:rsid w:val="00042561"/>
    <w:rsid w:val="00042AEC"/>
    <w:rsid w:val="00045233"/>
    <w:rsid w:val="00047DA0"/>
    <w:rsid w:val="00050295"/>
    <w:rsid w:val="00055524"/>
    <w:rsid w:val="00061E0E"/>
    <w:rsid w:val="000669D3"/>
    <w:rsid w:val="00067842"/>
    <w:rsid w:val="000704D4"/>
    <w:rsid w:val="00071285"/>
    <w:rsid w:val="00073A00"/>
    <w:rsid w:val="00074D92"/>
    <w:rsid w:val="00080D47"/>
    <w:rsid w:val="00084510"/>
    <w:rsid w:val="00084D4A"/>
    <w:rsid w:val="000862FD"/>
    <w:rsid w:val="000871B8"/>
    <w:rsid w:val="000872F0"/>
    <w:rsid w:val="000878C1"/>
    <w:rsid w:val="00090684"/>
    <w:rsid w:val="0009268F"/>
    <w:rsid w:val="0009599A"/>
    <w:rsid w:val="00097416"/>
    <w:rsid w:val="000A108E"/>
    <w:rsid w:val="000A3389"/>
    <w:rsid w:val="000A5488"/>
    <w:rsid w:val="000A5CF6"/>
    <w:rsid w:val="000A60C0"/>
    <w:rsid w:val="000A6DAD"/>
    <w:rsid w:val="000B239E"/>
    <w:rsid w:val="000B2CDF"/>
    <w:rsid w:val="000B3856"/>
    <w:rsid w:val="000B47C6"/>
    <w:rsid w:val="000B59F2"/>
    <w:rsid w:val="000B5A14"/>
    <w:rsid w:val="000B5F7F"/>
    <w:rsid w:val="000B6DD2"/>
    <w:rsid w:val="000B7E1F"/>
    <w:rsid w:val="000C30E5"/>
    <w:rsid w:val="000C322E"/>
    <w:rsid w:val="000C32F6"/>
    <w:rsid w:val="000C4230"/>
    <w:rsid w:val="000D08C7"/>
    <w:rsid w:val="000D156A"/>
    <w:rsid w:val="000D1A4F"/>
    <w:rsid w:val="000D2444"/>
    <w:rsid w:val="000D2B85"/>
    <w:rsid w:val="000D3490"/>
    <w:rsid w:val="000D4611"/>
    <w:rsid w:val="000D4EC8"/>
    <w:rsid w:val="000D5FDB"/>
    <w:rsid w:val="000D65A2"/>
    <w:rsid w:val="000D7058"/>
    <w:rsid w:val="000E1B16"/>
    <w:rsid w:val="000E3D24"/>
    <w:rsid w:val="000E5B89"/>
    <w:rsid w:val="000F2A75"/>
    <w:rsid w:val="000F51E0"/>
    <w:rsid w:val="000F67A7"/>
    <w:rsid w:val="000F7CC1"/>
    <w:rsid w:val="000F7E63"/>
    <w:rsid w:val="0010015D"/>
    <w:rsid w:val="001018F5"/>
    <w:rsid w:val="00106231"/>
    <w:rsid w:val="00106D47"/>
    <w:rsid w:val="00110EF5"/>
    <w:rsid w:val="0011109B"/>
    <w:rsid w:val="00111120"/>
    <w:rsid w:val="00111352"/>
    <w:rsid w:val="00111714"/>
    <w:rsid w:val="00111B1D"/>
    <w:rsid w:val="00115270"/>
    <w:rsid w:val="00117986"/>
    <w:rsid w:val="00120503"/>
    <w:rsid w:val="00123D7B"/>
    <w:rsid w:val="00125170"/>
    <w:rsid w:val="00127DE6"/>
    <w:rsid w:val="001304ED"/>
    <w:rsid w:val="00130AA0"/>
    <w:rsid w:val="00131073"/>
    <w:rsid w:val="00135E03"/>
    <w:rsid w:val="00142C34"/>
    <w:rsid w:val="0014311B"/>
    <w:rsid w:val="00143198"/>
    <w:rsid w:val="0014346F"/>
    <w:rsid w:val="00143A79"/>
    <w:rsid w:val="00145156"/>
    <w:rsid w:val="00147544"/>
    <w:rsid w:val="001479A8"/>
    <w:rsid w:val="001508D5"/>
    <w:rsid w:val="00150BC0"/>
    <w:rsid w:val="00150DE0"/>
    <w:rsid w:val="001512D7"/>
    <w:rsid w:val="00152319"/>
    <w:rsid w:val="001566AD"/>
    <w:rsid w:val="00156746"/>
    <w:rsid w:val="00156938"/>
    <w:rsid w:val="00156B0C"/>
    <w:rsid w:val="00156B4C"/>
    <w:rsid w:val="001570E8"/>
    <w:rsid w:val="001571D8"/>
    <w:rsid w:val="00160D39"/>
    <w:rsid w:val="0016115D"/>
    <w:rsid w:val="00161F55"/>
    <w:rsid w:val="00163366"/>
    <w:rsid w:val="00163889"/>
    <w:rsid w:val="00163A57"/>
    <w:rsid w:val="00163CDF"/>
    <w:rsid w:val="00166CA4"/>
    <w:rsid w:val="00166D17"/>
    <w:rsid w:val="00167270"/>
    <w:rsid w:val="00171D09"/>
    <w:rsid w:val="001729EC"/>
    <w:rsid w:val="001745C3"/>
    <w:rsid w:val="00176440"/>
    <w:rsid w:val="001814D7"/>
    <w:rsid w:val="00181DBF"/>
    <w:rsid w:val="001837B4"/>
    <w:rsid w:val="00187BCA"/>
    <w:rsid w:val="00187BF2"/>
    <w:rsid w:val="001902B7"/>
    <w:rsid w:val="00190EE7"/>
    <w:rsid w:val="00194F46"/>
    <w:rsid w:val="00196E88"/>
    <w:rsid w:val="00197782"/>
    <w:rsid w:val="001A0E93"/>
    <w:rsid w:val="001A1CC3"/>
    <w:rsid w:val="001A24EE"/>
    <w:rsid w:val="001A7391"/>
    <w:rsid w:val="001B1370"/>
    <w:rsid w:val="001B2527"/>
    <w:rsid w:val="001B5DF1"/>
    <w:rsid w:val="001C10D4"/>
    <w:rsid w:val="001C2EE2"/>
    <w:rsid w:val="001C629B"/>
    <w:rsid w:val="001C7A0F"/>
    <w:rsid w:val="001D1BFF"/>
    <w:rsid w:val="001D57F3"/>
    <w:rsid w:val="001D65DD"/>
    <w:rsid w:val="001E0747"/>
    <w:rsid w:val="001E0F77"/>
    <w:rsid w:val="001E1E8C"/>
    <w:rsid w:val="001E3E03"/>
    <w:rsid w:val="001E527B"/>
    <w:rsid w:val="001E5FDC"/>
    <w:rsid w:val="001E6158"/>
    <w:rsid w:val="001E7357"/>
    <w:rsid w:val="001F0337"/>
    <w:rsid w:val="001F3123"/>
    <w:rsid w:val="001F5A40"/>
    <w:rsid w:val="001F676C"/>
    <w:rsid w:val="001F6A14"/>
    <w:rsid w:val="001F7943"/>
    <w:rsid w:val="002014D6"/>
    <w:rsid w:val="00203532"/>
    <w:rsid w:val="002043D2"/>
    <w:rsid w:val="00204537"/>
    <w:rsid w:val="00204915"/>
    <w:rsid w:val="002051C9"/>
    <w:rsid w:val="00205296"/>
    <w:rsid w:val="0021067C"/>
    <w:rsid w:val="002115A5"/>
    <w:rsid w:val="00211E0D"/>
    <w:rsid w:val="00212916"/>
    <w:rsid w:val="00213110"/>
    <w:rsid w:val="00214B4A"/>
    <w:rsid w:val="00216297"/>
    <w:rsid w:val="0021672D"/>
    <w:rsid w:val="0021703A"/>
    <w:rsid w:val="002201DC"/>
    <w:rsid w:val="00221AC7"/>
    <w:rsid w:val="002227EE"/>
    <w:rsid w:val="00223142"/>
    <w:rsid w:val="00223802"/>
    <w:rsid w:val="00223A60"/>
    <w:rsid w:val="0022496A"/>
    <w:rsid w:val="00224A6B"/>
    <w:rsid w:val="00226DC7"/>
    <w:rsid w:val="00230D1A"/>
    <w:rsid w:val="002319B9"/>
    <w:rsid w:val="002319CA"/>
    <w:rsid w:val="00232027"/>
    <w:rsid w:val="002335CD"/>
    <w:rsid w:val="00236BAF"/>
    <w:rsid w:val="0024098A"/>
    <w:rsid w:val="00242B17"/>
    <w:rsid w:val="00243870"/>
    <w:rsid w:val="00243EFA"/>
    <w:rsid w:val="00244343"/>
    <w:rsid w:val="00245B0D"/>
    <w:rsid w:val="002469B7"/>
    <w:rsid w:val="00246A50"/>
    <w:rsid w:val="00246CAE"/>
    <w:rsid w:val="00246F7E"/>
    <w:rsid w:val="002473B2"/>
    <w:rsid w:val="002506B7"/>
    <w:rsid w:val="00250AE3"/>
    <w:rsid w:val="00251654"/>
    <w:rsid w:val="00252309"/>
    <w:rsid w:val="00252A2D"/>
    <w:rsid w:val="00253813"/>
    <w:rsid w:val="00253ECD"/>
    <w:rsid w:val="00256CD8"/>
    <w:rsid w:val="00260B89"/>
    <w:rsid w:val="00261856"/>
    <w:rsid w:val="002636A3"/>
    <w:rsid w:val="0026540E"/>
    <w:rsid w:val="00265A57"/>
    <w:rsid w:val="00267E36"/>
    <w:rsid w:val="002713A9"/>
    <w:rsid w:val="002719B8"/>
    <w:rsid w:val="00271BC6"/>
    <w:rsid w:val="00274A08"/>
    <w:rsid w:val="00275368"/>
    <w:rsid w:val="00280043"/>
    <w:rsid w:val="00281D22"/>
    <w:rsid w:val="002827DB"/>
    <w:rsid w:val="00285232"/>
    <w:rsid w:val="002862B8"/>
    <w:rsid w:val="002913BE"/>
    <w:rsid w:val="002913C0"/>
    <w:rsid w:val="002927A1"/>
    <w:rsid w:val="002939E2"/>
    <w:rsid w:val="002960BB"/>
    <w:rsid w:val="002A0991"/>
    <w:rsid w:val="002A0A56"/>
    <w:rsid w:val="002A0C54"/>
    <w:rsid w:val="002A1806"/>
    <w:rsid w:val="002A31BA"/>
    <w:rsid w:val="002A37F6"/>
    <w:rsid w:val="002A3D7D"/>
    <w:rsid w:val="002A481E"/>
    <w:rsid w:val="002A65CE"/>
    <w:rsid w:val="002B365B"/>
    <w:rsid w:val="002B445B"/>
    <w:rsid w:val="002B560E"/>
    <w:rsid w:val="002B5995"/>
    <w:rsid w:val="002B6502"/>
    <w:rsid w:val="002B6A53"/>
    <w:rsid w:val="002B733F"/>
    <w:rsid w:val="002C0409"/>
    <w:rsid w:val="002C3ABC"/>
    <w:rsid w:val="002C3BBE"/>
    <w:rsid w:val="002C4007"/>
    <w:rsid w:val="002C56D7"/>
    <w:rsid w:val="002C5B81"/>
    <w:rsid w:val="002C75C4"/>
    <w:rsid w:val="002D0762"/>
    <w:rsid w:val="002D40A3"/>
    <w:rsid w:val="002D4D94"/>
    <w:rsid w:val="002E0A46"/>
    <w:rsid w:val="002E242B"/>
    <w:rsid w:val="002E4350"/>
    <w:rsid w:val="002E4536"/>
    <w:rsid w:val="002E4F13"/>
    <w:rsid w:val="002E74C5"/>
    <w:rsid w:val="002E7E77"/>
    <w:rsid w:val="002E7FFB"/>
    <w:rsid w:val="002F09B2"/>
    <w:rsid w:val="002F25CA"/>
    <w:rsid w:val="002F2A03"/>
    <w:rsid w:val="002F4C3B"/>
    <w:rsid w:val="002F54F7"/>
    <w:rsid w:val="002F64EA"/>
    <w:rsid w:val="002F6DC4"/>
    <w:rsid w:val="002F70F5"/>
    <w:rsid w:val="002F7240"/>
    <w:rsid w:val="002F7816"/>
    <w:rsid w:val="002F7E31"/>
    <w:rsid w:val="002F7E68"/>
    <w:rsid w:val="0030109C"/>
    <w:rsid w:val="0030311B"/>
    <w:rsid w:val="003034F8"/>
    <w:rsid w:val="00305D61"/>
    <w:rsid w:val="00305E9A"/>
    <w:rsid w:val="00306263"/>
    <w:rsid w:val="0031033B"/>
    <w:rsid w:val="003105D1"/>
    <w:rsid w:val="00310F0E"/>
    <w:rsid w:val="00313609"/>
    <w:rsid w:val="00314848"/>
    <w:rsid w:val="00314C98"/>
    <w:rsid w:val="003162AF"/>
    <w:rsid w:val="0031774A"/>
    <w:rsid w:val="00320B08"/>
    <w:rsid w:val="00324495"/>
    <w:rsid w:val="0032743C"/>
    <w:rsid w:val="00330365"/>
    <w:rsid w:val="003307D7"/>
    <w:rsid w:val="00331535"/>
    <w:rsid w:val="00332E1E"/>
    <w:rsid w:val="00333C6F"/>
    <w:rsid w:val="00333F25"/>
    <w:rsid w:val="00336A2F"/>
    <w:rsid w:val="0033703D"/>
    <w:rsid w:val="0033734A"/>
    <w:rsid w:val="00340491"/>
    <w:rsid w:val="00341D81"/>
    <w:rsid w:val="003444A0"/>
    <w:rsid w:val="003458A9"/>
    <w:rsid w:val="00347882"/>
    <w:rsid w:val="003507F3"/>
    <w:rsid w:val="00351E27"/>
    <w:rsid w:val="0035397B"/>
    <w:rsid w:val="0035541E"/>
    <w:rsid w:val="00355B43"/>
    <w:rsid w:val="0035642E"/>
    <w:rsid w:val="003579CD"/>
    <w:rsid w:val="00360589"/>
    <w:rsid w:val="00361BC3"/>
    <w:rsid w:val="00361EF0"/>
    <w:rsid w:val="0036356A"/>
    <w:rsid w:val="0036413E"/>
    <w:rsid w:val="00365759"/>
    <w:rsid w:val="00365DC0"/>
    <w:rsid w:val="003666B8"/>
    <w:rsid w:val="00367BAB"/>
    <w:rsid w:val="00370152"/>
    <w:rsid w:val="00371C29"/>
    <w:rsid w:val="00373997"/>
    <w:rsid w:val="003740F9"/>
    <w:rsid w:val="00375DE0"/>
    <w:rsid w:val="003761FC"/>
    <w:rsid w:val="003765FE"/>
    <w:rsid w:val="00377530"/>
    <w:rsid w:val="00377C46"/>
    <w:rsid w:val="00381A88"/>
    <w:rsid w:val="003821B3"/>
    <w:rsid w:val="00382236"/>
    <w:rsid w:val="0038248F"/>
    <w:rsid w:val="00382F9A"/>
    <w:rsid w:val="00383122"/>
    <w:rsid w:val="003856C7"/>
    <w:rsid w:val="00387063"/>
    <w:rsid w:val="00390655"/>
    <w:rsid w:val="00390ED6"/>
    <w:rsid w:val="00391F19"/>
    <w:rsid w:val="00393191"/>
    <w:rsid w:val="00394492"/>
    <w:rsid w:val="003944F1"/>
    <w:rsid w:val="00394ABD"/>
    <w:rsid w:val="00397189"/>
    <w:rsid w:val="0039724E"/>
    <w:rsid w:val="003A158F"/>
    <w:rsid w:val="003A19E9"/>
    <w:rsid w:val="003A2175"/>
    <w:rsid w:val="003A2229"/>
    <w:rsid w:val="003A2A24"/>
    <w:rsid w:val="003A3DED"/>
    <w:rsid w:val="003A5ACF"/>
    <w:rsid w:val="003A6010"/>
    <w:rsid w:val="003B082B"/>
    <w:rsid w:val="003B3428"/>
    <w:rsid w:val="003B3538"/>
    <w:rsid w:val="003B369D"/>
    <w:rsid w:val="003B613F"/>
    <w:rsid w:val="003C137A"/>
    <w:rsid w:val="003C26FC"/>
    <w:rsid w:val="003C7920"/>
    <w:rsid w:val="003D3426"/>
    <w:rsid w:val="003D61FE"/>
    <w:rsid w:val="003E1CB5"/>
    <w:rsid w:val="003E2D5E"/>
    <w:rsid w:val="003E2E93"/>
    <w:rsid w:val="003E3285"/>
    <w:rsid w:val="003E3F72"/>
    <w:rsid w:val="003E7A08"/>
    <w:rsid w:val="003E7EBC"/>
    <w:rsid w:val="003F034B"/>
    <w:rsid w:val="003F03ED"/>
    <w:rsid w:val="003F19D3"/>
    <w:rsid w:val="003F1DB7"/>
    <w:rsid w:val="003F28F2"/>
    <w:rsid w:val="003F5867"/>
    <w:rsid w:val="003F6D89"/>
    <w:rsid w:val="004036E6"/>
    <w:rsid w:val="00404269"/>
    <w:rsid w:val="00404D25"/>
    <w:rsid w:val="0040597B"/>
    <w:rsid w:val="00407886"/>
    <w:rsid w:val="00410732"/>
    <w:rsid w:val="00411F82"/>
    <w:rsid w:val="00412D30"/>
    <w:rsid w:val="00413D2E"/>
    <w:rsid w:val="00415182"/>
    <w:rsid w:val="004169E9"/>
    <w:rsid w:val="004252FF"/>
    <w:rsid w:val="004257AB"/>
    <w:rsid w:val="004276BA"/>
    <w:rsid w:val="00430A7E"/>
    <w:rsid w:val="0043103C"/>
    <w:rsid w:val="00431A24"/>
    <w:rsid w:val="00431BDB"/>
    <w:rsid w:val="00432184"/>
    <w:rsid w:val="004327A3"/>
    <w:rsid w:val="00433A27"/>
    <w:rsid w:val="00433F8B"/>
    <w:rsid w:val="00436ECF"/>
    <w:rsid w:val="00436FFA"/>
    <w:rsid w:val="00437016"/>
    <w:rsid w:val="00442CAE"/>
    <w:rsid w:val="00443555"/>
    <w:rsid w:val="00443DC0"/>
    <w:rsid w:val="00445634"/>
    <w:rsid w:val="00446701"/>
    <w:rsid w:val="00446B57"/>
    <w:rsid w:val="00446D00"/>
    <w:rsid w:val="00447B77"/>
    <w:rsid w:val="0045093F"/>
    <w:rsid w:val="00450D6F"/>
    <w:rsid w:val="00451B48"/>
    <w:rsid w:val="00454F68"/>
    <w:rsid w:val="004554DE"/>
    <w:rsid w:val="00455B3D"/>
    <w:rsid w:val="00477FD3"/>
    <w:rsid w:val="00480587"/>
    <w:rsid w:val="00481955"/>
    <w:rsid w:val="00484053"/>
    <w:rsid w:val="00484186"/>
    <w:rsid w:val="004861B5"/>
    <w:rsid w:val="00490531"/>
    <w:rsid w:val="00490577"/>
    <w:rsid w:val="00492571"/>
    <w:rsid w:val="004930C8"/>
    <w:rsid w:val="00494120"/>
    <w:rsid w:val="0049497B"/>
    <w:rsid w:val="00495718"/>
    <w:rsid w:val="00495F6D"/>
    <w:rsid w:val="00496439"/>
    <w:rsid w:val="00497B2D"/>
    <w:rsid w:val="004A0ADE"/>
    <w:rsid w:val="004A4372"/>
    <w:rsid w:val="004A476A"/>
    <w:rsid w:val="004A4AD7"/>
    <w:rsid w:val="004A518F"/>
    <w:rsid w:val="004A655C"/>
    <w:rsid w:val="004A6EF9"/>
    <w:rsid w:val="004B0820"/>
    <w:rsid w:val="004B1524"/>
    <w:rsid w:val="004B1BE0"/>
    <w:rsid w:val="004B58B4"/>
    <w:rsid w:val="004C0477"/>
    <w:rsid w:val="004C3A33"/>
    <w:rsid w:val="004C44EC"/>
    <w:rsid w:val="004C4BDD"/>
    <w:rsid w:val="004C55ED"/>
    <w:rsid w:val="004C7090"/>
    <w:rsid w:val="004D0E6B"/>
    <w:rsid w:val="004D31CC"/>
    <w:rsid w:val="004D32BC"/>
    <w:rsid w:val="004D3A9A"/>
    <w:rsid w:val="004D5C86"/>
    <w:rsid w:val="004D6277"/>
    <w:rsid w:val="004D7E86"/>
    <w:rsid w:val="004E0261"/>
    <w:rsid w:val="004E145B"/>
    <w:rsid w:val="004E33D1"/>
    <w:rsid w:val="004E5707"/>
    <w:rsid w:val="004E6D5F"/>
    <w:rsid w:val="004E6DD0"/>
    <w:rsid w:val="004E79A3"/>
    <w:rsid w:val="004F0355"/>
    <w:rsid w:val="004F1642"/>
    <w:rsid w:val="004F327B"/>
    <w:rsid w:val="004F346E"/>
    <w:rsid w:val="004F75D8"/>
    <w:rsid w:val="004F765B"/>
    <w:rsid w:val="00500085"/>
    <w:rsid w:val="00500D1B"/>
    <w:rsid w:val="005010A8"/>
    <w:rsid w:val="00501411"/>
    <w:rsid w:val="00502252"/>
    <w:rsid w:val="005026EC"/>
    <w:rsid w:val="00506496"/>
    <w:rsid w:val="00506CFC"/>
    <w:rsid w:val="00510DDF"/>
    <w:rsid w:val="00511B63"/>
    <w:rsid w:val="00511F65"/>
    <w:rsid w:val="0051294D"/>
    <w:rsid w:val="005178DE"/>
    <w:rsid w:val="00522278"/>
    <w:rsid w:val="00522292"/>
    <w:rsid w:val="00524131"/>
    <w:rsid w:val="00524CED"/>
    <w:rsid w:val="00525A6D"/>
    <w:rsid w:val="00527339"/>
    <w:rsid w:val="0053206B"/>
    <w:rsid w:val="005325AD"/>
    <w:rsid w:val="00534461"/>
    <w:rsid w:val="00534DB7"/>
    <w:rsid w:val="00536F20"/>
    <w:rsid w:val="0053712E"/>
    <w:rsid w:val="00541942"/>
    <w:rsid w:val="00541B70"/>
    <w:rsid w:val="005431AF"/>
    <w:rsid w:val="00553AA8"/>
    <w:rsid w:val="00555810"/>
    <w:rsid w:val="0056058E"/>
    <w:rsid w:val="005607E8"/>
    <w:rsid w:val="005608CF"/>
    <w:rsid w:val="005633B0"/>
    <w:rsid w:val="0056705E"/>
    <w:rsid w:val="00567357"/>
    <w:rsid w:val="005719EB"/>
    <w:rsid w:val="00572D06"/>
    <w:rsid w:val="00574611"/>
    <w:rsid w:val="00575184"/>
    <w:rsid w:val="00575375"/>
    <w:rsid w:val="0057738A"/>
    <w:rsid w:val="005777DB"/>
    <w:rsid w:val="00577CE4"/>
    <w:rsid w:val="00581A4D"/>
    <w:rsid w:val="00583948"/>
    <w:rsid w:val="00585736"/>
    <w:rsid w:val="00585D57"/>
    <w:rsid w:val="00586138"/>
    <w:rsid w:val="005861EC"/>
    <w:rsid w:val="0058684D"/>
    <w:rsid w:val="0058747A"/>
    <w:rsid w:val="00587BB1"/>
    <w:rsid w:val="00593816"/>
    <w:rsid w:val="00593FBD"/>
    <w:rsid w:val="00594F6B"/>
    <w:rsid w:val="00595566"/>
    <w:rsid w:val="005974B6"/>
    <w:rsid w:val="0059762C"/>
    <w:rsid w:val="005A6F83"/>
    <w:rsid w:val="005B41DF"/>
    <w:rsid w:val="005B54D9"/>
    <w:rsid w:val="005B5D3C"/>
    <w:rsid w:val="005C398E"/>
    <w:rsid w:val="005C423C"/>
    <w:rsid w:val="005C6972"/>
    <w:rsid w:val="005D1C1A"/>
    <w:rsid w:val="005D4069"/>
    <w:rsid w:val="005D581A"/>
    <w:rsid w:val="005D6A1D"/>
    <w:rsid w:val="005E1831"/>
    <w:rsid w:val="005E25B2"/>
    <w:rsid w:val="005E3715"/>
    <w:rsid w:val="005E5581"/>
    <w:rsid w:val="005E55E6"/>
    <w:rsid w:val="005E643D"/>
    <w:rsid w:val="005E6ED1"/>
    <w:rsid w:val="005E74F1"/>
    <w:rsid w:val="005F0233"/>
    <w:rsid w:val="005F2FA1"/>
    <w:rsid w:val="005F3CF7"/>
    <w:rsid w:val="005F6552"/>
    <w:rsid w:val="005F6DE3"/>
    <w:rsid w:val="005F7411"/>
    <w:rsid w:val="00600E4E"/>
    <w:rsid w:val="0060181D"/>
    <w:rsid w:val="0060236E"/>
    <w:rsid w:val="0060382E"/>
    <w:rsid w:val="00603A18"/>
    <w:rsid w:val="00603F60"/>
    <w:rsid w:val="00604C80"/>
    <w:rsid w:val="00604F6D"/>
    <w:rsid w:val="0060691A"/>
    <w:rsid w:val="00607AA4"/>
    <w:rsid w:val="0061418E"/>
    <w:rsid w:val="00614B42"/>
    <w:rsid w:val="00621397"/>
    <w:rsid w:val="00624CE6"/>
    <w:rsid w:val="00630DD4"/>
    <w:rsid w:val="00634682"/>
    <w:rsid w:val="0064021E"/>
    <w:rsid w:val="00641DD5"/>
    <w:rsid w:val="00642183"/>
    <w:rsid w:val="006423E1"/>
    <w:rsid w:val="00642560"/>
    <w:rsid w:val="006435EE"/>
    <w:rsid w:val="00645538"/>
    <w:rsid w:val="00645FF9"/>
    <w:rsid w:val="006472F8"/>
    <w:rsid w:val="006501B1"/>
    <w:rsid w:val="00650A24"/>
    <w:rsid w:val="00651E1E"/>
    <w:rsid w:val="006534FB"/>
    <w:rsid w:val="00655A5B"/>
    <w:rsid w:val="00655D2B"/>
    <w:rsid w:val="00656F2A"/>
    <w:rsid w:val="006574E0"/>
    <w:rsid w:val="00657989"/>
    <w:rsid w:val="00661593"/>
    <w:rsid w:val="006625CD"/>
    <w:rsid w:val="0066428C"/>
    <w:rsid w:val="0066506E"/>
    <w:rsid w:val="00666464"/>
    <w:rsid w:val="00666529"/>
    <w:rsid w:val="0066737E"/>
    <w:rsid w:val="006675CB"/>
    <w:rsid w:val="00670A54"/>
    <w:rsid w:val="0067403E"/>
    <w:rsid w:val="006754B6"/>
    <w:rsid w:val="00677EEA"/>
    <w:rsid w:val="00680E67"/>
    <w:rsid w:val="00683DAC"/>
    <w:rsid w:val="00684B3F"/>
    <w:rsid w:val="00687621"/>
    <w:rsid w:val="006901E0"/>
    <w:rsid w:val="006909B4"/>
    <w:rsid w:val="00690DC7"/>
    <w:rsid w:val="006928CC"/>
    <w:rsid w:val="006939B9"/>
    <w:rsid w:val="00695000"/>
    <w:rsid w:val="00695638"/>
    <w:rsid w:val="006966EC"/>
    <w:rsid w:val="00696783"/>
    <w:rsid w:val="006A027C"/>
    <w:rsid w:val="006A1EC2"/>
    <w:rsid w:val="006A2935"/>
    <w:rsid w:val="006A2959"/>
    <w:rsid w:val="006A431A"/>
    <w:rsid w:val="006A47B6"/>
    <w:rsid w:val="006A7C7C"/>
    <w:rsid w:val="006B089A"/>
    <w:rsid w:val="006B1B45"/>
    <w:rsid w:val="006B23E2"/>
    <w:rsid w:val="006B3D2E"/>
    <w:rsid w:val="006B509E"/>
    <w:rsid w:val="006B53F9"/>
    <w:rsid w:val="006B55A0"/>
    <w:rsid w:val="006B5892"/>
    <w:rsid w:val="006B722E"/>
    <w:rsid w:val="006B7FD7"/>
    <w:rsid w:val="006C19D0"/>
    <w:rsid w:val="006C27F3"/>
    <w:rsid w:val="006C34C1"/>
    <w:rsid w:val="006C3640"/>
    <w:rsid w:val="006C4EB3"/>
    <w:rsid w:val="006C6CFE"/>
    <w:rsid w:val="006C7699"/>
    <w:rsid w:val="006C7AEA"/>
    <w:rsid w:val="006C7C32"/>
    <w:rsid w:val="006D1E57"/>
    <w:rsid w:val="006D27CE"/>
    <w:rsid w:val="006D3560"/>
    <w:rsid w:val="006D430D"/>
    <w:rsid w:val="006D5717"/>
    <w:rsid w:val="006D6593"/>
    <w:rsid w:val="006D709D"/>
    <w:rsid w:val="006E1412"/>
    <w:rsid w:val="006E1F83"/>
    <w:rsid w:val="006E66DC"/>
    <w:rsid w:val="006E6D70"/>
    <w:rsid w:val="006F17D7"/>
    <w:rsid w:val="006F1933"/>
    <w:rsid w:val="006F5113"/>
    <w:rsid w:val="006F69BD"/>
    <w:rsid w:val="007003D1"/>
    <w:rsid w:val="00702404"/>
    <w:rsid w:val="00706CDF"/>
    <w:rsid w:val="0070718E"/>
    <w:rsid w:val="00707935"/>
    <w:rsid w:val="0071217C"/>
    <w:rsid w:val="00713DEB"/>
    <w:rsid w:val="00715333"/>
    <w:rsid w:val="007170A9"/>
    <w:rsid w:val="007179D9"/>
    <w:rsid w:val="0072119D"/>
    <w:rsid w:val="00721572"/>
    <w:rsid w:val="00721B27"/>
    <w:rsid w:val="00722E57"/>
    <w:rsid w:val="00722FA3"/>
    <w:rsid w:val="0072341E"/>
    <w:rsid w:val="0072368A"/>
    <w:rsid w:val="0072407C"/>
    <w:rsid w:val="00724656"/>
    <w:rsid w:val="007255C8"/>
    <w:rsid w:val="00725FDF"/>
    <w:rsid w:val="0072660B"/>
    <w:rsid w:val="00730E35"/>
    <w:rsid w:val="007338A9"/>
    <w:rsid w:val="0073573B"/>
    <w:rsid w:val="007371A6"/>
    <w:rsid w:val="00737EAA"/>
    <w:rsid w:val="00740A5D"/>
    <w:rsid w:val="00741794"/>
    <w:rsid w:val="007457AD"/>
    <w:rsid w:val="007466CC"/>
    <w:rsid w:val="00753164"/>
    <w:rsid w:val="00754B24"/>
    <w:rsid w:val="007553D9"/>
    <w:rsid w:val="00755D83"/>
    <w:rsid w:val="00756706"/>
    <w:rsid w:val="00756FDC"/>
    <w:rsid w:val="00757B0D"/>
    <w:rsid w:val="0076047E"/>
    <w:rsid w:val="00760C95"/>
    <w:rsid w:val="007620B5"/>
    <w:rsid w:val="007626AF"/>
    <w:rsid w:val="00764C08"/>
    <w:rsid w:val="00765237"/>
    <w:rsid w:val="0076613B"/>
    <w:rsid w:val="007675AE"/>
    <w:rsid w:val="0077403E"/>
    <w:rsid w:val="00774108"/>
    <w:rsid w:val="00775285"/>
    <w:rsid w:val="00775ABB"/>
    <w:rsid w:val="00777541"/>
    <w:rsid w:val="00777A25"/>
    <w:rsid w:val="0078011A"/>
    <w:rsid w:val="007814FA"/>
    <w:rsid w:val="00782CC1"/>
    <w:rsid w:val="007831EC"/>
    <w:rsid w:val="00783C0C"/>
    <w:rsid w:val="007851BF"/>
    <w:rsid w:val="00785BF8"/>
    <w:rsid w:val="00786AF2"/>
    <w:rsid w:val="00787058"/>
    <w:rsid w:val="007870A7"/>
    <w:rsid w:val="00791FA7"/>
    <w:rsid w:val="00792B89"/>
    <w:rsid w:val="00793305"/>
    <w:rsid w:val="007935F6"/>
    <w:rsid w:val="00794707"/>
    <w:rsid w:val="0079507B"/>
    <w:rsid w:val="007A0AFC"/>
    <w:rsid w:val="007A12E3"/>
    <w:rsid w:val="007A5509"/>
    <w:rsid w:val="007A595F"/>
    <w:rsid w:val="007A596B"/>
    <w:rsid w:val="007A76C4"/>
    <w:rsid w:val="007B1745"/>
    <w:rsid w:val="007B1C07"/>
    <w:rsid w:val="007B2A90"/>
    <w:rsid w:val="007B2E9A"/>
    <w:rsid w:val="007B2F19"/>
    <w:rsid w:val="007B412F"/>
    <w:rsid w:val="007B4D67"/>
    <w:rsid w:val="007B6B8D"/>
    <w:rsid w:val="007B6CF7"/>
    <w:rsid w:val="007B7B4D"/>
    <w:rsid w:val="007C17BC"/>
    <w:rsid w:val="007C3747"/>
    <w:rsid w:val="007C3E04"/>
    <w:rsid w:val="007C5DDE"/>
    <w:rsid w:val="007C6100"/>
    <w:rsid w:val="007C7741"/>
    <w:rsid w:val="007D016C"/>
    <w:rsid w:val="007D3B5A"/>
    <w:rsid w:val="007D3E23"/>
    <w:rsid w:val="007D5BA4"/>
    <w:rsid w:val="007D654C"/>
    <w:rsid w:val="007D79DF"/>
    <w:rsid w:val="007E17FE"/>
    <w:rsid w:val="007E29EF"/>
    <w:rsid w:val="007E3CA3"/>
    <w:rsid w:val="007E42CF"/>
    <w:rsid w:val="007E57D9"/>
    <w:rsid w:val="007E625B"/>
    <w:rsid w:val="007F25F9"/>
    <w:rsid w:val="007F30D8"/>
    <w:rsid w:val="007F5071"/>
    <w:rsid w:val="007F515E"/>
    <w:rsid w:val="007F6566"/>
    <w:rsid w:val="007F7C3D"/>
    <w:rsid w:val="008013B0"/>
    <w:rsid w:val="0080355C"/>
    <w:rsid w:val="008046CD"/>
    <w:rsid w:val="00804BB0"/>
    <w:rsid w:val="00806A0D"/>
    <w:rsid w:val="008138D5"/>
    <w:rsid w:val="0081552E"/>
    <w:rsid w:val="008173AC"/>
    <w:rsid w:val="0082013D"/>
    <w:rsid w:val="00830948"/>
    <w:rsid w:val="00830E94"/>
    <w:rsid w:val="00831613"/>
    <w:rsid w:val="0083189D"/>
    <w:rsid w:val="00832BE7"/>
    <w:rsid w:val="00834036"/>
    <w:rsid w:val="0083438E"/>
    <w:rsid w:val="00835159"/>
    <w:rsid w:val="008375EE"/>
    <w:rsid w:val="008411F4"/>
    <w:rsid w:val="00850235"/>
    <w:rsid w:val="00851EC1"/>
    <w:rsid w:val="00852827"/>
    <w:rsid w:val="00852ED3"/>
    <w:rsid w:val="0085391F"/>
    <w:rsid w:val="00853FEE"/>
    <w:rsid w:val="0085433C"/>
    <w:rsid w:val="00854DB4"/>
    <w:rsid w:val="0085755A"/>
    <w:rsid w:val="008612FC"/>
    <w:rsid w:val="00864643"/>
    <w:rsid w:val="00864988"/>
    <w:rsid w:val="00866893"/>
    <w:rsid w:val="008728F1"/>
    <w:rsid w:val="00874DAB"/>
    <w:rsid w:val="0088042A"/>
    <w:rsid w:val="00882B30"/>
    <w:rsid w:val="00882BCF"/>
    <w:rsid w:val="00885062"/>
    <w:rsid w:val="00887BC5"/>
    <w:rsid w:val="00890476"/>
    <w:rsid w:val="0089062D"/>
    <w:rsid w:val="00890A46"/>
    <w:rsid w:val="00891B61"/>
    <w:rsid w:val="00892182"/>
    <w:rsid w:val="00892C94"/>
    <w:rsid w:val="00893E93"/>
    <w:rsid w:val="00894253"/>
    <w:rsid w:val="0089460F"/>
    <w:rsid w:val="00896781"/>
    <w:rsid w:val="00896AAC"/>
    <w:rsid w:val="008A0553"/>
    <w:rsid w:val="008A14A5"/>
    <w:rsid w:val="008A190E"/>
    <w:rsid w:val="008A1D1B"/>
    <w:rsid w:val="008A609C"/>
    <w:rsid w:val="008A74DF"/>
    <w:rsid w:val="008A75EF"/>
    <w:rsid w:val="008A76BD"/>
    <w:rsid w:val="008B0A53"/>
    <w:rsid w:val="008B0EC6"/>
    <w:rsid w:val="008B1CB9"/>
    <w:rsid w:val="008B346A"/>
    <w:rsid w:val="008B3502"/>
    <w:rsid w:val="008B5196"/>
    <w:rsid w:val="008B5B7F"/>
    <w:rsid w:val="008B6369"/>
    <w:rsid w:val="008B797C"/>
    <w:rsid w:val="008C452F"/>
    <w:rsid w:val="008C46B6"/>
    <w:rsid w:val="008C53E2"/>
    <w:rsid w:val="008C5B6D"/>
    <w:rsid w:val="008D07C1"/>
    <w:rsid w:val="008D20D4"/>
    <w:rsid w:val="008D41ED"/>
    <w:rsid w:val="008D46B1"/>
    <w:rsid w:val="008D46B4"/>
    <w:rsid w:val="008D4DAE"/>
    <w:rsid w:val="008D5A5C"/>
    <w:rsid w:val="008D689B"/>
    <w:rsid w:val="008D6C81"/>
    <w:rsid w:val="008E0E6A"/>
    <w:rsid w:val="008E35DC"/>
    <w:rsid w:val="008E4816"/>
    <w:rsid w:val="008E7EFA"/>
    <w:rsid w:val="008F018C"/>
    <w:rsid w:val="008F0673"/>
    <w:rsid w:val="008F0869"/>
    <w:rsid w:val="008F1479"/>
    <w:rsid w:val="008F2515"/>
    <w:rsid w:val="008F2A07"/>
    <w:rsid w:val="008F5603"/>
    <w:rsid w:val="008F5CA1"/>
    <w:rsid w:val="008F5CB2"/>
    <w:rsid w:val="008F64F9"/>
    <w:rsid w:val="008F7112"/>
    <w:rsid w:val="009025B2"/>
    <w:rsid w:val="00903B3E"/>
    <w:rsid w:val="0090447F"/>
    <w:rsid w:val="009048C5"/>
    <w:rsid w:val="00906978"/>
    <w:rsid w:val="00906D20"/>
    <w:rsid w:val="00912602"/>
    <w:rsid w:val="00912608"/>
    <w:rsid w:val="009144D9"/>
    <w:rsid w:val="00916316"/>
    <w:rsid w:val="00916558"/>
    <w:rsid w:val="009166C3"/>
    <w:rsid w:val="00916915"/>
    <w:rsid w:val="00920AD6"/>
    <w:rsid w:val="00920E82"/>
    <w:rsid w:val="00922B95"/>
    <w:rsid w:val="00923500"/>
    <w:rsid w:val="00925E2A"/>
    <w:rsid w:val="0092705C"/>
    <w:rsid w:val="00931C09"/>
    <w:rsid w:val="00933AAD"/>
    <w:rsid w:val="009348B5"/>
    <w:rsid w:val="00942DE9"/>
    <w:rsid w:val="009442A5"/>
    <w:rsid w:val="00947C7B"/>
    <w:rsid w:val="00951B2D"/>
    <w:rsid w:val="00953327"/>
    <w:rsid w:val="00954032"/>
    <w:rsid w:val="009553AA"/>
    <w:rsid w:val="009566BB"/>
    <w:rsid w:val="009572D9"/>
    <w:rsid w:val="0095744C"/>
    <w:rsid w:val="0095777E"/>
    <w:rsid w:val="00957B4D"/>
    <w:rsid w:val="0096182E"/>
    <w:rsid w:val="00962DB4"/>
    <w:rsid w:val="0096388E"/>
    <w:rsid w:val="00964CCD"/>
    <w:rsid w:val="0097309F"/>
    <w:rsid w:val="009730E7"/>
    <w:rsid w:val="00974852"/>
    <w:rsid w:val="00976F01"/>
    <w:rsid w:val="00976FD8"/>
    <w:rsid w:val="00980E88"/>
    <w:rsid w:val="0098508E"/>
    <w:rsid w:val="00987C75"/>
    <w:rsid w:val="00993198"/>
    <w:rsid w:val="00994BDE"/>
    <w:rsid w:val="00996445"/>
    <w:rsid w:val="00996F34"/>
    <w:rsid w:val="0099722F"/>
    <w:rsid w:val="00997450"/>
    <w:rsid w:val="00997739"/>
    <w:rsid w:val="009A0DC8"/>
    <w:rsid w:val="009A1725"/>
    <w:rsid w:val="009A342E"/>
    <w:rsid w:val="009A5A69"/>
    <w:rsid w:val="009A77C0"/>
    <w:rsid w:val="009B3367"/>
    <w:rsid w:val="009B34FB"/>
    <w:rsid w:val="009B4018"/>
    <w:rsid w:val="009B4154"/>
    <w:rsid w:val="009B4AAC"/>
    <w:rsid w:val="009B4EC2"/>
    <w:rsid w:val="009B5A1A"/>
    <w:rsid w:val="009B6D27"/>
    <w:rsid w:val="009B7F85"/>
    <w:rsid w:val="009C00FD"/>
    <w:rsid w:val="009C0C22"/>
    <w:rsid w:val="009C3495"/>
    <w:rsid w:val="009C490D"/>
    <w:rsid w:val="009C62AA"/>
    <w:rsid w:val="009C681B"/>
    <w:rsid w:val="009D1C57"/>
    <w:rsid w:val="009D3A8B"/>
    <w:rsid w:val="009D422B"/>
    <w:rsid w:val="009D5DE3"/>
    <w:rsid w:val="009D6CAE"/>
    <w:rsid w:val="009E0824"/>
    <w:rsid w:val="009E1B60"/>
    <w:rsid w:val="009E1E15"/>
    <w:rsid w:val="009E521E"/>
    <w:rsid w:val="009E65ED"/>
    <w:rsid w:val="009E6BA6"/>
    <w:rsid w:val="009F1D04"/>
    <w:rsid w:val="009F23B8"/>
    <w:rsid w:val="009F2C9D"/>
    <w:rsid w:val="009F3AF6"/>
    <w:rsid w:val="009F3FC3"/>
    <w:rsid w:val="009F5D53"/>
    <w:rsid w:val="009F721E"/>
    <w:rsid w:val="00A001C3"/>
    <w:rsid w:val="00A02076"/>
    <w:rsid w:val="00A02E15"/>
    <w:rsid w:val="00A035D4"/>
    <w:rsid w:val="00A0563E"/>
    <w:rsid w:val="00A0653E"/>
    <w:rsid w:val="00A07596"/>
    <w:rsid w:val="00A07C89"/>
    <w:rsid w:val="00A12BB6"/>
    <w:rsid w:val="00A12FB6"/>
    <w:rsid w:val="00A1443E"/>
    <w:rsid w:val="00A171C4"/>
    <w:rsid w:val="00A202D5"/>
    <w:rsid w:val="00A20DEC"/>
    <w:rsid w:val="00A224F3"/>
    <w:rsid w:val="00A22531"/>
    <w:rsid w:val="00A22884"/>
    <w:rsid w:val="00A229F3"/>
    <w:rsid w:val="00A23270"/>
    <w:rsid w:val="00A23954"/>
    <w:rsid w:val="00A2544F"/>
    <w:rsid w:val="00A2671C"/>
    <w:rsid w:val="00A2721E"/>
    <w:rsid w:val="00A31929"/>
    <w:rsid w:val="00A32BEF"/>
    <w:rsid w:val="00A34D9C"/>
    <w:rsid w:val="00A357C2"/>
    <w:rsid w:val="00A357D2"/>
    <w:rsid w:val="00A36366"/>
    <w:rsid w:val="00A365C8"/>
    <w:rsid w:val="00A36B55"/>
    <w:rsid w:val="00A40181"/>
    <w:rsid w:val="00A4097E"/>
    <w:rsid w:val="00A4257A"/>
    <w:rsid w:val="00A42CE9"/>
    <w:rsid w:val="00A42E16"/>
    <w:rsid w:val="00A45CDD"/>
    <w:rsid w:val="00A472B9"/>
    <w:rsid w:val="00A5746F"/>
    <w:rsid w:val="00A61074"/>
    <w:rsid w:val="00A6299D"/>
    <w:rsid w:val="00A63E1C"/>
    <w:rsid w:val="00A64E8E"/>
    <w:rsid w:val="00A67293"/>
    <w:rsid w:val="00A67E1A"/>
    <w:rsid w:val="00A70084"/>
    <w:rsid w:val="00A712BA"/>
    <w:rsid w:val="00A71C5A"/>
    <w:rsid w:val="00A73906"/>
    <w:rsid w:val="00A73A35"/>
    <w:rsid w:val="00A73D84"/>
    <w:rsid w:val="00A73ED6"/>
    <w:rsid w:val="00A740D2"/>
    <w:rsid w:val="00A754F6"/>
    <w:rsid w:val="00A75A0A"/>
    <w:rsid w:val="00A75E89"/>
    <w:rsid w:val="00A760C5"/>
    <w:rsid w:val="00A7628D"/>
    <w:rsid w:val="00A7695E"/>
    <w:rsid w:val="00A80DEE"/>
    <w:rsid w:val="00A8105C"/>
    <w:rsid w:val="00A8474D"/>
    <w:rsid w:val="00A85295"/>
    <w:rsid w:val="00A85986"/>
    <w:rsid w:val="00A85CB8"/>
    <w:rsid w:val="00A86D15"/>
    <w:rsid w:val="00A9229F"/>
    <w:rsid w:val="00A93CD4"/>
    <w:rsid w:val="00A946A2"/>
    <w:rsid w:val="00A94ACA"/>
    <w:rsid w:val="00A95533"/>
    <w:rsid w:val="00A968D9"/>
    <w:rsid w:val="00AA1E0C"/>
    <w:rsid w:val="00AA2507"/>
    <w:rsid w:val="00AA4C9E"/>
    <w:rsid w:val="00AA57B9"/>
    <w:rsid w:val="00AA5A55"/>
    <w:rsid w:val="00AA7143"/>
    <w:rsid w:val="00AA7EFB"/>
    <w:rsid w:val="00AB046D"/>
    <w:rsid w:val="00AB4C6C"/>
    <w:rsid w:val="00AB5181"/>
    <w:rsid w:val="00AB5C75"/>
    <w:rsid w:val="00AB7B8F"/>
    <w:rsid w:val="00AC1164"/>
    <w:rsid w:val="00AC1873"/>
    <w:rsid w:val="00AC219B"/>
    <w:rsid w:val="00AC33EA"/>
    <w:rsid w:val="00AC3875"/>
    <w:rsid w:val="00AC4059"/>
    <w:rsid w:val="00AC41E3"/>
    <w:rsid w:val="00AD0283"/>
    <w:rsid w:val="00AD09C5"/>
    <w:rsid w:val="00AD256E"/>
    <w:rsid w:val="00AD6BC1"/>
    <w:rsid w:val="00AD7735"/>
    <w:rsid w:val="00AE1A96"/>
    <w:rsid w:val="00AE1B48"/>
    <w:rsid w:val="00AE38F4"/>
    <w:rsid w:val="00AE3A26"/>
    <w:rsid w:val="00AE4ECF"/>
    <w:rsid w:val="00AE603F"/>
    <w:rsid w:val="00AE6856"/>
    <w:rsid w:val="00AF1093"/>
    <w:rsid w:val="00AF14F6"/>
    <w:rsid w:val="00AF29BE"/>
    <w:rsid w:val="00AF2BA9"/>
    <w:rsid w:val="00AF42B9"/>
    <w:rsid w:val="00AF6D51"/>
    <w:rsid w:val="00AF7498"/>
    <w:rsid w:val="00AF77CF"/>
    <w:rsid w:val="00B06DD3"/>
    <w:rsid w:val="00B06F05"/>
    <w:rsid w:val="00B073F3"/>
    <w:rsid w:val="00B12703"/>
    <w:rsid w:val="00B15C26"/>
    <w:rsid w:val="00B171BF"/>
    <w:rsid w:val="00B17C2C"/>
    <w:rsid w:val="00B17F5A"/>
    <w:rsid w:val="00B20E0B"/>
    <w:rsid w:val="00B21546"/>
    <w:rsid w:val="00B22BA7"/>
    <w:rsid w:val="00B22CD8"/>
    <w:rsid w:val="00B2358D"/>
    <w:rsid w:val="00B23F0C"/>
    <w:rsid w:val="00B240BB"/>
    <w:rsid w:val="00B25238"/>
    <w:rsid w:val="00B30572"/>
    <w:rsid w:val="00B33269"/>
    <w:rsid w:val="00B33CBC"/>
    <w:rsid w:val="00B347FF"/>
    <w:rsid w:val="00B34EA4"/>
    <w:rsid w:val="00B35C8F"/>
    <w:rsid w:val="00B35D96"/>
    <w:rsid w:val="00B4237A"/>
    <w:rsid w:val="00B42481"/>
    <w:rsid w:val="00B42A01"/>
    <w:rsid w:val="00B42C6D"/>
    <w:rsid w:val="00B43EF4"/>
    <w:rsid w:val="00B566FA"/>
    <w:rsid w:val="00B56F47"/>
    <w:rsid w:val="00B57F31"/>
    <w:rsid w:val="00B62F54"/>
    <w:rsid w:val="00B63233"/>
    <w:rsid w:val="00B632CD"/>
    <w:rsid w:val="00B634A5"/>
    <w:rsid w:val="00B6538B"/>
    <w:rsid w:val="00B65F2C"/>
    <w:rsid w:val="00B65FBB"/>
    <w:rsid w:val="00B667B1"/>
    <w:rsid w:val="00B66D62"/>
    <w:rsid w:val="00B704B7"/>
    <w:rsid w:val="00B71C98"/>
    <w:rsid w:val="00B71EA5"/>
    <w:rsid w:val="00B7640E"/>
    <w:rsid w:val="00B80DA9"/>
    <w:rsid w:val="00B80E0E"/>
    <w:rsid w:val="00B824AD"/>
    <w:rsid w:val="00B827AE"/>
    <w:rsid w:val="00B82B97"/>
    <w:rsid w:val="00B83834"/>
    <w:rsid w:val="00B90B22"/>
    <w:rsid w:val="00B9111A"/>
    <w:rsid w:val="00B92837"/>
    <w:rsid w:val="00B93F3F"/>
    <w:rsid w:val="00B977D4"/>
    <w:rsid w:val="00B97CDE"/>
    <w:rsid w:val="00BA2257"/>
    <w:rsid w:val="00BB40DC"/>
    <w:rsid w:val="00BB448E"/>
    <w:rsid w:val="00BB4729"/>
    <w:rsid w:val="00BB478E"/>
    <w:rsid w:val="00BB4F90"/>
    <w:rsid w:val="00BB5949"/>
    <w:rsid w:val="00BC0963"/>
    <w:rsid w:val="00BC3560"/>
    <w:rsid w:val="00BC44FF"/>
    <w:rsid w:val="00BC4A3D"/>
    <w:rsid w:val="00BC64A9"/>
    <w:rsid w:val="00BC6D17"/>
    <w:rsid w:val="00BD2A65"/>
    <w:rsid w:val="00BD2C67"/>
    <w:rsid w:val="00BD463C"/>
    <w:rsid w:val="00BD4D7A"/>
    <w:rsid w:val="00BD5B0E"/>
    <w:rsid w:val="00BD5F70"/>
    <w:rsid w:val="00BD628D"/>
    <w:rsid w:val="00BE148C"/>
    <w:rsid w:val="00BE47A1"/>
    <w:rsid w:val="00BE4C02"/>
    <w:rsid w:val="00BE50E2"/>
    <w:rsid w:val="00BE7017"/>
    <w:rsid w:val="00BF40F0"/>
    <w:rsid w:val="00BF4218"/>
    <w:rsid w:val="00BF4602"/>
    <w:rsid w:val="00BF4BF5"/>
    <w:rsid w:val="00BF61BF"/>
    <w:rsid w:val="00BF6503"/>
    <w:rsid w:val="00BF6D67"/>
    <w:rsid w:val="00BF758A"/>
    <w:rsid w:val="00C00B9F"/>
    <w:rsid w:val="00C03187"/>
    <w:rsid w:val="00C049FB"/>
    <w:rsid w:val="00C05272"/>
    <w:rsid w:val="00C0760E"/>
    <w:rsid w:val="00C07C3B"/>
    <w:rsid w:val="00C112BE"/>
    <w:rsid w:val="00C1181E"/>
    <w:rsid w:val="00C11CCA"/>
    <w:rsid w:val="00C11D67"/>
    <w:rsid w:val="00C17BAD"/>
    <w:rsid w:val="00C2197A"/>
    <w:rsid w:val="00C21BFB"/>
    <w:rsid w:val="00C24533"/>
    <w:rsid w:val="00C26A2F"/>
    <w:rsid w:val="00C3019F"/>
    <w:rsid w:val="00C31A8C"/>
    <w:rsid w:val="00C3269E"/>
    <w:rsid w:val="00C32E39"/>
    <w:rsid w:val="00C336D4"/>
    <w:rsid w:val="00C35B96"/>
    <w:rsid w:val="00C36B42"/>
    <w:rsid w:val="00C36FE3"/>
    <w:rsid w:val="00C37158"/>
    <w:rsid w:val="00C37C20"/>
    <w:rsid w:val="00C41767"/>
    <w:rsid w:val="00C42C05"/>
    <w:rsid w:val="00C45259"/>
    <w:rsid w:val="00C46725"/>
    <w:rsid w:val="00C50D00"/>
    <w:rsid w:val="00C51874"/>
    <w:rsid w:val="00C55C0F"/>
    <w:rsid w:val="00C710E1"/>
    <w:rsid w:val="00C7220A"/>
    <w:rsid w:val="00C72762"/>
    <w:rsid w:val="00C72C6E"/>
    <w:rsid w:val="00C7633C"/>
    <w:rsid w:val="00C76EBD"/>
    <w:rsid w:val="00C81A22"/>
    <w:rsid w:val="00C82490"/>
    <w:rsid w:val="00C82BA5"/>
    <w:rsid w:val="00C8736B"/>
    <w:rsid w:val="00C919DF"/>
    <w:rsid w:val="00C92023"/>
    <w:rsid w:val="00C921CF"/>
    <w:rsid w:val="00C922F0"/>
    <w:rsid w:val="00C948E0"/>
    <w:rsid w:val="00C95C84"/>
    <w:rsid w:val="00C95DC0"/>
    <w:rsid w:val="00C962AC"/>
    <w:rsid w:val="00C97085"/>
    <w:rsid w:val="00CA01E5"/>
    <w:rsid w:val="00CA11B9"/>
    <w:rsid w:val="00CA1514"/>
    <w:rsid w:val="00CA2E78"/>
    <w:rsid w:val="00CA31C8"/>
    <w:rsid w:val="00CA45C4"/>
    <w:rsid w:val="00CA48EA"/>
    <w:rsid w:val="00CA5040"/>
    <w:rsid w:val="00CA61B7"/>
    <w:rsid w:val="00CA6C97"/>
    <w:rsid w:val="00CA7C03"/>
    <w:rsid w:val="00CB07B3"/>
    <w:rsid w:val="00CB1D0A"/>
    <w:rsid w:val="00CB2EEB"/>
    <w:rsid w:val="00CB4636"/>
    <w:rsid w:val="00CB4FF2"/>
    <w:rsid w:val="00CB71A3"/>
    <w:rsid w:val="00CB7823"/>
    <w:rsid w:val="00CC098E"/>
    <w:rsid w:val="00CC37EE"/>
    <w:rsid w:val="00CC388D"/>
    <w:rsid w:val="00CC3AF9"/>
    <w:rsid w:val="00CC5197"/>
    <w:rsid w:val="00CC6D2C"/>
    <w:rsid w:val="00CD0C36"/>
    <w:rsid w:val="00CD172B"/>
    <w:rsid w:val="00CD4A8B"/>
    <w:rsid w:val="00CD4E4A"/>
    <w:rsid w:val="00CD6544"/>
    <w:rsid w:val="00CD765E"/>
    <w:rsid w:val="00CD7ABA"/>
    <w:rsid w:val="00CD7B2F"/>
    <w:rsid w:val="00CE25D2"/>
    <w:rsid w:val="00CE283C"/>
    <w:rsid w:val="00CE6DEF"/>
    <w:rsid w:val="00CF25FE"/>
    <w:rsid w:val="00CF3A7D"/>
    <w:rsid w:val="00CF3D60"/>
    <w:rsid w:val="00CF4FFF"/>
    <w:rsid w:val="00CF5A62"/>
    <w:rsid w:val="00CF60CA"/>
    <w:rsid w:val="00CF6F18"/>
    <w:rsid w:val="00D0077F"/>
    <w:rsid w:val="00D0158B"/>
    <w:rsid w:val="00D0299B"/>
    <w:rsid w:val="00D03396"/>
    <w:rsid w:val="00D038C3"/>
    <w:rsid w:val="00D03E23"/>
    <w:rsid w:val="00D046C0"/>
    <w:rsid w:val="00D06287"/>
    <w:rsid w:val="00D06F0E"/>
    <w:rsid w:val="00D07CBD"/>
    <w:rsid w:val="00D1028A"/>
    <w:rsid w:val="00D10FAD"/>
    <w:rsid w:val="00D1197D"/>
    <w:rsid w:val="00D1285F"/>
    <w:rsid w:val="00D13582"/>
    <w:rsid w:val="00D14431"/>
    <w:rsid w:val="00D14D93"/>
    <w:rsid w:val="00D16D40"/>
    <w:rsid w:val="00D212BF"/>
    <w:rsid w:val="00D22143"/>
    <w:rsid w:val="00D242E8"/>
    <w:rsid w:val="00D2437F"/>
    <w:rsid w:val="00D24EE2"/>
    <w:rsid w:val="00D250F0"/>
    <w:rsid w:val="00D25E6F"/>
    <w:rsid w:val="00D27208"/>
    <w:rsid w:val="00D3011F"/>
    <w:rsid w:val="00D302E5"/>
    <w:rsid w:val="00D3390C"/>
    <w:rsid w:val="00D33CD9"/>
    <w:rsid w:val="00D360A3"/>
    <w:rsid w:val="00D36438"/>
    <w:rsid w:val="00D36BEC"/>
    <w:rsid w:val="00D37462"/>
    <w:rsid w:val="00D37889"/>
    <w:rsid w:val="00D37FC2"/>
    <w:rsid w:val="00D40D3D"/>
    <w:rsid w:val="00D419F5"/>
    <w:rsid w:val="00D45F85"/>
    <w:rsid w:val="00D47838"/>
    <w:rsid w:val="00D4789E"/>
    <w:rsid w:val="00D47B3E"/>
    <w:rsid w:val="00D50DDD"/>
    <w:rsid w:val="00D51C10"/>
    <w:rsid w:val="00D524A5"/>
    <w:rsid w:val="00D52E9F"/>
    <w:rsid w:val="00D530CF"/>
    <w:rsid w:val="00D5329A"/>
    <w:rsid w:val="00D5544B"/>
    <w:rsid w:val="00D6008A"/>
    <w:rsid w:val="00D607A7"/>
    <w:rsid w:val="00D612E5"/>
    <w:rsid w:val="00D629F7"/>
    <w:rsid w:val="00D64097"/>
    <w:rsid w:val="00D66A82"/>
    <w:rsid w:val="00D66D62"/>
    <w:rsid w:val="00D70F61"/>
    <w:rsid w:val="00D718B8"/>
    <w:rsid w:val="00D727E2"/>
    <w:rsid w:val="00D749D7"/>
    <w:rsid w:val="00D77587"/>
    <w:rsid w:val="00D7783C"/>
    <w:rsid w:val="00D81CEA"/>
    <w:rsid w:val="00D8562E"/>
    <w:rsid w:val="00D85DD6"/>
    <w:rsid w:val="00D90DDE"/>
    <w:rsid w:val="00D91A9E"/>
    <w:rsid w:val="00D92DDB"/>
    <w:rsid w:val="00D9433D"/>
    <w:rsid w:val="00D967AD"/>
    <w:rsid w:val="00DA090E"/>
    <w:rsid w:val="00DA1BD7"/>
    <w:rsid w:val="00DA3702"/>
    <w:rsid w:val="00DA4DEE"/>
    <w:rsid w:val="00DB0302"/>
    <w:rsid w:val="00DB13B1"/>
    <w:rsid w:val="00DB14A7"/>
    <w:rsid w:val="00DB1C56"/>
    <w:rsid w:val="00DB3ADB"/>
    <w:rsid w:val="00DB3E08"/>
    <w:rsid w:val="00DB5208"/>
    <w:rsid w:val="00DB7939"/>
    <w:rsid w:val="00DC2B7C"/>
    <w:rsid w:val="00DC528C"/>
    <w:rsid w:val="00DC7C10"/>
    <w:rsid w:val="00DC7F48"/>
    <w:rsid w:val="00DD3290"/>
    <w:rsid w:val="00DD3C26"/>
    <w:rsid w:val="00DD3D63"/>
    <w:rsid w:val="00DD5EB8"/>
    <w:rsid w:val="00DD690A"/>
    <w:rsid w:val="00DD74E4"/>
    <w:rsid w:val="00DD7717"/>
    <w:rsid w:val="00DE0956"/>
    <w:rsid w:val="00DE1305"/>
    <w:rsid w:val="00DE1D3A"/>
    <w:rsid w:val="00DE34FA"/>
    <w:rsid w:val="00DE416A"/>
    <w:rsid w:val="00DE4B2A"/>
    <w:rsid w:val="00DE698E"/>
    <w:rsid w:val="00DE7713"/>
    <w:rsid w:val="00DF0429"/>
    <w:rsid w:val="00DF1C35"/>
    <w:rsid w:val="00DF22CB"/>
    <w:rsid w:val="00DF4572"/>
    <w:rsid w:val="00DF4C4F"/>
    <w:rsid w:val="00DF763D"/>
    <w:rsid w:val="00E020A0"/>
    <w:rsid w:val="00E02137"/>
    <w:rsid w:val="00E027A4"/>
    <w:rsid w:val="00E029B8"/>
    <w:rsid w:val="00E15365"/>
    <w:rsid w:val="00E15E4B"/>
    <w:rsid w:val="00E16252"/>
    <w:rsid w:val="00E16E9E"/>
    <w:rsid w:val="00E17203"/>
    <w:rsid w:val="00E17205"/>
    <w:rsid w:val="00E177BA"/>
    <w:rsid w:val="00E17D73"/>
    <w:rsid w:val="00E22B31"/>
    <w:rsid w:val="00E22D56"/>
    <w:rsid w:val="00E2673A"/>
    <w:rsid w:val="00E3055D"/>
    <w:rsid w:val="00E3142D"/>
    <w:rsid w:val="00E3181D"/>
    <w:rsid w:val="00E31CA2"/>
    <w:rsid w:val="00E334E8"/>
    <w:rsid w:val="00E3377B"/>
    <w:rsid w:val="00E3402E"/>
    <w:rsid w:val="00E35CB3"/>
    <w:rsid w:val="00E369C8"/>
    <w:rsid w:val="00E40003"/>
    <w:rsid w:val="00E40BB3"/>
    <w:rsid w:val="00E43CA7"/>
    <w:rsid w:val="00E44DEF"/>
    <w:rsid w:val="00E47375"/>
    <w:rsid w:val="00E474F4"/>
    <w:rsid w:val="00E5604F"/>
    <w:rsid w:val="00E5789A"/>
    <w:rsid w:val="00E6114D"/>
    <w:rsid w:val="00E6130D"/>
    <w:rsid w:val="00E624DF"/>
    <w:rsid w:val="00E62630"/>
    <w:rsid w:val="00E627D4"/>
    <w:rsid w:val="00E62B06"/>
    <w:rsid w:val="00E635BF"/>
    <w:rsid w:val="00E64976"/>
    <w:rsid w:val="00E655A3"/>
    <w:rsid w:val="00E66091"/>
    <w:rsid w:val="00E70F65"/>
    <w:rsid w:val="00E71A94"/>
    <w:rsid w:val="00E7349C"/>
    <w:rsid w:val="00E735E4"/>
    <w:rsid w:val="00E748E8"/>
    <w:rsid w:val="00E74ABD"/>
    <w:rsid w:val="00E75A71"/>
    <w:rsid w:val="00E824E2"/>
    <w:rsid w:val="00E83CF4"/>
    <w:rsid w:val="00E85580"/>
    <w:rsid w:val="00E90038"/>
    <w:rsid w:val="00E903BD"/>
    <w:rsid w:val="00E90480"/>
    <w:rsid w:val="00E90D75"/>
    <w:rsid w:val="00E910C5"/>
    <w:rsid w:val="00E93FEE"/>
    <w:rsid w:val="00E94D7F"/>
    <w:rsid w:val="00E95043"/>
    <w:rsid w:val="00E950BE"/>
    <w:rsid w:val="00E95489"/>
    <w:rsid w:val="00EA0038"/>
    <w:rsid w:val="00EA0740"/>
    <w:rsid w:val="00EA2B77"/>
    <w:rsid w:val="00EA428B"/>
    <w:rsid w:val="00EA44C2"/>
    <w:rsid w:val="00EA55D3"/>
    <w:rsid w:val="00EA795D"/>
    <w:rsid w:val="00EA7DD2"/>
    <w:rsid w:val="00EB5CB3"/>
    <w:rsid w:val="00EB7053"/>
    <w:rsid w:val="00EB7B39"/>
    <w:rsid w:val="00EB7B86"/>
    <w:rsid w:val="00EC013D"/>
    <w:rsid w:val="00EC0D69"/>
    <w:rsid w:val="00EC1701"/>
    <w:rsid w:val="00EC3CFF"/>
    <w:rsid w:val="00EC3F6A"/>
    <w:rsid w:val="00EC4E3B"/>
    <w:rsid w:val="00EC5952"/>
    <w:rsid w:val="00ED05A2"/>
    <w:rsid w:val="00ED197B"/>
    <w:rsid w:val="00ED1D93"/>
    <w:rsid w:val="00ED1E9B"/>
    <w:rsid w:val="00ED2B37"/>
    <w:rsid w:val="00ED317C"/>
    <w:rsid w:val="00ED36BE"/>
    <w:rsid w:val="00ED577D"/>
    <w:rsid w:val="00ED6A26"/>
    <w:rsid w:val="00ED756C"/>
    <w:rsid w:val="00EE1860"/>
    <w:rsid w:val="00EE237A"/>
    <w:rsid w:val="00EE34F0"/>
    <w:rsid w:val="00EE64B6"/>
    <w:rsid w:val="00EE6EBC"/>
    <w:rsid w:val="00EE70F5"/>
    <w:rsid w:val="00EF13AD"/>
    <w:rsid w:val="00EF2050"/>
    <w:rsid w:val="00EF297A"/>
    <w:rsid w:val="00EF2C2A"/>
    <w:rsid w:val="00EF3AD5"/>
    <w:rsid w:val="00EF56D0"/>
    <w:rsid w:val="00EF5B2B"/>
    <w:rsid w:val="00EF5B9F"/>
    <w:rsid w:val="00EF69B8"/>
    <w:rsid w:val="00F036BC"/>
    <w:rsid w:val="00F04086"/>
    <w:rsid w:val="00F0412B"/>
    <w:rsid w:val="00F049C3"/>
    <w:rsid w:val="00F05DF6"/>
    <w:rsid w:val="00F07CAB"/>
    <w:rsid w:val="00F12A70"/>
    <w:rsid w:val="00F1507A"/>
    <w:rsid w:val="00F15B25"/>
    <w:rsid w:val="00F171D9"/>
    <w:rsid w:val="00F172F7"/>
    <w:rsid w:val="00F17BC1"/>
    <w:rsid w:val="00F20FBB"/>
    <w:rsid w:val="00F21409"/>
    <w:rsid w:val="00F22EE2"/>
    <w:rsid w:val="00F24F35"/>
    <w:rsid w:val="00F30EED"/>
    <w:rsid w:val="00F32DF2"/>
    <w:rsid w:val="00F34082"/>
    <w:rsid w:val="00F3415B"/>
    <w:rsid w:val="00F341E1"/>
    <w:rsid w:val="00F34858"/>
    <w:rsid w:val="00F36F3E"/>
    <w:rsid w:val="00F3701B"/>
    <w:rsid w:val="00F37C73"/>
    <w:rsid w:val="00F40408"/>
    <w:rsid w:val="00F41010"/>
    <w:rsid w:val="00F423CA"/>
    <w:rsid w:val="00F42535"/>
    <w:rsid w:val="00F42585"/>
    <w:rsid w:val="00F43982"/>
    <w:rsid w:val="00F45273"/>
    <w:rsid w:val="00F460D9"/>
    <w:rsid w:val="00F46C97"/>
    <w:rsid w:val="00F5043F"/>
    <w:rsid w:val="00F5209F"/>
    <w:rsid w:val="00F53E52"/>
    <w:rsid w:val="00F548AE"/>
    <w:rsid w:val="00F55B4A"/>
    <w:rsid w:val="00F6215E"/>
    <w:rsid w:val="00F62E3A"/>
    <w:rsid w:val="00F63BAA"/>
    <w:rsid w:val="00F67409"/>
    <w:rsid w:val="00F67D19"/>
    <w:rsid w:val="00F70A50"/>
    <w:rsid w:val="00F728AB"/>
    <w:rsid w:val="00F72EE7"/>
    <w:rsid w:val="00F74F45"/>
    <w:rsid w:val="00F75197"/>
    <w:rsid w:val="00F763EA"/>
    <w:rsid w:val="00F76621"/>
    <w:rsid w:val="00F76EF8"/>
    <w:rsid w:val="00F828FB"/>
    <w:rsid w:val="00F83DBE"/>
    <w:rsid w:val="00F84630"/>
    <w:rsid w:val="00F8637B"/>
    <w:rsid w:val="00F86DFC"/>
    <w:rsid w:val="00F87CD7"/>
    <w:rsid w:val="00F90881"/>
    <w:rsid w:val="00F90BA5"/>
    <w:rsid w:val="00F91135"/>
    <w:rsid w:val="00F923EF"/>
    <w:rsid w:val="00F92632"/>
    <w:rsid w:val="00F97CFF"/>
    <w:rsid w:val="00FA0034"/>
    <w:rsid w:val="00FA1D4F"/>
    <w:rsid w:val="00FA1EB8"/>
    <w:rsid w:val="00FA24D7"/>
    <w:rsid w:val="00FA25B0"/>
    <w:rsid w:val="00FA27C1"/>
    <w:rsid w:val="00FA31E5"/>
    <w:rsid w:val="00FA3576"/>
    <w:rsid w:val="00FA482E"/>
    <w:rsid w:val="00FA7137"/>
    <w:rsid w:val="00FB01E9"/>
    <w:rsid w:val="00FB1E64"/>
    <w:rsid w:val="00FB2292"/>
    <w:rsid w:val="00FB39CE"/>
    <w:rsid w:val="00FB4D68"/>
    <w:rsid w:val="00FC07E4"/>
    <w:rsid w:val="00FC0F8D"/>
    <w:rsid w:val="00FC1D1A"/>
    <w:rsid w:val="00FC273D"/>
    <w:rsid w:val="00FC3922"/>
    <w:rsid w:val="00FC5658"/>
    <w:rsid w:val="00FC5FB0"/>
    <w:rsid w:val="00FC6294"/>
    <w:rsid w:val="00FC6CF7"/>
    <w:rsid w:val="00FC7551"/>
    <w:rsid w:val="00FD17E4"/>
    <w:rsid w:val="00FD1B33"/>
    <w:rsid w:val="00FD2D99"/>
    <w:rsid w:val="00FD342F"/>
    <w:rsid w:val="00FE0603"/>
    <w:rsid w:val="00FE13B3"/>
    <w:rsid w:val="00FE1913"/>
    <w:rsid w:val="00FE3B23"/>
    <w:rsid w:val="00FE684D"/>
    <w:rsid w:val="00FE6D7A"/>
    <w:rsid w:val="00FE7D61"/>
    <w:rsid w:val="00FE7ED8"/>
    <w:rsid w:val="00FF0023"/>
    <w:rsid w:val="00FF34A2"/>
    <w:rsid w:val="00FF35E7"/>
    <w:rsid w:val="00FF3C83"/>
    <w:rsid w:val="00FF70BF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ralucentLight" w:hAnsi="ParalucentLight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Garamond" w:hAnsi="Garamond"/>
      <w:b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jc w:val="both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ind w:firstLine="72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autoSpaceDE w:val="0"/>
      <w:autoSpaceDN w:val="0"/>
      <w:adjustRightInd w:val="0"/>
      <w:ind w:left="72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ind w:left="2880"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autoRedefine/>
    <w:semiHidden/>
    <w:rsid w:val="00411F82"/>
    <w:pPr>
      <w:numPr>
        <w:numId w:val="2"/>
      </w:numPr>
      <w:jc w:val="both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20"/>
        <w:tab w:val="center" w:pos="4680"/>
      </w:tabs>
      <w:ind w:left="720" w:hanging="720"/>
      <w:jc w:val="both"/>
    </w:pPr>
    <w:rPr>
      <w:sz w:val="22"/>
    </w:rPr>
  </w:style>
  <w:style w:type="paragraph" w:styleId="BodyText">
    <w:name w:val="Body Text"/>
    <w:basedOn w:val="Normal"/>
    <w:link w:val="BodyTextChar"/>
    <w:pPr>
      <w:tabs>
        <w:tab w:val="center" w:pos="4680"/>
      </w:tabs>
      <w:jc w:val="both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odyText3">
    <w:name w:val="Body Text 3"/>
    <w:basedOn w:val="Normal"/>
    <w:pPr>
      <w:tabs>
        <w:tab w:val="center" w:pos="4680"/>
      </w:tabs>
      <w:jc w:val="both"/>
    </w:pPr>
  </w:style>
  <w:style w:type="paragraph" w:styleId="BalloonText">
    <w:name w:val="Balloon Text"/>
    <w:basedOn w:val="Normal"/>
    <w:semiHidden/>
    <w:rsid w:val="00912602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E31CA2"/>
  </w:style>
  <w:style w:type="character" w:styleId="Strong">
    <w:name w:val="Strong"/>
    <w:qFormat/>
    <w:rsid w:val="00D51C10"/>
    <w:rPr>
      <w:b/>
      <w:bCs/>
    </w:rPr>
  </w:style>
  <w:style w:type="paragraph" w:styleId="ListBullet">
    <w:name w:val="List Bullet"/>
    <w:basedOn w:val="Normal"/>
    <w:rsid w:val="00D629F7"/>
    <w:pPr>
      <w:numPr>
        <w:numId w:val="1"/>
      </w:numPr>
    </w:pPr>
  </w:style>
  <w:style w:type="paragraph" w:customStyle="1" w:styleId="msolistparagraph0">
    <w:name w:val="msolistparagraph"/>
    <w:basedOn w:val="Normal"/>
    <w:rsid w:val="00050295"/>
    <w:pPr>
      <w:ind w:left="720"/>
    </w:pPr>
    <w:rPr>
      <w:rFonts w:ascii="Calibri" w:hAnsi="Calibri"/>
      <w:sz w:val="22"/>
      <w:szCs w:val="22"/>
    </w:rPr>
  </w:style>
  <w:style w:type="character" w:styleId="Hyperlink">
    <w:name w:val="Hyperlink"/>
    <w:rsid w:val="00D250F0"/>
    <w:rPr>
      <w:color w:val="8000FF"/>
      <w:u w:val="single"/>
    </w:rPr>
  </w:style>
  <w:style w:type="character" w:styleId="Emphasis">
    <w:name w:val="Emphasis"/>
    <w:qFormat/>
    <w:rsid w:val="005E25B2"/>
    <w:rPr>
      <w:b/>
      <w:bCs/>
      <w:i w:val="0"/>
      <w:iCs w:val="0"/>
    </w:rPr>
  </w:style>
  <w:style w:type="paragraph" w:customStyle="1" w:styleId="introjustify">
    <w:name w:val="intro justify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rsid w:val="00D038C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qFormat/>
    <w:rsid w:val="00C922F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rsid w:val="007626AF"/>
    <w:rPr>
      <w:rFonts w:ascii="ParalucentLight" w:hAnsi="Paralucent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2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176">
              <w:marLeft w:val="345"/>
              <w:marRight w:val="22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49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77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6450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3404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4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00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66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9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18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14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6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City of Jacksonville</Company>
  <LinksUpToDate>false</LinksUpToDate>
  <CharactersWithSpaces>13869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DMFarris</dc:creator>
  <cp:keywords/>
  <dc:description/>
  <cp:lastModifiedBy>Hastings, Annette</cp:lastModifiedBy>
  <cp:revision>14</cp:revision>
  <cp:lastPrinted>2013-07-23T20:23:00Z</cp:lastPrinted>
  <dcterms:created xsi:type="dcterms:W3CDTF">2013-07-19T20:48:00Z</dcterms:created>
  <dcterms:modified xsi:type="dcterms:W3CDTF">2013-07-23T21:16:00Z</dcterms:modified>
</cp:coreProperties>
</file>