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37" w:rsidRDefault="00E02337" w:rsidP="005410C5">
      <w:pPr>
        <w:jc w:val="center"/>
        <w:rPr>
          <w:rFonts w:ascii="Times New Roman" w:hAnsi="Times New Roman"/>
          <w:sz w:val="28"/>
          <w:szCs w:val="28"/>
        </w:rPr>
      </w:pPr>
      <w:bookmarkStart w:id="0" w:name="_GoBack"/>
      <w:bookmarkEnd w:id="0"/>
      <w:r>
        <w:rPr>
          <w:rFonts w:ascii="Times New Roman" w:hAnsi="Times New Roman"/>
          <w:sz w:val="28"/>
          <w:szCs w:val="28"/>
        </w:rPr>
        <w:t>Visit Jacksonville</w:t>
      </w:r>
    </w:p>
    <w:p w:rsidR="00E02337" w:rsidRDefault="00E02337" w:rsidP="005410C5">
      <w:pPr>
        <w:jc w:val="center"/>
        <w:rPr>
          <w:rFonts w:ascii="Times New Roman" w:hAnsi="Times New Roman"/>
          <w:sz w:val="28"/>
          <w:szCs w:val="28"/>
        </w:rPr>
      </w:pPr>
      <w:r>
        <w:rPr>
          <w:rFonts w:ascii="Times New Roman" w:hAnsi="Times New Roman"/>
          <w:sz w:val="28"/>
          <w:szCs w:val="28"/>
        </w:rPr>
        <w:t>Meeting with the</w:t>
      </w:r>
    </w:p>
    <w:p w:rsidR="00E02337" w:rsidRDefault="00E02337" w:rsidP="005410C5">
      <w:pPr>
        <w:jc w:val="center"/>
        <w:rPr>
          <w:rFonts w:ascii="Times New Roman" w:hAnsi="Times New Roman"/>
          <w:sz w:val="28"/>
          <w:szCs w:val="28"/>
        </w:rPr>
      </w:pPr>
      <w:r>
        <w:rPr>
          <w:rFonts w:ascii="Times New Roman" w:hAnsi="Times New Roman"/>
          <w:sz w:val="28"/>
          <w:szCs w:val="28"/>
        </w:rPr>
        <w:t>Duval County Tourist Development Council</w:t>
      </w:r>
    </w:p>
    <w:p w:rsidR="00E02337" w:rsidRDefault="00E02337" w:rsidP="005410C5">
      <w:pPr>
        <w:jc w:val="center"/>
        <w:rPr>
          <w:rFonts w:ascii="Times New Roman" w:hAnsi="Times New Roman"/>
          <w:sz w:val="28"/>
          <w:szCs w:val="28"/>
        </w:rPr>
      </w:pPr>
      <w:r>
        <w:rPr>
          <w:rFonts w:ascii="Times New Roman" w:hAnsi="Times New Roman"/>
          <w:sz w:val="28"/>
          <w:szCs w:val="28"/>
        </w:rPr>
        <w:t>Thursday, June 16, 2011</w:t>
      </w:r>
    </w:p>
    <w:p w:rsidR="00E02337" w:rsidRDefault="00E02337" w:rsidP="005410C5">
      <w:pPr>
        <w:jc w:val="center"/>
        <w:rPr>
          <w:rFonts w:ascii="Times New Roman" w:hAnsi="Times New Roman"/>
          <w:sz w:val="28"/>
          <w:szCs w:val="28"/>
        </w:rPr>
      </w:pPr>
    </w:p>
    <w:p w:rsidR="00E02337" w:rsidRDefault="00E02337" w:rsidP="005410C5">
      <w:pPr>
        <w:jc w:val="center"/>
        <w:rPr>
          <w:rFonts w:ascii="Times New Roman" w:hAnsi="Times New Roman"/>
          <w:sz w:val="28"/>
          <w:szCs w:val="28"/>
        </w:rPr>
      </w:pPr>
      <w:r>
        <w:rPr>
          <w:rFonts w:ascii="Times New Roman" w:hAnsi="Times New Roman"/>
          <w:sz w:val="28"/>
          <w:szCs w:val="28"/>
        </w:rPr>
        <w:t xml:space="preserve">To Review Planned Deployment of $519,528 Grant </w:t>
      </w:r>
    </w:p>
    <w:p w:rsidR="00E02337" w:rsidRDefault="00E02337" w:rsidP="005410C5">
      <w:pPr>
        <w:jc w:val="center"/>
        <w:rPr>
          <w:rFonts w:ascii="Times New Roman" w:hAnsi="Times New Roman"/>
          <w:sz w:val="28"/>
          <w:szCs w:val="28"/>
        </w:rPr>
      </w:pPr>
      <w:r>
        <w:rPr>
          <w:rFonts w:ascii="Times New Roman" w:hAnsi="Times New Roman"/>
          <w:sz w:val="28"/>
          <w:szCs w:val="28"/>
        </w:rPr>
        <w:t>As Requested</w:t>
      </w:r>
    </w:p>
    <w:p w:rsidR="00E02337" w:rsidRDefault="00E02337" w:rsidP="005410C5">
      <w:pPr>
        <w:jc w:val="center"/>
        <w:rPr>
          <w:rFonts w:ascii="Times New Roman" w:hAnsi="Times New Roman"/>
          <w:sz w:val="28"/>
          <w:szCs w:val="28"/>
        </w:rPr>
      </w:pPr>
    </w:p>
    <w:p w:rsidR="00E02337" w:rsidRDefault="00E02337" w:rsidP="00DB547A">
      <w:pPr>
        <w:rPr>
          <w:rFonts w:ascii="Times New Roman" w:hAnsi="Times New Roman"/>
          <w:sz w:val="28"/>
          <w:szCs w:val="28"/>
        </w:rPr>
      </w:pPr>
      <w:r w:rsidRPr="00CA1168">
        <w:rPr>
          <w:rFonts w:ascii="Times New Roman" w:hAnsi="Times New Roman"/>
          <w:b/>
          <w:sz w:val="28"/>
          <w:szCs w:val="28"/>
          <w:u w:val="single"/>
        </w:rPr>
        <w:t>Purpose:</w:t>
      </w:r>
      <w:r>
        <w:rPr>
          <w:rFonts w:ascii="Times New Roman" w:hAnsi="Times New Roman"/>
          <w:sz w:val="28"/>
          <w:szCs w:val="28"/>
        </w:rPr>
        <w:t xml:space="preserve"> </w:t>
      </w:r>
      <w:r>
        <w:rPr>
          <w:rFonts w:ascii="Times New Roman" w:hAnsi="Times New Roman"/>
          <w:sz w:val="28"/>
          <w:szCs w:val="28"/>
        </w:rPr>
        <w:tab/>
        <w:t>To make and approve the following motion:</w:t>
      </w:r>
    </w:p>
    <w:p w:rsidR="00E02337" w:rsidRDefault="00E02337" w:rsidP="00DB547A">
      <w:pPr>
        <w:rPr>
          <w:rFonts w:ascii="Times New Roman" w:hAnsi="Times New Roman"/>
          <w:sz w:val="28"/>
          <w:szCs w:val="28"/>
        </w:rPr>
      </w:pPr>
    </w:p>
    <w:p w:rsidR="00E02337" w:rsidRDefault="00E02337" w:rsidP="00DB547A">
      <w:pPr>
        <w:rPr>
          <w:rFonts w:ascii="Times New Roman" w:hAnsi="Times New Roman"/>
          <w:sz w:val="28"/>
          <w:szCs w:val="28"/>
        </w:rPr>
      </w:pPr>
      <w:r>
        <w:rPr>
          <w:rFonts w:ascii="Times New Roman" w:hAnsi="Times New Roman"/>
          <w:sz w:val="28"/>
          <w:szCs w:val="28"/>
        </w:rPr>
        <w:t>“Accept, as presented today, Visit Jacksonville’s deployment plan for the $519,528 grant fund previously approved (on 5/19/11) by this body, and encourage the immediate implementation of all of the plan’s aspects in order to further the profitability and competitiveness of Jacksonville’s hospitality and tourism industries, as well as to generate additional room nights and bed tax revenues for the City of Jacksonville.”</w:t>
      </w:r>
    </w:p>
    <w:p w:rsidR="00E02337" w:rsidRDefault="00E02337" w:rsidP="00DB547A">
      <w:pPr>
        <w:rPr>
          <w:rFonts w:ascii="Times New Roman" w:hAnsi="Times New Roman"/>
          <w:sz w:val="28"/>
          <w:szCs w:val="28"/>
        </w:rPr>
      </w:pPr>
    </w:p>
    <w:p w:rsidR="00E02337" w:rsidRDefault="00E02337" w:rsidP="00DB547A">
      <w:pPr>
        <w:rPr>
          <w:rFonts w:ascii="Times New Roman" w:hAnsi="Times New Roman"/>
          <w:b/>
          <w:sz w:val="28"/>
          <w:szCs w:val="28"/>
          <w:u w:val="single"/>
        </w:rPr>
      </w:pPr>
      <w:r w:rsidRPr="00CA1168">
        <w:rPr>
          <w:rFonts w:ascii="Times New Roman" w:hAnsi="Times New Roman"/>
          <w:b/>
          <w:sz w:val="28"/>
          <w:szCs w:val="28"/>
          <w:u w:val="single"/>
        </w:rPr>
        <w:t>Summary and Presentation</w:t>
      </w:r>
    </w:p>
    <w:p w:rsidR="00E02337" w:rsidRDefault="00E02337" w:rsidP="00DB547A">
      <w:pPr>
        <w:rPr>
          <w:rFonts w:ascii="Times New Roman" w:hAnsi="Times New Roman"/>
          <w:sz w:val="28"/>
          <w:szCs w:val="28"/>
        </w:rPr>
      </w:pPr>
    </w:p>
    <w:p w:rsidR="00E02337" w:rsidRDefault="00E02337" w:rsidP="00DB547A">
      <w:pPr>
        <w:rPr>
          <w:rFonts w:ascii="Times New Roman" w:hAnsi="Times New Roman"/>
          <w:sz w:val="28"/>
          <w:szCs w:val="28"/>
        </w:rPr>
      </w:pPr>
      <w:r>
        <w:rPr>
          <w:rFonts w:ascii="Times New Roman" w:hAnsi="Times New Roman"/>
          <w:sz w:val="28"/>
          <w:szCs w:val="28"/>
        </w:rPr>
        <w:t>On May 19, 2011 Visit Jacksonville presented and reviewed a funding request in the amount of $519,528 to accomplish the following primary objectives:</w:t>
      </w:r>
    </w:p>
    <w:p w:rsidR="00E02337" w:rsidRDefault="00E02337" w:rsidP="00DB547A">
      <w:pPr>
        <w:rPr>
          <w:rFonts w:ascii="Times New Roman" w:hAnsi="Times New Roman"/>
          <w:sz w:val="28"/>
          <w:szCs w:val="28"/>
        </w:rPr>
      </w:pPr>
    </w:p>
    <w:p w:rsidR="00E02337" w:rsidRDefault="00E02337" w:rsidP="00CA1168">
      <w:pPr>
        <w:rPr>
          <w:rFonts w:ascii="Times New Roman" w:hAnsi="Times New Roman"/>
          <w:sz w:val="28"/>
          <w:szCs w:val="28"/>
        </w:rPr>
      </w:pPr>
      <w:r w:rsidRPr="00CA1168">
        <w:rPr>
          <w:rFonts w:ascii="Times New Roman" w:hAnsi="Times New Roman"/>
          <w:sz w:val="28"/>
          <w:szCs w:val="28"/>
        </w:rPr>
        <w:t xml:space="preserve">Capitalize on the lodging industry’s current momentum </w:t>
      </w:r>
      <w:r>
        <w:rPr>
          <w:rFonts w:ascii="Times New Roman" w:hAnsi="Times New Roman"/>
          <w:sz w:val="28"/>
          <w:szCs w:val="28"/>
        </w:rPr>
        <w:t xml:space="preserve">(generated in large part by the historic support of the TDC - see TDC Grant Summary) </w:t>
      </w:r>
      <w:r w:rsidRPr="00CA1168">
        <w:rPr>
          <w:rFonts w:ascii="Times New Roman" w:hAnsi="Times New Roman"/>
          <w:sz w:val="28"/>
          <w:szCs w:val="28"/>
        </w:rPr>
        <w:t>and re</w:t>
      </w:r>
      <w:r>
        <w:rPr>
          <w:rFonts w:ascii="Times New Roman" w:hAnsi="Times New Roman"/>
          <w:sz w:val="28"/>
          <w:szCs w:val="28"/>
        </w:rPr>
        <w:t xml:space="preserve">gain national competitiveness </w:t>
      </w:r>
    </w:p>
    <w:p w:rsidR="00E02337" w:rsidRPr="00CA1168" w:rsidRDefault="00E02337" w:rsidP="00CA1168">
      <w:pPr>
        <w:pStyle w:val="ListParagraph"/>
        <w:numPr>
          <w:ilvl w:val="2"/>
          <w:numId w:val="3"/>
        </w:numPr>
        <w:rPr>
          <w:rFonts w:ascii="Times New Roman" w:hAnsi="Times New Roman"/>
          <w:sz w:val="28"/>
          <w:szCs w:val="28"/>
        </w:rPr>
      </w:pPr>
      <w:r w:rsidRPr="00CA1168">
        <w:rPr>
          <w:rFonts w:ascii="Times New Roman" w:hAnsi="Times New Roman"/>
          <w:sz w:val="28"/>
          <w:szCs w:val="28"/>
        </w:rPr>
        <w:t>By area of Jacksonville</w:t>
      </w:r>
      <w:r>
        <w:rPr>
          <w:rFonts w:ascii="Times New Roman" w:hAnsi="Times New Roman"/>
          <w:sz w:val="28"/>
          <w:szCs w:val="28"/>
        </w:rPr>
        <w:t>.</w:t>
      </w:r>
    </w:p>
    <w:p w:rsidR="00E02337" w:rsidRPr="00CA1168" w:rsidRDefault="00E02337" w:rsidP="00CA1168">
      <w:pPr>
        <w:pStyle w:val="ListParagraph"/>
        <w:numPr>
          <w:ilvl w:val="2"/>
          <w:numId w:val="3"/>
        </w:numPr>
        <w:rPr>
          <w:rFonts w:ascii="Times New Roman" w:hAnsi="Times New Roman"/>
          <w:sz w:val="28"/>
          <w:szCs w:val="28"/>
        </w:rPr>
      </w:pPr>
      <w:r w:rsidRPr="00CA1168">
        <w:rPr>
          <w:rFonts w:ascii="Times New Roman" w:hAnsi="Times New Roman"/>
          <w:sz w:val="28"/>
          <w:szCs w:val="28"/>
        </w:rPr>
        <w:t>By type of lodging facility</w:t>
      </w:r>
      <w:r>
        <w:rPr>
          <w:rFonts w:ascii="Times New Roman" w:hAnsi="Times New Roman"/>
          <w:sz w:val="28"/>
          <w:szCs w:val="28"/>
        </w:rPr>
        <w:t>.</w:t>
      </w:r>
    </w:p>
    <w:p w:rsidR="00E02337" w:rsidRDefault="00E02337" w:rsidP="00CA1168">
      <w:pPr>
        <w:pStyle w:val="ListParagraph"/>
        <w:numPr>
          <w:ilvl w:val="2"/>
          <w:numId w:val="3"/>
        </w:numPr>
        <w:rPr>
          <w:rFonts w:ascii="Times New Roman" w:hAnsi="Times New Roman"/>
          <w:sz w:val="28"/>
          <w:szCs w:val="28"/>
        </w:rPr>
      </w:pPr>
      <w:r w:rsidRPr="00CA1168">
        <w:rPr>
          <w:rFonts w:ascii="Times New Roman" w:hAnsi="Times New Roman"/>
          <w:sz w:val="28"/>
          <w:szCs w:val="28"/>
        </w:rPr>
        <w:t>On a market segment by market segment basis</w:t>
      </w:r>
      <w:r>
        <w:rPr>
          <w:rFonts w:ascii="Times New Roman" w:hAnsi="Times New Roman"/>
          <w:sz w:val="28"/>
          <w:szCs w:val="28"/>
        </w:rPr>
        <w:t>.</w:t>
      </w:r>
    </w:p>
    <w:p w:rsidR="00E02337" w:rsidRDefault="00E02337" w:rsidP="00CA1168">
      <w:pPr>
        <w:rPr>
          <w:rFonts w:ascii="Times New Roman" w:hAnsi="Times New Roman"/>
          <w:sz w:val="28"/>
          <w:szCs w:val="28"/>
        </w:rPr>
      </w:pPr>
    </w:p>
    <w:p w:rsidR="00E02337" w:rsidRDefault="00E02337" w:rsidP="00CA1168">
      <w:pPr>
        <w:rPr>
          <w:rFonts w:ascii="Times New Roman" w:hAnsi="Times New Roman"/>
          <w:sz w:val="28"/>
          <w:szCs w:val="28"/>
        </w:rPr>
      </w:pPr>
      <w:r>
        <w:rPr>
          <w:rFonts w:ascii="Times New Roman" w:hAnsi="Times New Roman"/>
          <w:sz w:val="28"/>
          <w:szCs w:val="28"/>
        </w:rPr>
        <w:t>The $519,528 grant request was considered in total, but was comprised of three (3)</w:t>
      </w:r>
    </w:p>
    <w:p w:rsidR="00E02337" w:rsidRDefault="00E02337" w:rsidP="00CA1168">
      <w:pPr>
        <w:rPr>
          <w:rFonts w:ascii="Times New Roman" w:hAnsi="Times New Roman"/>
          <w:sz w:val="28"/>
          <w:szCs w:val="28"/>
        </w:rPr>
      </w:pPr>
      <w:r>
        <w:rPr>
          <w:rFonts w:ascii="Times New Roman" w:hAnsi="Times New Roman"/>
          <w:sz w:val="28"/>
          <w:szCs w:val="28"/>
        </w:rPr>
        <w:t>homogeneous initiatives for ease of presentation:</w:t>
      </w:r>
    </w:p>
    <w:p w:rsidR="00E02337" w:rsidRDefault="00E02337" w:rsidP="00CA1168">
      <w:pPr>
        <w:rPr>
          <w:rFonts w:ascii="Times New Roman" w:hAnsi="Times New Roman"/>
          <w:sz w:val="28"/>
          <w:szCs w:val="28"/>
        </w:rPr>
      </w:pPr>
    </w:p>
    <w:p w:rsidR="00E02337" w:rsidRPr="00BB391E" w:rsidRDefault="00E02337" w:rsidP="00BB391E">
      <w:pPr>
        <w:pStyle w:val="ListParagraph"/>
        <w:numPr>
          <w:ilvl w:val="2"/>
          <w:numId w:val="4"/>
        </w:numPr>
        <w:rPr>
          <w:rFonts w:ascii="Times New Roman" w:hAnsi="Times New Roman"/>
          <w:sz w:val="28"/>
          <w:szCs w:val="28"/>
        </w:rPr>
      </w:pPr>
      <w:r w:rsidRPr="00BB391E">
        <w:rPr>
          <w:rFonts w:ascii="Times New Roman" w:hAnsi="Times New Roman"/>
          <w:sz w:val="28"/>
          <w:szCs w:val="28"/>
        </w:rPr>
        <w:t>$219,528 for marketing</w:t>
      </w:r>
    </w:p>
    <w:p w:rsidR="00E02337" w:rsidRPr="00BB391E" w:rsidRDefault="00E02337" w:rsidP="00BB391E">
      <w:pPr>
        <w:pStyle w:val="ListParagraph"/>
        <w:numPr>
          <w:ilvl w:val="2"/>
          <w:numId w:val="4"/>
        </w:numPr>
        <w:rPr>
          <w:rFonts w:ascii="Times New Roman" w:hAnsi="Times New Roman"/>
          <w:sz w:val="28"/>
          <w:szCs w:val="28"/>
        </w:rPr>
      </w:pPr>
      <w:r w:rsidRPr="00BB391E">
        <w:rPr>
          <w:rFonts w:ascii="Times New Roman" w:hAnsi="Times New Roman"/>
          <w:sz w:val="28"/>
          <w:szCs w:val="28"/>
        </w:rPr>
        <w:t>$100,000 for CVB grant fund 2010-2011</w:t>
      </w:r>
    </w:p>
    <w:p w:rsidR="00E02337" w:rsidRPr="00BB391E" w:rsidRDefault="00E02337" w:rsidP="00BB391E">
      <w:pPr>
        <w:pStyle w:val="ListParagraph"/>
        <w:numPr>
          <w:ilvl w:val="2"/>
          <w:numId w:val="4"/>
        </w:numPr>
        <w:rPr>
          <w:rFonts w:ascii="Times New Roman" w:hAnsi="Times New Roman"/>
          <w:sz w:val="28"/>
          <w:szCs w:val="28"/>
        </w:rPr>
      </w:pPr>
      <w:r w:rsidRPr="00BB391E">
        <w:rPr>
          <w:rFonts w:ascii="Times New Roman" w:hAnsi="Times New Roman"/>
          <w:sz w:val="28"/>
          <w:szCs w:val="28"/>
        </w:rPr>
        <w:t>$200,000 for business development</w:t>
      </w:r>
    </w:p>
    <w:p w:rsidR="00E02337" w:rsidRDefault="00E02337" w:rsidP="00CA1168">
      <w:pPr>
        <w:rPr>
          <w:rFonts w:ascii="Times New Roman" w:hAnsi="Times New Roman"/>
          <w:sz w:val="28"/>
          <w:szCs w:val="28"/>
        </w:rPr>
      </w:pPr>
    </w:p>
    <w:p w:rsidR="00E02337" w:rsidRDefault="00E02337" w:rsidP="00CA1168">
      <w:pPr>
        <w:rPr>
          <w:rFonts w:ascii="Times New Roman" w:hAnsi="Times New Roman"/>
          <w:sz w:val="28"/>
          <w:szCs w:val="28"/>
        </w:rPr>
      </w:pPr>
      <w:r>
        <w:rPr>
          <w:rFonts w:ascii="Times New Roman" w:hAnsi="Times New Roman"/>
          <w:sz w:val="28"/>
          <w:szCs w:val="28"/>
        </w:rPr>
        <w:t xml:space="preserve">The TDC motioned, seconded and approved the full $519,528 grant request subject to the submission of a more detailed plan of deployment.  That plan is submitted herein.  </w:t>
      </w:r>
      <w:r w:rsidRPr="00F15C53">
        <w:rPr>
          <w:rFonts w:ascii="Times New Roman" w:hAnsi="Times New Roman"/>
          <w:sz w:val="28"/>
          <w:szCs w:val="28"/>
          <w:u w:val="single"/>
        </w:rPr>
        <w:t>This document is not meant to replicate the May 19</w:t>
      </w:r>
      <w:r w:rsidRPr="00F15C53">
        <w:rPr>
          <w:rFonts w:ascii="Times New Roman" w:hAnsi="Times New Roman"/>
          <w:sz w:val="28"/>
          <w:szCs w:val="28"/>
          <w:u w:val="single"/>
          <w:vertAlign w:val="superscript"/>
        </w:rPr>
        <w:t>th</w:t>
      </w:r>
      <w:r w:rsidRPr="00F15C53">
        <w:rPr>
          <w:rFonts w:ascii="Times New Roman" w:hAnsi="Times New Roman"/>
          <w:sz w:val="28"/>
          <w:szCs w:val="28"/>
          <w:u w:val="single"/>
        </w:rPr>
        <w:t xml:space="preserve"> presentation</w:t>
      </w:r>
      <w:r>
        <w:rPr>
          <w:rFonts w:ascii="Times New Roman" w:hAnsi="Times New Roman"/>
          <w:sz w:val="28"/>
          <w:szCs w:val="28"/>
        </w:rPr>
        <w:t>.</w:t>
      </w:r>
    </w:p>
    <w:p w:rsidR="00E02337" w:rsidRDefault="00E02337" w:rsidP="00CA1168">
      <w:pPr>
        <w:rPr>
          <w:rFonts w:ascii="Times New Roman" w:hAnsi="Times New Roman"/>
          <w:sz w:val="28"/>
          <w:szCs w:val="28"/>
        </w:rPr>
      </w:pPr>
      <w:r>
        <w:rPr>
          <w:rFonts w:ascii="Times New Roman" w:hAnsi="Times New Roman"/>
          <w:sz w:val="28"/>
          <w:szCs w:val="28"/>
        </w:rPr>
        <w:t xml:space="preserve">Its objective is to provide cost estimates and currently available practical implementation descriptions on each of the initiatives described in the original presentation.  More information and detail can be provided as an appendix where indicated by (A). </w:t>
      </w:r>
    </w:p>
    <w:p w:rsidR="00E02337" w:rsidRDefault="00E02337" w:rsidP="00CA1168">
      <w:pPr>
        <w:rPr>
          <w:rFonts w:ascii="Times New Roman" w:hAnsi="Times New Roman"/>
          <w:sz w:val="28"/>
          <w:szCs w:val="28"/>
        </w:rPr>
      </w:pPr>
    </w:p>
    <w:p w:rsidR="00E02337" w:rsidRDefault="00E02337" w:rsidP="00CA1168">
      <w:pPr>
        <w:rPr>
          <w:rFonts w:ascii="Times New Roman" w:hAnsi="Times New Roman"/>
          <w:sz w:val="28"/>
          <w:szCs w:val="28"/>
        </w:rPr>
      </w:pPr>
    </w:p>
    <w:p w:rsidR="00E02337" w:rsidRDefault="00E02337" w:rsidP="00CA1168">
      <w:pPr>
        <w:rPr>
          <w:rFonts w:ascii="Times New Roman" w:hAnsi="Times New Roman"/>
          <w:sz w:val="28"/>
          <w:szCs w:val="28"/>
        </w:rPr>
      </w:pPr>
    </w:p>
    <w:p w:rsidR="00E02337" w:rsidRDefault="00E02337" w:rsidP="00CA1168">
      <w:pPr>
        <w:rPr>
          <w:rFonts w:ascii="Times New Roman" w:hAnsi="Times New Roman"/>
          <w:b/>
          <w:sz w:val="28"/>
          <w:szCs w:val="28"/>
          <w:u w:val="single"/>
        </w:rPr>
      </w:pPr>
    </w:p>
    <w:p w:rsidR="00E02337" w:rsidRDefault="00E02337" w:rsidP="00CA1168">
      <w:pPr>
        <w:rPr>
          <w:rFonts w:ascii="Times New Roman" w:hAnsi="Times New Roman"/>
          <w:b/>
          <w:sz w:val="28"/>
          <w:szCs w:val="28"/>
          <w:u w:val="single"/>
        </w:rPr>
      </w:pPr>
      <w:r w:rsidRPr="00BB391E">
        <w:rPr>
          <w:rFonts w:ascii="Times New Roman" w:hAnsi="Times New Roman"/>
          <w:b/>
          <w:sz w:val="28"/>
          <w:szCs w:val="28"/>
          <w:u w:val="single"/>
        </w:rPr>
        <w:t>$219,528 for Marketing</w:t>
      </w:r>
    </w:p>
    <w:p w:rsidR="00E02337" w:rsidRDefault="00E02337" w:rsidP="00CA1168">
      <w:pPr>
        <w:rPr>
          <w:rFonts w:ascii="Times New Roman" w:hAnsi="Times New Roman"/>
          <w:sz w:val="28"/>
          <w:szCs w:val="28"/>
        </w:rPr>
      </w:pPr>
    </w:p>
    <w:p w:rsidR="00E02337" w:rsidRDefault="00E02337" w:rsidP="00CA1168">
      <w:pPr>
        <w:rPr>
          <w:rFonts w:ascii="Times New Roman" w:hAnsi="Times New Roman"/>
          <w:sz w:val="28"/>
          <w:szCs w:val="28"/>
        </w:rPr>
      </w:pPr>
      <w:r>
        <w:rPr>
          <w:rFonts w:ascii="Times New Roman" w:hAnsi="Times New Roman"/>
          <w:sz w:val="28"/>
          <w:szCs w:val="28"/>
        </w:rPr>
        <w:t>These deployments will primarily be managed in conjunction with, and invoiced through, Visit Jacksonville’s marketing firm; the Dalton Agency.  Initiatives will include the following:</w:t>
      </w:r>
    </w:p>
    <w:p w:rsidR="00E02337" w:rsidRDefault="00E02337" w:rsidP="00BB391E">
      <w:pPr>
        <w:rPr>
          <w:rFonts w:ascii="Times New Roman" w:hAnsi="Times New Roman"/>
          <w:sz w:val="28"/>
          <w:szCs w:val="28"/>
        </w:rPr>
      </w:pPr>
    </w:p>
    <w:p w:rsidR="00E02337" w:rsidRDefault="00E02337" w:rsidP="00BB391E">
      <w:pPr>
        <w:rPr>
          <w:rFonts w:ascii="Times New Roman" w:hAnsi="Times New Roman"/>
          <w:sz w:val="28"/>
          <w:szCs w:val="28"/>
          <w:u w:val="single"/>
        </w:rPr>
      </w:pPr>
      <w:r w:rsidRPr="00137FD5">
        <w:rPr>
          <w:rFonts w:ascii="Times New Roman" w:hAnsi="Times New Roman"/>
          <w:sz w:val="28"/>
          <w:szCs w:val="28"/>
          <w:u w:val="single"/>
        </w:rPr>
        <w:t xml:space="preserve">Media Insertions to generate Summer Season business – Leisure and </w:t>
      </w:r>
    </w:p>
    <w:p w:rsidR="00E02337" w:rsidRDefault="00E02337" w:rsidP="00BB391E">
      <w:pPr>
        <w:rPr>
          <w:rFonts w:ascii="Times New Roman" w:hAnsi="Times New Roman"/>
          <w:sz w:val="28"/>
          <w:szCs w:val="28"/>
        </w:rPr>
      </w:pPr>
      <w:r w:rsidRPr="00137FD5">
        <w:rPr>
          <w:rFonts w:ascii="Times New Roman" w:hAnsi="Times New Roman"/>
          <w:sz w:val="28"/>
          <w:szCs w:val="28"/>
          <w:u w:val="single"/>
        </w:rPr>
        <w:t>In-state Group Business</w:t>
      </w:r>
      <w:r>
        <w:rPr>
          <w:rFonts w:ascii="Times New Roman" w:hAnsi="Times New Roman"/>
          <w:sz w:val="28"/>
          <w:szCs w:val="28"/>
        </w:rPr>
        <w:t xml:space="preserve"> - $22,500</w:t>
      </w:r>
    </w:p>
    <w:p w:rsidR="00E02337" w:rsidRDefault="00E02337" w:rsidP="00BB391E">
      <w:pPr>
        <w:rPr>
          <w:rFonts w:ascii="Times New Roman" w:hAnsi="Times New Roman"/>
          <w:sz w:val="28"/>
          <w:szCs w:val="28"/>
        </w:rPr>
      </w:pPr>
    </w:p>
    <w:p w:rsidR="00E02337" w:rsidRDefault="00E02337" w:rsidP="00137FD5">
      <w:pPr>
        <w:pStyle w:val="ListParagraph"/>
        <w:numPr>
          <w:ilvl w:val="0"/>
          <w:numId w:val="6"/>
        </w:numPr>
        <w:rPr>
          <w:rFonts w:ascii="Times New Roman" w:hAnsi="Times New Roman"/>
          <w:sz w:val="28"/>
          <w:szCs w:val="28"/>
        </w:rPr>
      </w:pPr>
      <w:r>
        <w:rPr>
          <w:rFonts w:ascii="Times New Roman" w:hAnsi="Times New Roman"/>
          <w:sz w:val="28"/>
          <w:szCs w:val="28"/>
        </w:rPr>
        <w:t>$3,250 -  People Magazine Southeast Travel Planner ad</w:t>
      </w:r>
    </w:p>
    <w:p w:rsidR="00E02337" w:rsidRDefault="00E02337" w:rsidP="00137FD5">
      <w:pPr>
        <w:pStyle w:val="ListParagraph"/>
        <w:rPr>
          <w:rFonts w:ascii="Times New Roman" w:hAnsi="Times New Roman"/>
          <w:sz w:val="28"/>
          <w:szCs w:val="28"/>
        </w:rPr>
      </w:pPr>
    </w:p>
    <w:p w:rsidR="00E02337" w:rsidRDefault="00E02337" w:rsidP="00137FD5">
      <w:pPr>
        <w:pStyle w:val="ListParagraph"/>
        <w:numPr>
          <w:ilvl w:val="0"/>
          <w:numId w:val="6"/>
        </w:numPr>
        <w:rPr>
          <w:rFonts w:ascii="Times New Roman" w:hAnsi="Times New Roman"/>
          <w:sz w:val="28"/>
          <w:szCs w:val="28"/>
        </w:rPr>
      </w:pPr>
      <w:r>
        <w:rPr>
          <w:rFonts w:ascii="Times New Roman" w:hAnsi="Times New Roman"/>
          <w:sz w:val="28"/>
          <w:szCs w:val="28"/>
        </w:rPr>
        <w:t>$16,666.66 - Two (2) Visit Florida Summer newspaper inserts with Collinson Media; Sunday, half page.</w:t>
      </w:r>
    </w:p>
    <w:p w:rsidR="00E02337" w:rsidRDefault="00E02337" w:rsidP="00137FD5">
      <w:pPr>
        <w:pStyle w:val="ListParagraph"/>
        <w:ind w:left="1800"/>
        <w:rPr>
          <w:rFonts w:ascii="Times New Roman" w:hAnsi="Times New Roman"/>
          <w:sz w:val="28"/>
          <w:szCs w:val="28"/>
        </w:rPr>
      </w:pPr>
    </w:p>
    <w:p w:rsidR="00E02337" w:rsidRDefault="00E02337" w:rsidP="00137FD5">
      <w:pPr>
        <w:pStyle w:val="ListParagraph"/>
        <w:numPr>
          <w:ilvl w:val="0"/>
          <w:numId w:val="6"/>
        </w:numPr>
        <w:rPr>
          <w:rFonts w:ascii="Times New Roman" w:hAnsi="Times New Roman"/>
          <w:sz w:val="28"/>
          <w:szCs w:val="28"/>
        </w:rPr>
      </w:pPr>
      <w:r>
        <w:rPr>
          <w:rFonts w:ascii="Times New Roman" w:hAnsi="Times New Roman"/>
          <w:sz w:val="28"/>
          <w:szCs w:val="28"/>
        </w:rPr>
        <w:t xml:space="preserve">$2,592.50 - Florida Society of Association Executives Source Magazine </w:t>
      </w:r>
    </w:p>
    <w:p w:rsidR="00E02337" w:rsidRDefault="00E02337" w:rsidP="00137FD5">
      <w:pPr>
        <w:rPr>
          <w:rFonts w:ascii="Times New Roman" w:hAnsi="Times New Roman"/>
          <w:sz w:val="28"/>
          <w:szCs w:val="28"/>
        </w:rPr>
      </w:pPr>
    </w:p>
    <w:p w:rsidR="00E02337" w:rsidRDefault="00E02337" w:rsidP="00137FD5">
      <w:pPr>
        <w:rPr>
          <w:rFonts w:ascii="Times New Roman" w:hAnsi="Times New Roman"/>
          <w:sz w:val="28"/>
          <w:szCs w:val="28"/>
        </w:rPr>
      </w:pPr>
      <w:r w:rsidRPr="00137FD5">
        <w:rPr>
          <w:rFonts w:ascii="Times New Roman" w:hAnsi="Times New Roman"/>
          <w:sz w:val="28"/>
          <w:szCs w:val="28"/>
          <w:u w:val="single"/>
        </w:rPr>
        <w:t xml:space="preserve">Media Insertions (including Billboard) to open Puerto Rico travel market and support </w:t>
      </w:r>
      <w:r>
        <w:rPr>
          <w:rFonts w:ascii="Times New Roman" w:hAnsi="Times New Roman"/>
          <w:sz w:val="28"/>
          <w:szCs w:val="28"/>
          <w:u w:val="single"/>
        </w:rPr>
        <w:t xml:space="preserve">new </w:t>
      </w:r>
      <w:r w:rsidRPr="00137FD5">
        <w:rPr>
          <w:rFonts w:ascii="Times New Roman" w:hAnsi="Times New Roman"/>
          <w:sz w:val="28"/>
          <w:szCs w:val="28"/>
          <w:u w:val="single"/>
        </w:rPr>
        <w:t>Non-Stop service</w:t>
      </w:r>
      <w:r>
        <w:rPr>
          <w:rFonts w:ascii="Times New Roman" w:hAnsi="Times New Roman"/>
          <w:sz w:val="28"/>
          <w:szCs w:val="28"/>
        </w:rPr>
        <w:t xml:space="preserve"> - $10,000</w:t>
      </w:r>
    </w:p>
    <w:p w:rsidR="00E02337" w:rsidRDefault="00E02337" w:rsidP="00137FD5">
      <w:pPr>
        <w:rPr>
          <w:rFonts w:ascii="Times New Roman" w:hAnsi="Times New Roman"/>
          <w:sz w:val="28"/>
          <w:szCs w:val="28"/>
        </w:rPr>
      </w:pPr>
    </w:p>
    <w:p w:rsidR="00E02337" w:rsidRDefault="00E02337" w:rsidP="00137FD5">
      <w:pPr>
        <w:pStyle w:val="ListParagraph"/>
        <w:numPr>
          <w:ilvl w:val="1"/>
          <w:numId w:val="6"/>
        </w:numPr>
        <w:rPr>
          <w:rFonts w:ascii="Times New Roman" w:hAnsi="Times New Roman"/>
          <w:sz w:val="28"/>
          <w:szCs w:val="28"/>
        </w:rPr>
      </w:pPr>
      <w:r>
        <w:rPr>
          <w:rFonts w:ascii="Times New Roman" w:hAnsi="Times New Roman"/>
          <w:sz w:val="28"/>
          <w:szCs w:val="28"/>
        </w:rPr>
        <w:t>Showcase America’s Health Center</w:t>
      </w:r>
    </w:p>
    <w:p w:rsidR="00E02337" w:rsidRDefault="00E02337" w:rsidP="00137FD5">
      <w:pPr>
        <w:pStyle w:val="ListParagraph"/>
        <w:numPr>
          <w:ilvl w:val="1"/>
          <w:numId w:val="6"/>
        </w:numPr>
        <w:rPr>
          <w:rFonts w:ascii="Times New Roman" w:hAnsi="Times New Roman"/>
          <w:sz w:val="28"/>
          <w:szCs w:val="28"/>
        </w:rPr>
      </w:pPr>
      <w:r>
        <w:rPr>
          <w:rFonts w:ascii="Times New Roman" w:hAnsi="Times New Roman"/>
          <w:sz w:val="28"/>
          <w:szCs w:val="28"/>
        </w:rPr>
        <w:t>Support new Jet Blue flight</w:t>
      </w:r>
    </w:p>
    <w:p w:rsidR="00E02337" w:rsidRDefault="00E02337" w:rsidP="00137FD5">
      <w:pPr>
        <w:pStyle w:val="ListParagraph"/>
        <w:numPr>
          <w:ilvl w:val="1"/>
          <w:numId w:val="6"/>
        </w:numPr>
        <w:rPr>
          <w:rFonts w:ascii="Times New Roman" w:hAnsi="Times New Roman"/>
          <w:sz w:val="28"/>
          <w:szCs w:val="28"/>
        </w:rPr>
      </w:pPr>
      <w:r>
        <w:rPr>
          <w:rFonts w:ascii="Times New Roman" w:hAnsi="Times New Roman"/>
          <w:sz w:val="28"/>
          <w:szCs w:val="28"/>
        </w:rPr>
        <w:t>Jet Blue and Airport Authority ran billboards in Puerto Rico for 6 months (Spring and Summer)</w:t>
      </w:r>
    </w:p>
    <w:p w:rsidR="00E02337" w:rsidRDefault="00E02337" w:rsidP="00137FD5">
      <w:pPr>
        <w:pStyle w:val="ListParagraph"/>
        <w:numPr>
          <w:ilvl w:val="1"/>
          <w:numId w:val="6"/>
        </w:numPr>
        <w:rPr>
          <w:rFonts w:ascii="Times New Roman" w:hAnsi="Times New Roman"/>
          <w:sz w:val="28"/>
          <w:szCs w:val="28"/>
        </w:rPr>
      </w:pPr>
      <w:r>
        <w:rPr>
          <w:rFonts w:ascii="Times New Roman" w:hAnsi="Times New Roman"/>
          <w:sz w:val="28"/>
          <w:szCs w:val="28"/>
        </w:rPr>
        <w:t>Run advertising in Caribbean Business (and other Caribbean publications where appropriate) utilizing traditional and online channels.</w:t>
      </w:r>
    </w:p>
    <w:p w:rsidR="00E02337" w:rsidRDefault="00E02337" w:rsidP="00137FD5">
      <w:pPr>
        <w:pStyle w:val="ListParagraph"/>
        <w:numPr>
          <w:ilvl w:val="2"/>
          <w:numId w:val="6"/>
        </w:numPr>
        <w:rPr>
          <w:rFonts w:ascii="Times New Roman" w:hAnsi="Times New Roman"/>
          <w:sz w:val="28"/>
          <w:szCs w:val="28"/>
        </w:rPr>
      </w:pPr>
      <w:r>
        <w:rPr>
          <w:rFonts w:ascii="Times New Roman" w:hAnsi="Times New Roman"/>
          <w:sz w:val="28"/>
          <w:szCs w:val="28"/>
        </w:rPr>
        <w:t>Reaches 228,000 business professionals each week through printed piece.</w:t>
      </w:r>
    </w:p>
    <w:p w:rsidR="00E02337" w:rsidRDefault="00E02337" w:rsidP="00137FD5">
      <w:pPr>
        <w:pStyle w:val="ListParagraph"/>
        <w:numPr>
          <w:ilvl w:val="2"/>
          <w:numId w:val="6"/>
        </w:numPr>
        <w:rPr>
          <w:rFonts w:ascii="Times New Roman" w:hAnsi="Times New Roman"/>
          <w:sz w:val="28"/>
          <w:szCs w:val="28"/>
        </w:rPr>
      </w:pPr>
      <w:r>
        <w:rPr>
          <w:rFonts w:ascii="Times New Roman" w:hAnsi="Times New Roman"/>
          <w:sz w:val="28"/>
          <w:szCs w:val="28"/>
        </w:rPr>
        <w:t>Strong online audience</w:t>
      </w:r>
    </w:p>
    <w:p w:rsidR="00E02337" w:rsidRDefault="00E02337" w:rsidP="000D4C35">
      <w:pPr>
        <w:rPr>
          <w:rFonts w:ascii="Times New Roman" w:hAnsi="Times New Roman"/>
          <w:sz w:val="28"/>
          <w:szCs w:val="28"/>
          <w:u w:val="single"/>
        </w:rPr>
      </w:pPr>
    </w:p>
    <w:p w:rsidR="00E02337" w:rsidRDefault="00E02337" w:rsidP="000A5910">
      <w:pPr>
        <w:rPr>
          <w:rFonts w:ascii="Times New Roman" w:hAnsi="Times New Roman"/>
          <w:sz w:val="28"/>
          <w:szCs w:val="28"/>
        </w:rPr>
      </w:pPr>
      <w:r w:rsidRPr="002E1FBC">
        <w:rPr>
          <w:rFonts w:ascii="Times New Roman" w:hAnsi="Times New Roman"/>
          <w:sz w:val="28"/>
          <w:szCs w:val="28"/>
          <w:u w:val="single"/>
        </w:rPr>
        <w:t>Continual “Jacksonville Special Events” Marketing &amp; Sales Program</w:t>
      </w:r>
      <w:r>
        <w:rPr>
          <w:rFonts w:ascii="Times New Roman" w:hAnsi="Times New Roman"/>
          <w:sz w:val="28"/>
          <w:szCs w:val="28"/>
          <w:u w:val="single"/>
        </w:rPr>
        <w:t xml:space="preserve"> </w:t>
      </w:r>
      <w:r>
        <w:rPr>
          <w:rFonts w:ascii="Times New Roman" w:hAnsi="Times New Roman"/>
          <w:sz w:val="28"/>
          <w:szCs w:val="28"/>
        </w:rPr>
        <w:t>- $30,000</w:t>
      </w:r>
    </w:p>
    <w:p w:rsidR="00E02337" w:rsidRDefault="00E02337" w:rsidP="000A5910">
      <w:pPr>
        <w:rPr>
          <w:rFonts w:ascii="Times New Roman" w:hAnsi="Times New Roman"/>
          <w:sz w:val="28"/>
          <w:szCs w:val="28"/>
        </w:rPr>
      </w:pPr>
    </w:p>
    <w:p w:rsidR="00E02337" w:rsidRPr="00E837D7" w:rsidRDefault="00E02337" w:rsidP="000D4C35">
      <w:pPr>
        <w:pStyle w:val="ListParagraph"/>
        <w:numPr>
          <w:ilvl w:val="0"/>
          <w:numId w:val="13"/>
        </w:numPr>
        <w:rPr>
          <w:rFonts w:ascii="Times New Roman" w:hAnsi="Times New Roman"/>
          <w:sz w:val="28"/>
          <w:szCs w:val="28"/>
          <w:u w:val="single"/>
        </w:rPr>
      </w:pPr>
      <w:r w:rsidRPr="00E15B32">
        <w:rPr>
          <w:rFonts w:ascii="Times New Roman" w:hAnsi="Times New Roman"/>
          <w:sz w:val="28"/>
          <w:szCs w:val="28"/>
        </w:rPr>
        <w:t xml:space="preserve">Renewal of existing grant to cover key cards, posters, in-hotel marketing efforts, web-portal, </w:t>
      </w:r>
      <w:r>
        <w:rPr>
          <w:rFonts w:ascii="Times New Roman" w:hAnsi="Times New Roman"/>
          <w:sz w:val="28"/>
          <w:szCs w:val="28"/>
        </w:rPr>
        <w:t>Jacksonville Event Calendar, etc.</w:t>
      </w:r>
    </w:p>
    <w:p w:rsidR="00E02337" w:rsidRDefault="00E02337" w:rsidP="00E837D7">
      <w:pPr>
        <w:rPr>
          <w:rFonts w:ascii="Times New Roman" w:hAnsi="Times New Roman"/>
          <w:sz w:val="28"/>
          <w:szCs w:val="28"/>
          <w:u w:val="single"/>
        </w:rPr>
      </w:pPr>
    </w:p>
    <w:p w:rsidR="00E02337" w:rsidRDefault="00E02337" w:rsidP="00E837D7">
      <w:pPr>
        <w:rPr>
          <w:rFonts w:ascii="Times New Roman" w:hAnsi="Times New Roman"/>
          <w:sz w:val="28"/>
          <w:szCs w:val="28"/>
        </w:rPr>
      </w:pPr>
      <w:r>
        <w:rPr>
          <w:rFonts w:ascii="Times New Roman" w:hAnsi="Times New Roman"/>
          <w:sz w:val="28"/>
          <w:szCs w:val="28"/>
          <w:u w:val="single"/>
        </w:rPr>
        <w:t>Spirit Magazine “</w:t>
      </w:r>
      <w:r w:rsidRPr="00C66C19">
        <w:rPr>
          <w:rFonts w:ascii="Times New Roman" w:hAnsi="Times New Roman"/>
          <w:sz w:val="28"/>
          <w:szCs w:val="28"/>
          <w:u w:val="single"/>
        </w:rPr>
        <w:t>Adventure in Jacksonville</w:t>
      </w:r>
      <w:r>
        <w:rPr>
          <w:rFonts w:ascii="Times New Roman" w:hAnsi="Times New Roman"/>
          <w:sz w:val="28"/>
          <w:szCs w:val="28"/>
          <w:u w:val="single"/>
        </w:rPr>
        <w:t>”</w:t>
      </w:r>
      <w:r w:rsidRPr="00C66C19">
        <w:rPr>
          <w:rFonts w:ascii="Times New Roman" w:hAnsi="Times New Roman"/>
          <w:sz w:val="28"/>
          <w:szCs w:val="28"/>
          <w:u w:val="single"/>
        </w:rPr>
        <w:t xml:space="preserve"> Ad</w:t>
      </w:r>
      <w:r>
        <w:rPr>
          <w:rFonts w:ascii="Times New Roman" w:hAnsi="Times New Roman"/>
          <w:sz w:val="28"/>
          <w:szCs w:val="28"/>
          <w:u w:val="single"/>
        </w:rPr>
        <w:t xml:space="preserve">vertising and PR (A) </w:t>
      </w:r>
      <w:r>
        <w:rPr>
          <w:rFonts w:ascii="Times New Roman" w:hAnsi="Times New Roman"/>
          <w:sz w:val="28"/>
          <w:szCs w:val="28"/>
        </w:rPr>
        <w:t>- $15,000</w:t>
      </w:r>
    </w:p>
    <w:p w:rsidR="00E02337" w:rsidRDefault="00E02337" w:rsidP="00E837D7">
      <w:pPr>
        <w:rPr>
          <w:rFonts w:ascii="Times New Roman" w:hAnsi="Times New Roman"/>
          <w:sz w:val="28"/>
          <w:szCs w:val="28"/>
        </w:rPr>
      </w:pPr>
    </w:p>
    <w:p w:rsidR="00E02337" w:rsidRDefault="00E02337" w:rsidP="00E837D7">
      <w:pPr>
        <w:pStyle w:val="ListParagraph"/>
        <w:numPr>
          <w:ilvl w:val="0"/>
          <w:numId w:val="21"/>
        </w:numPr>
        <w:rPr>
          <w:rFonts w:ascii="Times New Roman" w:hAnsi="Times New Roman"/>
          <w:sz w:val="28"/>
          <w:szCs w:val="28"/>
        </w:rPr>
      </w:pPr>
      <w:r>
        <w:rPr>
          <w:rFonts w:ascii="Times New Roman" w:hAnsi="Times New Roman"/>
          <w:sz w:val="28"/>
          <w:szCs w:val="28"/>
        </w:rPr>
        <w:t>A special in-depth editorial feature in Southwest Airlines Spirit Magazine.</w:t>
      </w:r>
    </w:p>
    <w:p w:rsidR="00E02337" w:rsidRPr="00010AA8" w:rsidRDefault="00E02337" w:rsidP="00E837D7">
      <w:pPr>
        <w:pStyle w:val="ListParagraph"/>
        <w:numPr>
          <w:ilvl w:val="0"/>
          <w:numId w:val="21"/>
        </w:numPr>
        <w:rPr>
          <w:rFonts w:ascii="Times New Roman" w:hAnsi="Times New Roman"/>
          <w:sz w:val="28"/>
          <w:szCs w:val="28"/>
        </w:rPr>
      </w:pPr>
      <w:r w:rsidRPr="00010AA8">
        <w:rPr>
          <w:rFonts w:ascii="Times New Roman" w:hAnsi="Times New Roman"/>
          <w:sz w:val="28"/>
          <w:szCs w:val="28"/>
        </w:rPr>
        <w:t>September 2011 issue, 3.4 million readers per month.</w:t>
      </w:r>
    </w:p>
    <w:p w:rsidR="00E02337" w:rsidRPr="00E837D7" w:rsidRDefault="00E02337" w:rsidP="00E837D7">
      <w:pPr>
        <w:rPr>
          <w:rFonts w:ascii="Times New Roman" w:hAnsi="Times New Roman"/>
          <w:sz w:val="28"/>
          <w:szCs w:val="28"/>
          <w:u w:val="single"/>
        </w:rPr>
      </w:pPr>
    </w:p>
    <w:p w:rsidR="00E02337" w:rsidRDefault="00E02337" w:rsidP="00E15B32">
      <w:pPr>
        <w:rPr>
          <w:rFonts w:ascii="Times New Roman" w:hAnsi="Times New Roman"/>
          <w:sz w:val="28"/>
          <w:szCs w:val="28"/>
          <w:u w:val="single"/>
        </w:rPr>
      </w:pPr>
    </w:p>
    <w:p w:rsidR="00E02337" w:rsidRDefault="00E02337" w:rsidP="0091372E">
      <w:pPr>
        <w:rPr>
          <w:rFonts w:ascii="Times New Roman" w:hAnsi="Times New Roman"/>
          <w:sz w:val="28"/>
          <w:szCs w:val="28"/>
          <w:u w:val="single"/>
        </w:rPr>
      </w:pPr>
    </w:p>
    <w:p w:rsidR="00E02337" w:rsidRPr="00DC74D8" w:rsidRDefault="00E02337" w:rsidP="0091372E">
      <w:pPr>
        <w:rPr>
          <w:rFonts w:ascii="Times New Roman" w:hAnsi="Times New Roman"/>
          <w:sz w:val="28"/>
          <w:szCs w:val="28"/>
        </w:rPr>
      </w:pPr>
      <w:r w:rsidRPr="00B95F11">
        <w:rPr>
          <w:rFonts w:ascii="Times New Roman" w:hAnsi="Times New Roman"/>
          <w:sz w:val="28"/>
          <w:szCs w:val="28"/>
          <w:u w:val="single"/>
        </w:rPr>
        <w:t>Re-incorporation of the words “and the Beaches” into all Visit Jacks</w:t>
      </w:r>
      <w:r>
        <w:rPr>
          <w:rFonts w:ascii="Times New Roman" w:hAnsi="Times New Roman"/>
          <w:sz w:val="28"/>
          <w:szCs w:val="28"/>
          <w:u w:val="single"/>
        </w:rPr>
        <w:t xml:space="preserve">onville identifier materials </w:t>
      </w:r>
      <w:r>
        <w:rPr>
          <w:rFonts w:ascii="Times New Roman" w:hAnsi="Times New Roman"/>
          <w:sz w:val="28"/>
          <w:szCs w:val="28"/>
        </w:rPr>
        <w:t>- $7,500</w:t>
      </w:r>
    </w:p>
    <w:p w:rsidR="00E02337" w:rsidRPr="00B95F11" w:rsidRDefault="00E02337" w:rsidP="0091372E">
      <w:pPr>
        <w:rPr>
          <w:rFonts w:ascii="Times New Roman" w:hAnsi="Times New Roman"/>
          <w:sz w:val="28"/>
          <w:szCs w:val="28"/>
          <w:u w:val="single"/>
        </w:rPr>
      </w:pPr>
    </w:p>
    <w:p w:rsidR="00E02337" w:rsidRPr="00E837D7" w:rsidRDefault="00E02337" w:rsidP="0091372E">
      <w:pPr>
        <w:pStyle w:val="ListParagraph"/>
        <w:numPr>
          <w:ilvl w:val="0"/>
          <w:numId w:val="15"/>
        </w:numPr>
        <w:rPr>
          <w:rFonts w:ascii="Times New Roman" w:hAnsi="Times New Roman"/>
          <w:sz w:val="28"/>
          <w:szCs w:val="28"/>
          <w:u w:val="single"/>
        </w:rPr>
      </w:pPr>
      <w:r w:rsidRPr="00E837D7">
        <w:rPr>
          <w:rFonts w:ascii="Times New Roman" w:hAnsi="Times New Roman"/>
          <w:sz w:val="28"/>
          <w:szCs w:val="28"/>
        </w:rPr>
        <w:t>Collateral needs and logo development</w:t>
      </w:r>
    </w:p>
    <w:p w:rsidR="00E02337" w:rsidRDefault="00E02337" w:rsidP="0091372E">
      <w:pPr>
        <w:rPr>
          <w:rFonts w:ascii="Times New Roman" w:hAnsi="Times New Roman"/>
          <w:sz w:val="28"/>
          <w:szCs w:val="28"/>
          <w:u w:val="single"/>
        </w:rPr>
      </w:pPr>
    </w:p>
    <w:p w:rsidR="00E02337" w:rsidRDefault="00E02337" w:rsidP="0091372E">
      <w:pPr>
        <w:rPr>
          <w:rFonts w:ascii="Times New Roman" w:hAnsi="Times New Roman"/>
          <w:sz w:val="28"/>
          <w:szCs w:val="28"/>
        </w:rPr>
      </w:pPr>
      <w:r w:rsidRPr="000D4C35">
        <w:rPr>
          <w:rFonts w:ascii="Times New Roman" w:hAnsi="Times New Roman"/>
          <w:sz w:val="28"/>
          <w:szCs w:val="28"/>
          <w:u w:val="single"/>
        </w:rPr>
        <w:t>Jacksonville Birding Campaign</w:t>
      </w:r>
      <w:r>
        <w:rPr>
          <w:rFonts w:ascii="Times New Roman" w:hAnsi="Times New Roman"/>
          <w:sz w:val="28"/>
          <w:szCs w:val="28"/>
        </w:rPr>
        <w:t xml:space="preserve"> - $7,500</w:t>
      </w:r>
    </w:p>
    <w:p w:rsidR="00E02337" w:rsidRDefault="00E02337" w:rsidP="0091372E">
      <w:pPr>
        <w:rPr>
          <w:rFonts w:ascii="Times New Roman" w:hAnsi="Times New Roman"/>
          <w:sz w:val="28"/>
          <w:szCs w:val="28"/>
        </w:rPr>
      </w:pPr>
    </w:p>
    <w:p w:rsidR="00E02337" w:rsidRDefault="00E02337" w:rsidP="0091372E">
      <w:pPr>
        <w:pStyle w:val="ListParagraph"/>
        <w:numPr>
          <w:ilvl w:val="0"/>
          <w:numId w:val="11"/>
        </w:numPr>
        <w:rPr>
          <w:rFonts w:ascii="Times New Roman" w:hAnsi="Times New Roman"/>
          <w:sz w:val="28"/>
          <w:szCs w:val="28"/>
        </w:rPr>
      </w:pPr>
      <w:r>
        <w:rPr>
          <w:rFonts w:ascii="Times New Roman" w:hAnsi="Times New Roman"/>
          <w:sz w:val="28"/>
          <w:szCs w:val="28"/>
        </w:rPr>
        <w:t>$2,500 co-op advertising with the Zoo in Birdwatcher’s Digest</w:t>
      </w:r>
    </w:p>
    <w:p w:rsidR="00E02337" w:rsidRPr="0091372E" w:rsidRDefault="00E02337" w:rsidP="00E15B32">
      <w:pPr>
        <w:pStyle w:val="ListParagraph"/>
        <w:numPr>
          <w:ilvl w:val="0"/>
          <w:numId w:val="11"/>
        </w:numPr>
        <w:rPr>
          <w:rFonts w:ascii="Times New Roman" w:hAnsi="Times New Roman"/>
          <w:sz w:val="28"/>
          <w:szCs w:val="28"/>
          <w:u w:val="single"/>
        </w:rPr>
      </w:pPr>
      <w:r w:rsidRPr="0091372E">
        <w:rPr>
          <w:rFonts w:ascii="Times New Roman" w:hAnsi="Times New Roman"/>
          <w:sz w:val="28"/>
          <w:szCs w:val="28"/>
        </w:rPr>
        <w:t xml:space="preserve">$5,000 University of North Florida birding and photography event weekend marketing support to include email marketing campaign. </w:t>
      </w:r>
    </w:p>
    <w:p w:rsidR="00E02337" w:rsidRPr="00E15B32" w:rsidRDefault="00E02337" w:rsidP="00E15B32">
      <w:pPr>
        <w:rPr>
          <w:rFonts w:ascii="Times New Roman" w:hAnsi="Times New Roman"/>
          <w:sz w:val="28"/>
          <w:szCs w:val="28"/>
          <w:u w:val="single"/>
        </w:rPr>
      </w:pPr>
    </w:p>
    <w:p w:rsidR="00E02337" w:rsidRPr="00FA4E49" w:rsidRDefault="00E02337" w:rsidP="000D4C35">
      <w:pPr>
        <w:rPr>
          <w:rFonts w:ascii="Times New Roman" w:hAnsi="Times New Roman"/>
          <w:sz w:val="28"/>
          <w:szCs w:val="28"/>
        </w:rPr>
      </w:pPr>
      <w:r>
        <w:rPr>
          <w:rFonts w:ascii="Times New Roman" w:hAnsi="Times New Roman"/>
          <w:sz w:val="28"/>
          <w:szCs w:val="28"/>
          <w:u w:val="single"/>
        </w:rPr>
        <w:t xml:space="preserve">Broad-Based Components of Neighborhoods Marketing Initiative </w:t>
      </w:r>
      <w:r>
        <w:rPr>
          <w:rFonts w:ascii="Times New Roman" w:hAnsi="Times New Roman"/>
          <w:sz w:val="28"/>
          <w:szCs w:val="28"/>
        </w:rPr>
        <w:t xml:space="preserve"> - $90,000</w:t>
      </w:r>
    </w:p>
    <w:p w:rsidR="00E02337" w:rsidRPr="0036005D" w:rsidRDefault="00E02337" w:rsidP="000D4C35">
      <w:pPr>
        <w:rPr>
          <w:rFonts w:ascii="Times New Roman" w:hAnsi="Times New Roman"/>
          <w:sz w:val="28"/>
          <w:szCs w:val="28"/>
        </w:rPr>
      </w:pPr>
    </w:p>
    <w:p w:rsidR="00E02337" w:rsidRDefault="00E02337" w:rsidP="000D4C35">
      <w:pPr>
        <w:rPr>
          <w:rFonts w:ascii="Times New Roman" w:hAnsi="Times New Roman"/>
          <w:sz w:val="28"/>
          <w:szCs w:val="28"/>
        </w:rPr>
      </w:pPr>
      <w:r w:rsidRPr="0036005D">
        <w:rPr>
          <w:rFonts w:ascii="Times New Roman" w:hAnsi="Times New Roman"/>
          <w:sz w:val="28"/>
          <w:szCs w:val="28"/>
        </w:rPr>
        <w:t>Imme</w:t>
      </w:r>
      <w:r>
        <w:rPr>
          <w:rFonts w:ascii="Times New Roman" w:hAnsi="Times New Roman"/>
          <w:sz w:val="28"/>
          <w:szCs w:val="28"/>
        </w:rPr>
        <w:t>diately design and execute individual plans, developed with hoteliers, to drive room nights and put upward pressure on ADR in each of the geographical areas of Duval County:</w:t>
      </w:r>
    </w:p>
    <w:p w:rsidR="00E02337" w:rsidRPr="0036005D" w:rsidRDefault="00E02337" w:rsidP="0036005D">
      <w:pPr>
        <w:pStyle w:val="ListParagraph"/>
        <w:numPr>
          <w:ilvl w:val="3"/>
          <w:numId w:val="22"/>
        </w:numPr>
        <w:rPr>
          <w:rFonts w:ascii="Times New Roman" w:hAnsi="Times New Roman"/>
          <w:sz w:val="28"/>
          <w:szCs w:val="28"/>
        </w:rPr>
      </w:pPr>
      <w:r w:rsidRPr="0036005D">
        <w:rPr>
          <w:rFonts w:ascii="Times New Roman" w:hAnsi="Times New Roman"/>
          <w:sz w:val="28"/>
          <w:szCs w:val="28"/>
        </w:rPr>
        <w:t>Southside/ Mandarin</w:t>
      </w:r>
    </w:p>
    <w:p w:rsidR="00E02337" w:rsidRPr="0036005D" w:rsidRDefault="00E02337" w:rsidP="0036005D">
      <w:pPr>
        <w:pStyle w:val="ListParagraph"/>
        <w:numPr>
          <w:ilvl w:val="3"/>
          <w:numId w:val="22"/>
        </w:numPr>
        <w:rPr>
          <w:rFonts w:ascii="Times New Roman" w:hAnsi="Times New Roman"/>
          <w:sz w:val="28"/>
          <w:szCs w:val="28"/>
        </w:rPr>
      </w:pPr>
      <w:r w:rsidRPr="0036005D">
        <w:rPr>
          <w:rFonts w:ascii="Times New Roman" w:hAnsi="Times New Roman"/>
          <w:sz w:val="28"/>
          <w:szCs w:val="28"/>
        </w:rPr>
        <w:t>Northside/Airport</w:t>
      </w:r>
    </w:p>
    <w:p w:rsidR="00E02337" w:rsidRPr="0036005D" w:rsidRDefault="00E02337" w:rsidP="0036005D">
      <w:pPr>
        <w:pStyle w:val="ListParagraph"/>
        <w:numPr>
          <w:ilvl w:val="3"/>
          <w:numId w:val="22"/>
        </w:numPr>
        <w:rPr>
          <w:rFonts w:ascii="Times New Roman" w:hAnsi="Times New Roman"/>
          <w:sz w:val="28"/>
          <w:szCs w:val="28"/>
        </w:rPr>
      </w:pPr>
      <w:r w:rsidRPr="0036005D">
        <w:rPr>
          <w:rFonts w:ascii="Times New Roman" w:hAnsi="Times New Roman"/>
          <w:sz w:val="28"/>
          <w:szCs w:val="28"/>
        </w:rPr>
        <w:t>Westside</w:t>
      </w:r>
    </w:p>
    <w:p w:rsidR="00E02337" w:rsidRPr="0036005D" w:rsidRDefault="00E02337" w:rsidP="0036005D">
      <w:pPr>
        <w:pStyle w:val="ListParagraph"/>
        <w:numPr>
          <w:ilvl w:val="3"/>
          <w:numId w:val="22"/>
        </w:numPr>
        <w:rPr>
          <w:rFonts w:ascii="Times New Roman" w:hAnsi="Times New Roman"/>
          <w:sz w:val="28"/>
          <w:szCs w:val="28"/>
        </w:rPr>
      </w:pPr>
      <w:r w:rsidRPr="0036005D">
        <w:rPr>
          <w:rFonts w:ascii="Times New Roman" w:hAnsi="Times New Roman"/>
          <w:sz w:val="28"/>
          <w:szCs w:val="28"/>
        </w:rPr>
        <w:t>Downtown</w:t>
      </w:r>
    </w:p>
    <w:p w:rsidR="00E02337" w:rsidRDefault="00E02337" w:rsidP="0036005D">
      <w:pPr>
        <w:pStyle w:val="ListParagraph"/>
        <w:numPr>
          <w:ilvl w:val="3"/>
          <w:numId w:val="22"/>
        </w:numPr>
        <w:rPr>
          <w:rFonts w:ascii="Times New Roman" w:hAnsi="Times New Roman"/>
          <w:sz w:val="28"/>
          <w:szCs w:val="28"/>
        </w:rPr>
      </w:pPr>
      <w:r w:rsidRPr="0036005D">
        <w:rPr>
          <w:rFonts w:ascii="Times New Roman" w:hAnsi="Times New Roman"/>
          <w:sz w:val="28"/>
          <w:szCs w:val="28"/>
        </w:rPr>
        <w:t>Beaches</w:t>
      </w:r>
    </w:p>
    <w:p w:rsidR="00E02337" w:rsidRPr="0036005D" w:rsidRDefault="00E02337" w:rsidP="0036005D">
      <w:pPr>
        <w:pStyle w:val="ListParagraph"/>
        <w:ind w:left="2880"/>
        <w:rPr>
          <w:rFonts w:ascii="Times New Roman" w:hAnsi="Times New Roman"/>
          <w:sz w:val="28"/>
          <w:szCs w:val="28"/>
        </w:rPr>
      </w:pPr>
    </w:p>
    <w:p w:rsidR="00E02337" w:rsidRDefault="00E02337" w:rsidP="000D4C35">
      <w:pPr>
        <w:rPr>
          <w:rFonts w:ascii="Times New Roman" w:hAnsi="Times New Roman"/>
          <w:sz w:val="28"/>
          <w:szCs w:val="28"/>
        </w:rPr>
      </w:pPr>
      <w:r>
        <w:rPr>
          <w:rFonts w:ascii="Times New Roman" w:hAnsi="Times New Roman"/>
          <w:sz w:val="28"/>
          <w:szCs w:val="28"/>
        </w:rPr>
        <w:t>Tactics used in each of these geographical areas will feature different tourism assets (i.e.: shopping, dining and entertainment in Mandarin, city-wide convention facilities downtown, etc.) but will generically include the following:</w:t>
      </w:r>
    </w:p>
    <w:p w:rsidR="00E02337" w:rsidRDefault="00E02337" w:rsidP="000D4C35">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E02337" w:rsidRPr="0036005D" w:rsidRDefault="00E02337" w:rsidP="0036005D">
      <w:pPr>
        <w:pStyle w:val="ListParagraph"/>
        <w:numPr>
          <w:ilvl w:val="2"/>
          <w:numId w:val="23"/>
        </w:numPr>
        <w:rPr>
          <w:rFonts w:ascii="Times New Roman" w:hAnsi="Times New Roman"/>
          <w:sz w:val="28"/>
          <w:szCs w:val="28"/>
        </w:rPr>
      </w:pPr>
      <w:r w:rsidRPr="0036005D">
        <w:rPr>
          <w:rFonts w:ascii="Times New Roman" w:hAnsi="Times New Roman"/>
          <w:sz w:val="28"/>
          <w:szCs w:val="28"/>
        </w:rPr>
        <w:t>Custom designed email marketing campaigns</w:t>
      </w:r>
    </w:p>
    <w:p w:rsidR="00E02337" w:rsidRDefault="00E02337" w:rsidP="0036005D">
      <w:pPr>
        <w:pStyle w:val="ListParagraph"/>
        <w:numPr>
          <w:ilvl w:val="2"/>
          <w:numId w:val="23"/>
        </w:numPr>
        <w:rPr>
          <w:rFonts w:ascii="Times New Roman" w:hAnsi="Times New Roman"/>
          <w:sz w:val="28"/>
          <w:szCs w:val="28"/>
        </w:rPr>
      </w:pPr>
      <w:r w:rsidRPr="0036005D">
        <w:rPr>
          <w:rFonts w:ascii="Times New Roman" w:hAnsi="Times New Roman"/>
          <w:sz w:val="28"/>
          <w:szCs w:val="28"/>
        </w:rPr>
        <w:t>Custom designed brochures and maps by area</w:t>
      </w:r>
    </w:p>
    <w:p w:rsidR="00E02337" w:rsidRPr="0036005D" w:rsidRDefault="00E02337" w:rsidP="0036005D">
      <w:pPr>
        <w:pStyle w:val="ListParagraph"/>
        <w:numPr>
          <w:ilvl w:val="2"/>
          <w:numId w:val="23"/>
        </w:numPr>
        <w:rPr>
          <w:rFonts w:ascii="Times New Roman" w:hAnsi="Times New Roman"/>
          <w:sz w:val="28"/>
          <w:szCs w:val="28"/>
        </w:rPr>
      </w:pPr>
      <w:r>
        <w:rPr>
          <w:rFonts w:ascii="Times New Roman" w:hAnsi="Times New Roman"/>
          <w:sz w:val="28"/>
          <w:szCs w:val="28"/>
        </w:rPr>
        <w:t>Golf availability and positioning reinforcement</w:t>
      </w:r>
    </w:p>
    <w:p w:rsidR="00E02337" w:rsidRPr="0036005D" w:rsidRDefault="00E02337" w:rsidP="0036005D">
      <w:pPr>
        <w:pStyle w:val="ListParagraph"/>
        <w:numPr>
          <w:ilvl w:val="2"/>
          <w:numId w:val="23"/>
        </w:numPr>
        <w:rPr>
          <w:rFonts w:ascii="Times New Roman" w:hAnsi="Times New Roman"/>
          <w:sz w:val="28"/>
          <w:szCs w:val="28"/>
        </w:rPr>
      </w:pPr>
      <w:r w:rsidRPr="0036005D">
        <w:rPr>
          <w:rFonts w:ascii="Times New Roman" w:hAnsi="Times New Roman"/>
          <w:sz w:val="28"/>
          <w:szCs w:val="28"/>
        </w:rPr>
        <w:t>In-hotel graphics</w:t>
      </w:r>
    </w:p>
    <w:p w:rsidR="00E02337" w:rsidRPr="0036005D" w:rsidRDefault="00E02337" w:rsidP="0036005D">
      <w:pPr>
        <w:pStyle w:val="ListParagraph"/>
        <w:numPr>
          <w:ilvl w:val="2"/>
          <w:numId w:val="23"/>
        </w:numPr>
        <w:rPr>
          <w:rFonts w:ascii="Times New Roman" w:hAnsi="Times New Roman"/>
          <w:sz w:val="28"/>
          <w:szCs w:val="28"/>
        </w:rPr>
      </w:pPr>
      <w:r w:rsidRPr="0036005D">
        <w:rPr>
          <w:rFonts w:ascii="Times New Roman" w:hAnsi="Times New Roman"/>
          <w:sz w:val="28"/>
          <w:szCs w:val="28"/>
        </w:rPr>
        <w:t>Radio advertising to capture drive markets</w:t>
      </w:r>
    </w:p>
    <w:p w:rsidR="00E02337" w:rsidRDefault="00E02337" w:rsidP="0036005D">
      <w:pPr>
        <w:pStyle w:val="ListParagraph"/>
        <w:numPr>
          <w:ilvl w:val="2"/>
          <w:numId w:val="23"/>
        </w:numPr>
        <w:rPr>
          <w:rFonts w:ascii="Times New Roman" w:hAnsi="Times New Roman"/>
          <w:sz w:val="28"/>
          <w:szCs w:val="28"/>
        </w:rPr>
      </w:pPr>
      <w:r w:rsidRPr="0036005D">
        <w:rPr>
          <w:rFonts w:ascii="Times New Roman" w:hAnsi="Times New Roman"/>
          <w:sz w:val="28"/>
          <w:szCs w:val="28"/>
        </w:rPr>
        <w:t>Interstate Highway Billboards</w:t>
      </w:r>
    </w:p>
    <w:p w:rsidR="00E02337" w:rsidRPr="00DD795D" w:rsidRDefault="00E02337" w:rsidP="000D4C35">
      <w:pPr>
        <w:pStyle w:val="ListParagraph"/>
        <w:numPr>
          <w:ilvl w:val="2"/>
          <w:numId w:val="23"/>
        </w:numPr>
        <w:rPr>
          <w:rFonts w:ascii="Times New Roman" w:hAnsi="Times New Roman"/>
          <w:sz w:val="28"/>
          <w:szCs w:val="28"/>
          <w:u w:val="single"/>
        </w:rPr>
      </w:pPr>
      <w:r w:rsidRPr="00DD795D">
        <w:rPr>
          <w:rFonts w:ascii="Times New Roman" w:hAnsi="Times New Roman"/>
          <w:sz w:val="28"/>
          <w:szCs w:val="28"/>
        </w:rPr>
        <w:t>I-95 Visitor Center information disbursement</w:t>
      </w:r>
    </w:p>
    <w:p w:rsidR="00E02337" w:rsidRDefault="00E02337" w:rsidP="000D4C35">
      <w:pPr>
        <w:rPr>
          <w:rFonts w:ascii="Times New Roman" w:hAnsi="Times New Roman"/>
          <w:sz w:val="28"/>
          <w:szCs w:val="28"/>
        </w:rPr>
      </w:pPr>
    </w:p>
    <w:p w:rsidR="00E02337" w:rsidRPr="00FA4E49" w:rsidRDefault="00E02337" w:rsidP="000D4C35">
      <w:pPr>
        <w:rPr>
          <w:rFonts w:ascii="Times New Roman" w:hAnsi="Times New Roman"/>
          <w:sz w:val="28"/>
          <w:szCs w:val="28"/>
        </w:rPr>
      </w:pPr>
      <w:r w:rsidRPr="00166C15">
        <w:rPr>
          <w:rFonts w:ascii="Times New Roman" w:hAnsi="Times New Roman"/>
          <w:sz w:val="28"/>
          <w:szCs w:val="28"/>
          <w:u w:val="single"/>
        </w:rPr>
        <w:t>Neighborhood Specific Initiatives as requested</w:t>
      </w:r>
      <w:r>
        <w:rPr>
          <w:rFonts w:ascii="Times New Roman" w:hAnsi="Times New Roman"/>
          <w:sz w:val="28"/>
          <w:szCs w:val="28"/>
        </w:rPr>
        <w:t xml:space="preserve"> - $37,000</w:t>
      </w:r>
    </w:p>
    <w:p w:rsidR="00E02337" w:rsidRDefault="00E02337" w:rsidP="000D4C35">
      <w:pPr>
        <w:rPr>
          <w:rFonts w:ascii="Times New Roman" w:hAnsi="Times New Roman"/>
          <w:sz w:val="28"/>
          <w:szCs w:val="28"/>
        </w:rPr>
      </w:pPr>
    </w:p>
    <w:p w:rsidR="00E02337" w:rsidRPr="007B4123" w:rsidRDefault="00E02337" w:rsidP="007B4123">
      <w:pPr>
        <w:pStyle w:val="ListParagraph"/>
        <w:numPr>
          <w:ilvl w:val="1"/>
          <w:numId w:val="24"/>
        </w:numPr>
        <w:rPr>
          <w:rFonts w:ascii="Times New Roman" w:hAnsi="Times New Roman"/>
          <w:sz w:val="28"/>
          <w:szCs w:val="28"/>
        </w:rPr>
      </w:pPr>
      <w:r w:rsidRPr="007B4123">
        <w:rPr>
          <w:rFonts w:ascii="Times New Roman" w:hAnsi="Times New Roman"/>
          <w:sz w:val="28"/>
          <w:szCs w:val="28"/>
        </w:rPr>
        <w:t>Re-branding of the Airport area with new name and identity incorporating multiple tourism assets.</w:t>
      </w:r>
    </w:p>
    <w:p w:rsidR="00E02337" w:rsidRPr="007B4123" w:rsidRDefault="00E02337" w:rsidP="007B4123">
      <w:pPr>
        <w:pStyle w:val="ListParagraph"/>
        <w:numPr>
          <w:ilvl w:val="1"/>
          <w:numId w:val="24"/>
        </w:numPr>
        <w:rPr>
          <w:rFonts w:ascii="Times New Roman" w:hAnsi="Times New Roman"/>
          <w:sz w:val="28"/>
          <w:szCs w:val="28"/>
        </w:rPr>
      </w:pPr>
      <w:r w:rsidRPr="007B4123">
        <w:rPr>
          <w:rFonts w:ascii="Times New Roman" w:hAnsi="Times New Roman"/>
          <w:sz w:val="28"/>
          <w:szCs w:val="28"/>
        </w:rPr>
        <w:t>Beaches off-season- create demand generators and find markets to support same.</w:t>
      </w:r>
    </w:p>
    <w:p w:rsidR="00E02337" w:rsidRPr="0009519D" w:rsidRDefault="00E02337" w:rsidP="007B4123">
      <w:pPr>
        <w:pStyle w:val="ListParagraph"/>
        <w:numPr>
          <w:ilvl w:val="1"/>
          <w:numId w:val="24"/>
        </w:numPr>
        <w:rPr>
          <w:rFonts w:ascii="Times New Roman" w:hAnsi="Times New Roman"/>
          <w:sz w:val="28"/>
          <w:szCs w:val="28"/>
        </w:rPr>
      </w:pPr>
      <w:r w:rsidRPr="0009519D">
        <w:rPr>
          <w:rFonts w:ascii="Times New Roman" w:hAnsi="Times New Roman"/>
          <w:sz w:val="28"/>
          <w:szCs w:val="28"/>
        </w:rPr>
        <w:t>Enhanced Equestrian Center, agriculture and sports direct sales focus for the Westside.</w:t>
      </w:r>
    </w:p>
    <w:p w:rsidR="00E02337" w:rsidRDefault="00E02337" w:rsidP="00166C15">
      <w:pPr>
        <w:rPr>
          <w:rFonts w:ascii="Times New Roman" w:hAnsi="Times New Roman"/>
          <w:sz w:val="28"/>
          <w:szCs w:val="28"/>
        </w:rPr>
      </w:pPr>
    </w:p>
    <w:p w:rsidR="00E02337" w:rsidRDefault="00E02337" w:rsidP="00166C15">
      <w:pPr>
        <w:rPr>
          <w:rFonts w:ascii="Times New Roman" w:hAnsi="Times New Roman"/>
          <w:b/>
          <w:sz w:val="28"/>
          <w:szCs w:val="28"/>
          <w:u w:val="single"/>
        </w:rPr>
      </w:pPr>
    </w:p>
    <w:p w:rsidR="00E02337" w:rsidRDefault="00E02337" w:rsidP="00166C15">
      <w:pPr>
        <w:rPr>
          <w:rFonts w:ascii="Times New Roman" w:hAnsi="Times New Roman"/>
          <w:sz w:val="28"/>
          <w:szCs w:val="28"/>
        </w:rPr>
      </w:pPr>
      <w:r w:rsidRPr="00166C15">
        <w:rPr>
          <w:rFonts w:ascii="Times New Roman" w:hAnsi="Times New Roman"/>
          <w:b/>
          <w:sz w:val="28"/>
          <w:szCs w:val="28"/>
          <w:u w:val="single"/>
        </w:rPr>
        <w:t>$100,000 for CVB Grant Fund 2010-2011</w:t>
      </w:r>
    </w:p>
    <w:p w:rsidR="00E02337" w:rsidRDefault="00E02337" w:rsidP="00166C15">
      <w:pPr>
        <w:rPr>
          <w:rFonts w:ascii="Times New Roman" w:hAnsi="Times New Roman"/>
          <w:sz w:val="28"/>
          <w:szCs w:val="28"/>
        </w:rPr>
      </w:pPr>
    </w:p>
    <w:p w:rsidR="00E02337" w:rsidRDefault="00E02337" w:rsidP="00166C15">
      <w:pPr>
        <w:rPr>
          <w:rFonts w:ascii="Times New Roman" w:hAnsi="Times New Roman"/>
          <w:sz w:val="28"/>
          <w:szCs w:val="28"/>
        </w:rPr>
      </w:pPr>
      <w:r>
        <w:rPr>
          <w:rFonts w:ascii="Times New Roman" w:hAnsi="Times New Roman"/>
          <w:sz w:val="28"/>
          <w:szCs w:val="28"/>
        </w:rPr>
        <w:t>Mechanically treated as “Cash for Contracts” Version II.  Makes funds available to potentially close deals based off of Visit Jacksonville tentatives.  This fund to close tentatives will only be made available until September 30, 2011.  The original “Cash for Contracts” generated 58,790 room nights with an economic impact of    $30 million.  As a result, this initiative is strongly supported by hotels throughout Duval County.</w:t>
      </w:r>
    </w:p>
    <w:p w:rsidR="00E02337" w:rsidRDefault="00E02337" w:rsidP="00166C15">
      <w:pPr>
        <w:rPr>
          <w:rFonts w:ascii="Times New Roman" w:hAnsi="Times New Roman"/>
          <w:sz w:val="28"/>
          <w:szCs w:val="28"/>
        </w:rPr>
      </w:pPr>
    </w:p>
    <w:p w:rsidR="00E02337" w:rsidRDefault="00E02337" w:rsidP="002E1FBC">
      <w:pPr>
        <w:rPr>
          <w:rFonts w:ascii="Times New Roman" w:hAnsi="Times New Roman"/>
          <w:b/>
          <w:sz w:val="28"/>
          <w:szCs w:val="28"/>
          <w:u w:val="single"/>
        </w:rPr>
      </w:pPr>
      <w:r w:rsidRPr="00BB391E">
        <w:rPr>
          <w:rFonts w:ascii="Times New Roman" w:hAnsi="Times New Roman"/>
          <w:b/>
          <w:sz w:val="28"/>
          <w:szCs w:val="28"/>
          <w:u w:val="single"/>
        </w:rPr>
        <w:t>$</w:t>
      </w:r>
      <w:r>
        <w:rPr>
          <w:rFonts w:ascii="Times New Roman" w:hAnsi="Times New Roman"/>
          <w:b/>
          <w:sz w:val="28"/>
          <w:szCs w:val="28"/>
          <w:u w:val="single"/>
        </w:rPr>
        <w:t>200,000 for Business Development</w:t>
      </w:r>
    </w:p>
    <w:p w:rsidR="00E02337" w:rsidRDefault="00E02337" w:rsidP="002E1FBC">
      <w:pPr>
        <w:rPr>
          <w:rFonts w:ascii="Times New Roman" w:hAnsi="Times New Roman"/>
          <w:sz w:val="28"/>
          <w:szCs w:val="28"/>
        </w:rPr>
      </w:pPr>
    </w:p>
    <w:p w:rsidR="00E02337" w:rsidRDefault="00E02337" w:rsidP="002E1FBC">
      <w:pPr>
        <w:rPr>
          <w:rFonts w:ascii="Times New Roman" w:hAnsi="Times New Roman"/>
          <w:sz w:val="28"/>
          <w:szCs w:val="28"/>
        </w:rPr>
      </w:pPr>
      <w:r w:rsidRPr="00166C15">
        <w:rPr>
          <w:rFonts w:ascii="Times New Roman" w:hAnsi="Times New Roman"/>
          <w:sz w:val="28"/>
          <w:szCs w:val="28"/>
          <w:u w:val="single"/>
        </w:rPr>
        <w:t xml:space="preserve">2016 Olympic Trials Bid </w:t>
      </w:r>
      <w:r w:rsidRPr="005B6772">
        <w:rPr>
          <w:rFonts w:ascii="Times New Roman" w:hAnsi="Times New Roman"/>
          <w:sz w:val="28"/>
          <w:szCs w:val="28"/>
          <w:u w:val="single"/>
        </w:rPr>
        <w:t xml:space="preserve">Opportunity </w:t>
      </w:r>
      <w:r>
        <w:rPr>
          <w:rFonts w:ascii="Times New Roman" w:hAnsi="Times New Roman"/>
          <w:sz w:val="28"/>
          <w:szCs w:val="28"/>
        </w:rPr>
        <w:t xml:space="preserve">- </w:t>
      </w:r>
      <w:r w:rsidRPr="00166C15">
        <w:rPr>
          <w:rFonts w:ascii="Times New Roman" w:hAnsi="Times New Roman"/>
          <w:sz w:val="28"/>
          <w:szCs w:val="28"/>
        </w:rPr>
        <w:t>$20,000</w:t>
      </w:r>
    </w:p>
    <w:p w:rsidR="00E02337" w:rsidRPr="00166C15" w:rsidRDefault="00E02337" w:rsidP="002E1FBC">
      <w:pPr>
        <w:rPr>
          <w:rFonts w:ascii="Times New Roman" w:hAnsi="Times New Roman"/>
          <w:sz w:val="28"/>
          <w:szCs w:val="28"/>
        </w:rPr>
      </w:pPr>
    </w:p>
    <w:p w:rsidR="00E02337" w:rsidRDefault="00E02337" w:rsidP="002E1FBC">
      <w:pPr>
        <w:pStyle w:val="ListParagraph"/>
        <w:numPr>
          <w:ilvl w:val="0"/>
          <w:numId w:val="12"/>
        </w:numPr>
        <w:rPr>
          <w:rFonts w:ascii="Times New Roman" w:hAnsi="Times New Roman"/>
          <w:sz w:val="28"/>
          <w:szCs w:val="28"/>
        </w:rPr>
      </w:pPr>
      <w:r>
        <w:rPr>
          <w:rFonts w:ascii="Times New Roman" w:hAnsi="Times New Roman"/>
          <w:sz w:val="28"/>
          <w:szCs w:val="28"/>
        </w:rPr>
        <w:t xml:space="preserve">USA Swimming (20,000 RN’s over eight days with national TV coverage) </w:t>
      </w:r>
    </w:p>
    <w:p w:rsidR="00E02337" w:rsidRPr="002E1FBC" w:rsidRDefault="00E02337" w:rsidP="002E1FBC">
      <w:pPr>
        <w:pStyle w:val="ListParagraph"/>
        <w:numPr>
          <w:ilvl w:val="0"/>
          <w:numId w:val="12"/>
        </w:numPr>
        <w:rPr>
          <w:rFonts w:ascii="Times New Roman" w:hAnsi="Times New Roman"/>
          <w:sz w:val="28"/>
          <w:szCs w:val="28"/>
        </w:rPr>
      </w:pPr>
      <w:r>
        <w:rPr>
          <w:rFonts w:ascii="Times New Roman" w:hAnsi="Times New Roman"/>
          <w:sz w:val="28"/>
          <w:szCs w:val="28"/>
        </w:rPr>
        <w:t>Sept 2011 Full Site Visit by US Aquatics Board of Directors already meeting at the Hyatt Regency Jacksonville. (A)</w:t>
      </w:r>
    </w:p>
    <w:p w:rsidR="00E02337" w:rsidRDefault="00E02337" w:rsidP="002E1FBC">
      <w:pPr>
        <w:rPr>
          <w:rFonts w:ascii="Times New Roman" w:hAnsi="Times New Roman"/>
          <w:sz w:val="28"/>
          <w:szCs w:val="28"/>
        </w:rPr>
      </w:pPr>
    </w:p>
    <w:p w:rsidR="00E02337" w:rsidRDefault="00E02337" w:rsidP="00605F16">
      <w:pPr>
        <w:rPr>
          <w:rFonts w:ascii="Times New Roman" w:hAnsi="Times New Roman"/>
          <w:sz w:val="28"/>
          <w:szCs w:val="28"/>
        </w:rPr>
      </w:pPr>
      <w:r>
        <w:rPr>
          <w:rFonts w:ascii="Times New Roman" w:hAnsi="Times New Roman"/>
          <w:sz w:val="28"/>
          <w:szCs w:val="28"/>
          <w:u w:val="single"/>
        </w:rPr>
        <w:t xml:space="preserve">Two (2) Additional Buyer Education Trips (BET’s) </w:t>
      </w:r>
      <w:r>
        <w:rPr>
          <w:rFonts w:ascii="Times New Roman" w:hAnsi="Times New Roman"/>
          <w:sz w:val="28"/>
          <w:szCs w:val="28"/>
        </w:rPr>
        <w:t>- $36,000</w:t>
      </w:r>
    </w:p>
    <w:p w:rsidR="00E02337" w:rsidRDefault="00E02337" w:rsidP="00605F16">
      <w:pPr>
        <w:rPr>
          <w:rFonts w:ascii="Times New Roman" w:hAnsi="Times New Roman"/>
          <w:sz w:val="28"/>
          <w:szCs w:val="28"/>
        </w:rPr>
      </w:pPr>
    </w:p>
    <w:p w:rsidR="00E02337" w:rsidRDefault="00E02337" w:rsidP="00605F16">
      <w:pPr>
        <w:pStyle w:val="ListParagraph"/>
        <w:numPr>
          <w:ilvl w:val="0"/>
          <w:numId w:val="20"/>
        </w:numPr>
        <w:rPr>
          <w:rFonts w:ascii="Times New Roman" w:hAnsi="Times New Roman"/>
          <w:sz w:val="28"/>
          <w:szCs w:val="28"/>
        </w:rPr>
      </w:pPr>
      <w:r>
        <w:rPr>
          <w:rFonts w:ascii="Times New Roman" w:hAnsi="Times New Roman"/>
          <w:sz w:val="28"/>
          <w:szCs w:val="28"/>
        </w:rPr>
        <w:t>Jacksonville Convention Center Alliance Groups, diversity market focus</w:t>
      </w:r>
    </w:p>
    <w:p w:rsidR="00E02337" w:rsidRDefault="00E02337" w:rsidP="00605F16">
      <w:pPr>
        <w:pStyle w:val="ListParagraph"/>
        <w:numPr>
          <w:ilvl w:val="0"/>
          <w:numId w:val="20"/>
        </w:numPr>
        <w:rPr>
          <w:rFonts w:ascii="Times New Roman" w:hAnsi="Times New Roman"/>
          <w:sz w:val="28"/>
          <w:szCs w:val="28"/>
        </w:rPr>
      </w:pPr>
      <w:r>
        <w:rPr>
          <w:rFonts w:ascii="Times New Roman" w:hAnsi="Times New Roman"/>
          <w:sz w:val="28"/>
          <w:szCs w:val="28"/>
        </w:rPr>
        <w:t xml:space="preserve">Florida Society of Association Executives </w:t>
      </w:r>
    </w:p>
    <w:p w:rsidR="00E02337" w:rsidRDefault="00E02337" w:rsidP="002E1FBC">
      <w:pPr>
        <w:pStyle w:val="ListParagraph"/>
        <w:numPr>
          <w:ilvl w:val="0"/>
          <w:numId w:val="20"/>
        </w:numPr>
        <w:rPr>
          <w:rFonts w:ascii="Times New Roman" w:hAnsi="Times New Roman"/>
          <w:sz w:val="28"/>
          <w:szCs w:val="28"/>
        </w:rPr>
      </w:pPr>
      <w:r w:rsidRPr="00605F16">
        <w:rPr>
          <w:rFonts w:ascii="Times New Roman" w:hAnsi="Times New Roman"/>
          <w:sz w:val="28"/>
          <w:szCs w:val="28"/>
        </w:rPr>
        <w:t>Brings to seven the number of BET</w:t>
      </w:r>
      <w:r>
        <w:rPr>
          <w:rFonts w:ascii="Times New Roman" w:hAnsi="Times New Roman"/>
          <w:sz w:val="28"/>
          <w:szCs w:val="28"/>
        </w:rPr>
        <w:t>’s held this fiscal year.</w:t>
      </w:r>
    </w:p>
    <w:p w:rsidR="00E02337" w:rsidRDefault="00E02337" w:rsidP="002E1FBC">
      <w:pPr>
        <w:pStyle w:val="ListParagraph"/>
        <w:numPr>
          <w:ilvl w:val="0"/>
          <w:numId w:val="20"/>
        </w:numPr>
        <w:rPr>
          <w:rFonts w:ascii="Times New Roman" w:hAnsi="Times New Roman"/>
          <w:sz w:val="28"/>
          <w:szCs w:val="28"/>
        </w:rPr>
      </w:pPr>
      <w:r>
        <w:rPr>
          <w:rFonts w:ascii="Times New Roman" w:hAnsi="Times New Roman"/>
          <w:sz w:val="28"/>
          <w:szCs w:val="28"/>
        </w:rPr>
        <w:t>Ten to twelve meeting planners attend each BET; all with qualified room night potential for Jacksonville.</w:t>
      </w:r>
    </w:p>
    <w:p w:rsidR="00E02337" w:rsidRDefault="00E02337" w:rsidP="0091372E">
      <w:pPr>
        <w:rPr>
          <w:rFonts w:ascii="Times New Roman" w:hAnsi="Times New Roman"/>
          <w:sz w:val="28"/>
          <w:szCs w:val="28"/>
        </w:rPr>
      </w:pPr>
    </w:p>
    <w:p w:rsidR="00E02337" w:rsidRDefault="00E02337" w:rsidP="0091372E">
      <w:pPr>
        <w:rPr>
          <w:rFonts w:ascii="Times New Roman" w:hAnsi="Times New Roman"/>
          <w:sz w:val="28"/>
          <w:szCs w:val="28"/>
        </w:rPr>
      </w:pPr>
      <w:r w:rsidRPr="0091372E">
        <w:rPr>
          <w:rFonts w:ascii="Times New Roman" w:hAnsi="Times New Roman"/>
          <w:sz w:val="28"/>
          <w:szCs w:val="28"/>
          <w:u w:val="single"/>
        </w:rPr>
        <w:t>Jacksonville Sings</w:t>
      </w:r>
      <w:r w:rsidRPr="0091372E">
        <w:rPr>
          <w:rFonts w:ascii="Times New Roman" w:hAnsi="Times New Roman"/>
          <w:sz w:val="28"/>
          <w:szCs w:val="28"/>
        </w:rPr>
        <w:t xml:space="preserve"> - $30,000</w:t>
      </w:r>
    </w:p>
    <w:p w:rsidR="00E02337" w:rsidRPr="0091372E" w:rsidRDefault="00E02337" w:rsidP="0091372E">
      <w:pPr>
        <w:rPr>
          <w:rFonts w:ascii="Times New Roman" w:hAnsi="Times New Roman"/>
          <w:sz w:val="28"/>
          <w:szCs w:val="28"/>
        </w:rPr>
      </w:pPr>
    </w:p>
    <w:p w:rsidR="00E02337" w:rsidRPr="0091372E" w:rsidRDefault="00E02337" w:rsidP="0091372E">
      <w:pPr>
        <w:rPr>
          <w:rFonts w:ascii="Times New Roman" w:hAnsi="Times New Roman"/>
          <w:sz w:val="28"/>
          <w:szCs w:val="28"/>
        </w:rPr>
      </w:pPr>
      <w:r w:rsidRPr="0091372E">
        <w:rPr>
          <w:rFonts w:ascii="Times New Roman" w:hAnsi="Times New Roman"/>
          <w:sz w:val="28"/>
          <w:szCs w:val="28"/>
        </w:rPr>
        <w:t>Bridge funding will include design, planning, and marketing of September event (Southside) along with early design, planning, and marketing of December event (Beaches) which includes Winter Fest concepting.  Additionally, marketing materials for potential choral/music related group business, and branding expenses for the establishment of Jacksonville Sings will be coded here (A).</w:t>
      </w:r>
    </w:p>
    <w:p w:rsidR="00E02337" w:rsidRPr="00605F16" w:rsidRDefault="00E02337" w:rsidP="00605F16">
      <w:pPr>
        <w:pStyle w:val="ListParagraph"/>
        <w:ind w:left="705"/>
        <w:rPr>
          <w:rFonts w:ascii="Times New Roman" w:hAnsi="Times New Roman"/>
          <w:sz w:val="28"/>
          <w:szCs w:val="28"/>
        </w:rPr>
      </w:pPr>
    </w:p>
    <w:p w:rsidR="00E02337" w:rsidRDefault="00E02337" w:rsidP="00605F16">
      <w:pPr>
        <w:rPr>
          <w:rFonts w:ascii="Times New Roman" w:hAnsi="Times New Roman"/>
          <w:sz w:val="28"/>
          <w:szCs w:val="28"/>
        </w:rPr>
      </w:pPr>
      <w:r>
        <w:rPr>
          <w:rFonts w:ascii="Times New Roman" w:hAnsi="Times New Roman"/>
          <w:sz w:val="28"/>
          <w:szCs w:val="28"/>
          <w:u w:val="single"/>
        </w:rPr>
        <w:t xml:space="preserve">The Co-Opetition Group Agreement – Phase I </w:t>
      </w:r>
      <w:r w:rsidRPr="00BE3709">
        <w:rPr>
          <w:rFonts w:ascii="Times New Roman" w:hAnsi="Times New Roman"/>
          <w:sz w:val="28"/>
          <w:szCs w:val="28"/>
        </w:rPr>
        <w:t xml:space="preserve">- </w:t>
      </w:r>
      <w:r>
        <w:rPr>
          <w:rFonts w:ascii="Times New Roman" w:hAnsi="Times New Roman"/>
          <w:sz w:val="28"/>
          <w:szCs w:val="28"/>
        </w:rPr>
        <w:t>$40,000</w:t>
      </w:r>
    </w:p>
    <w:p w:rsidR="00E02337" w:rsidRDefault="00E02337" w:rsidP="00605F16">
      <w:pPr>
        <w:rPr>
          <w:rFonts w:ascii="Times New Roman" w:hAnsi="Times New Roman"/>
          <w:sz w:val="28"/>
          <w:szCs w:val="28"/>
        </w:rPr>
      </w:pPr>
    </w:p>
    <w:p w:rsidR="00E02337" w:rsidRPr="00605F16" w:rsidRDefault="00E02337" w:rsidP="00605F16">
      <w:pPr>
        <w:pStyle w:val="ListParagraph"/>
        <w:numPr>
          <w:ilvl w:val="0"/>
          <w:numId w:val="18"/>
        </w:numPr>
        <w:rPr>
          <w:rFonts w:ascii="Times New Roman" w:hAnsi="Times New Roman"/>
          <w:sz w:val="28"/>
          <w:szCs w:val="28"/>
        </w:rPr>
      </w:pPr>
      <w:r>
        <w:rPr>
          <w:rFonts w:ascii="Times New Roman" w:hAnsi="Times New Roman"/>
          <w:sz w:val="28"/>
          <w:szCs w:val="28"/>
        </w:rPr>
        <w:t>Contract for immediate qualified lead generation through “market research and integrated direct marketing platforms” as requested by Jacksonville Convention Center Alliance (JCCA). Visit Jacksonville provides Phase II funding on October 1. (A)</w:t>
      </w:r>
    </w:p>
    <w:p w:rsidR="00E02337" w:rsidRDefault="00E02337" w:rsidP="002E1FBC">
      <w:pPr>
        <w:rPr>
          <w:rFonts w:ascii="Times New Roman" w:hAnsi="Times New Roman"/>
          <w:sz w:val="28"/>
          <w:szCs w:val="28"/>
          <w:u w:val="single"/>
        </w:rPr>
      </w:pPr>
    </w:p>
    <w:p w:rsidR="00E02337" w:rsidRDefault="00E02337" w:rsidP="002E1FBC">
      <w:pPr>
        <w:rPr>
          <w:rFonts w:ascii="Times New Roman" w:hAnsi="Times New Roman"/>
          <w:sz w:val="28"/>
          <w:szCs w:val="28"/>
        </w:rPr>
      </w:pPr>
      <w:r w:rsidRPr="002E1FBC">
        <w:rPr>
          <w:rFonts w:ascii="Times New Roman" w:hAnsi="Times New Roman"/>
          <w:sz w:val="28"/>
          <w:szCs w:val="28"/>
          <w:u w:val="single"/>
        </w:rPr>
        <w:t xml:space="preserve">Upgrades/Training on D3000 </w:t>
      </w:r>
      <w:r>
        <w:rPr>
          <w:rFonts w:ascii="Times New Roman" w:hAnsi="Times New Roman"/>
          <w:sz w:val="28"/>
          <w:szCs w:val="28"/>
          <w:u w:val="single"/>
        </w:rPr>
        <w:t xml:space="preserve">Account Management/Direct Sales System </w:t>
      </w:r>
      <w:r w:rsidRPr="00BE3709">
        <w:rPr>
          <w:rFonts w:ascii="Times New Roman" w:hAnsi="Times New Roman"/>
          <w:sz w:val="28"/>
          <w:szCs w:val="28"/>
        </w:rPr>
        <w:t xml:space="preserve">- </w:t>
      </w:r>
      <w:r w:rsidRPr="002E1FBC">
        <w:rPr>
          <w:rFonts w:ascii="Times New Roman" w:hAnsi="Times New Roman"/>
          <w:sz w:val="28"/>
          <w:szCs w:val="28"/>
        </w:rPr>
        <w:t>$1</w:t>
      </w:r>
      <w:r>
        <w:rPr>
          <w:rFonts w:ascii="Times New Roman" w:hAnsi="Times New Roman"/>
          <w:sz w:val="28"/>
          <w:szCs w:val="28"/>
        </w:rPr>
        <w:t>5</w:t>
      </w:r>
      <w:r w:rsidRPr="002E1FBC">
        <w:rPr>
          <w:rFonts w:ascii="Times New Roman" w:hAnsi="Times New Roman"/>
          <w:sz w:val="28"/>
          <w:szCs w:val="28"/>
        </w:rPr>
        <w:t>,000</w:t>
      </w:r>
    </w:p>
    <w:p w:rsidR="00E02337" w:rsidRDefault="00E02337" w:rsidP="002E1FBC">
      <w:pPr>
        <w:rPr>
          <w:rFonts w:ascii="Times New Roman" w:hAnsi="Times New Roman"/>
          <w:sz w:val="28"/>
          <w:szCs w:val="28"/>
        </w:rPr>
      </w:pPr>
    </w:p>
    <w:p w:rsidR="00E02337" w:rsidRDefault="00E02337" w:rsidP="002E1FBC">
      <w:pPr>
        <w:rPr>
          <w:rFonts w:ascii="Times New Roman" w:hAnsi="Times New Roman"/>
          <w:sz w:val="28"/>
          <w:szCs w:val="28"/>
        </w:rPr>
      </w:pPr>
    </w:p>
    <w:p w:rsidR="00E02337" w:rsidRPr="002E1FBC" w:rsidRDefault="00E02337" w:rsidP="002E1FBC">
      <w:pPr>
        <w:rPr>
          <w:rFonts w:ascii="Times New Roman" w:hAnsi="Times New Roman"/>
          <w:sz w:val="28"/>
          <w:szCs w:val="28"/>
          <w:u w:val="single"/>
        </w:rPr>
      </w:pPr>
    </w:p>
    <w:p w:rsidR="00E02337" w:rsidRDefault="00E02337" w:rsidP="002E1FBC">
      <w:pPr>
        <w:rPr>
          <w:rFonts w:ascii="Times New Roman" w:hAnsi="Times New Roman"/>
          <w:sz w:val="28"/>
          <w:szCs w:val="28"/>
        </w:rPr>
      </w:pPr>
    </w:p>
    <w:p w:rsidR="00E02337" w:rsidRDefault="00E02337" w:rsidP="002E1FBC">
      <w:pPr>
        <w:rPr>
          <w:rFonts w:ascii="Times New Roman" w:hAnsi="Times New Roman"/>
          <w:sz w:val="28"/>
          <w:szCs w:val="28"/>
        </w:rPr>
      </w:pPr>
      <w:r w:rsidRPr="002E1FBC">
        <w:rPr>
          <w:rFonts w:ascii="Times New Roman" w:hAnsi="Times New Roman"/>
          <w:sz w:val="28"/>
          <w:szCs w:val="28"/>
          <w:u w:val="single"/>
        </w:rPr>
        <w:t>Visitor Guide Production &amp; Advertising Needs</w:t>
      </w:r>
      <w:r w:rsidRPr="002E1FBC">
        <w:rPr>
          <w:rFonts w:ascii="Times New Roman" w:hAnsi="Times New Roman"/>
          <w:sz w:val="28"/>
          <w:szCs w:val="28"/>
        </w:rPr>
        <w:t xml:space="preserve"> </w:t>
      </w:r>
      <w:r>
        <w:rPr>
          <w:rFonts w:ascii="Times New Roman" w:hAnsi="Times New Roman"/>
          <w:sz w:val="28"/>
          <w:szCs w:val="28"/>
        </w:rPr>
        <w:t>-</w:t>
      </w:r>
      <w:r w:rsidRPr="002E1FBC">
        <w:rPr>
          <w:rFonts w:ascii="Times New Roman" w:hAnsi="Times New Roman"/>
          <w:sz w:val="28"/>
          <w:szCs w:val="28"/>
        </w:rPr>
        <w:t>$2</w:t>
      </w:r>
      <w:r>
        <w:rPr>
          <w:rFonts w:ascii="Times New Roman" w:hAnsi="Times New Roman"/>
          <w:sz w:val="28"/>
          <w:szCs w:val="28"/>
        </w:rPr>
        <w:t>5</w:t>
      </w:r>
      <w:r w:rsidRPr="002E1FBC">
        <w:rPr>
          <w:rFonts w:ascii="Times New Roman" w:hAnsi="Times New Roman"/>
          <w:sz w:val="28"/>
          <w:szCs w:val="28"/>
        </w:rPr>
        <w:t>,000</w:t>
      </w:r>
    </w:p>
    <w:p w:rsidR="00E02337" w:rsidRDefault="00E02337" w:rsidP="002E1FBC">
      <w:pPr>
        <w:rPr>
          <w:rFonts w:ascii="Times New Roman" w:hAnsi="Times New Roman"/>
          <w:sz w:val="28"/>
          <w:szCs w:val="28"/>
        </w:rPr>
      </w:pPr>
    </w:p>
    <w:p w:rsidR="00E02337" w:rsidRDefault="00E02337" w:rsidP="00B95F11">
      <w:pPr>
        <w:pStyle w:val="ListParagraph"/>
        <w:numPr>
          <w:ilvl w:val="1"/>
          <w:numId w:val="14"/>
        </w:numPr>
        <w:ind w:left="720"/>
        <w:rPr>
          <w:rFonts w:ascii="Times New Roman" w:hAnsi="Times New Roman"/>
          <w:sz w:val="28"/>
          <w:szCs w:val="28"/>
        </w:rPr>
      </w:pPr>
      <w:r w:rsidRPr="00BC1919">
        <w:rPr>
          <w:rFonts w:ascii="Times New Roman" w:hAnsi="Times New Roman"/>
          <w:sz w:val="28"/>
          <w:szCs w:val="28"/>
        </w:rPr>
        <w:t>Bridge Needs Until October</w:t>
      </w:r>
      <w:r>
        <w:rPr>
          <w:rFonts w:ascii="Times New Roman" w:hAnsi="Times New Roman"/>
          <w:sz w:val="28"/>
          <w:szCs w:val="28"/>
        </w:rPr>
        <w:t xml:space="preserve"> – Inventory management</w:t>
      </w:r>
    </w:p>
    <w:p w:rsidR="00E02337" w:rsidRPr="00BC1919" w:rsidRDefault="00E02337" w:rsidP="00B95F11">
      <w:pPr>
        <w:pStyle w:val="ListParagraph"/>
        <w:numPr>
          <w:ilvl w:val="1"/>
          <w:numId w:val="14"/>
        </w:numPr>
        <w:ind w:left="720"/>
        <w:rPr>
          <w:rFonts w:ascii="Times New Roman" w:hAnsi="Times New Roman"/>
          <w:sz w:val="28"/>
          <w:szCs w:val="28"/>
        </w:rPr>
      </w:pPr>
      <w:r>
        <w:rPr>
          <w:rFonts w:ascii="Times New Roman" w:hAnsi="Times New Roman"/>
          <w:sz w:val="28"/>
          <w:szCs w:val="28"/>
        </w:rPr>
        <w:t>Will include print and web based channels</w:t>
      </w:r>
    </w:p>
    <w:p w:rsidR="00E02337" w:rsidRPr="00B95F11" w:rsidRDefault="00E02337" w:rsidP="00B95F11">
      <w:pPr>
        <w:pStyle w:val="ListParagraph"/>
        <w:numPr>
          <w:ilvl w:val="1"/>
          <w:numId w:val="14"/>
        </w:numPr>
        <w:ind w:left="720"/>
        <w:rPr>
          <w:rFonts w:ascii="Times New Roman" w:hAnsi="Times New Roman"/>
          <w:sz w:val="28"/>
          <w:szCs w:val="28"/>
        </w:rPr>
      </w:pPr>
      <w:r w:rsidRPr="00B95F11">
        <w:rPr>
          <w:rFonts w:ascii="Times New Roman" w:hAnsi="Times New Roman"/>
          <w:sz w:val="28"/>
          <w:szCs w:val="28"/>
        </w:rPr>
        <w:t>Miles Media</w:t>
      </w:r>
      <w:r>
        <w:rPr>
          <w:rFonts w:ascii="Times New Roman" w:hAnsi="Times New Roman"/>
          <w:sz w:val="28"/>
          <w:szCs w:val="28"/>
        </w:rPr>
        <w:t xml:space="preserve"> was </w:t>
      </w:r>
      <w:r w:rsidRPr="00B95F11">
        <w:rPr>
          <w:rFonts w:ascii="Times New Roman" w:hAnsi="Times New Roman"/>
          <w:sz w:val="28"/>
          <w:szCs w:val="28"/>
        </w:rPr>
        <w:t>provider</w:t>
      </w:r>
    </w:p>
    <w:p w:rsidR="00E02337" w:rsidRPr="00B95F11" w:rsidRDefault="00E02337" w:rsidP="00B95F11">
      <w:pPr>
        <w:pStyle w:val="ListParagraph"/>
        <w:numPr>
          <w:ilvl w:val="1"/>
          <w:numId w:val="14"/>
        </w:numPr>
        <w:ind w:left="720"/>
        <w:rPr>
          <w:rFonts w:ascii="Times New Roman" w:hAnsi="Times New Roman"/>
          <w:sz w:val="28"/>
          <w:szCs w:val="28"/>
        </w:rPr>
      </w:pPr>
      <w:r w:rsidRPr="00B95F11">
        <w:rPr>
          <w:rFonts w:ascii="Times New Roman" w:hAnsi="Times New Roman"/>
          <w:sz w:val="28"/>
          <w:szCs w:val="28"/>
        </w:rPr>
        <w:t>Renewal / additional options – Travel Host</w:t>
      </w:r>
      <w:r>
        <w:rPr>
          <w:rFonts w:ascii="Times New Roman" w:hAnsi="Times New Roman"/>
          <w:sz w:val="28"/>
          <w:szCs w:val="28"/>
        </w:rPr>
        <w:t xml:space="preserve"> – Where Magazine (A)</w:t>
      </w:r>
    </w:p>
    <w:p w:rsidR="00E02337" w:rsidRDefault="00E02337" w:rsidP="002E1FBC">
      <w:pPr>
        <w:rPr>
          <w:rFonts w:ascii="Times New Roman" w:hAnsi="Times New Roman"/>
          <w:sz w:val="28"/>
          <w:szCs w:val="28"/>
        </w:rPr>
      </w:pPr>
    </w:p>
    <w:p w:rsidR="00E02337" w:rsidRDefault="00E02337" w:rsidP="00287137">
      <w:pPr>
        <w:rPr>
          <w:rFonts w:ascii="Times New Roman" w:hAnsi="Times New Roman"/>
          <w:sz w:val="28"/>
          <w:szCs w:val="28"/>
        </w:rPr>
      </w:pPr>
      <w:r w:rsidRPr="00287137">
        <w:rPr>
          <w:rFonts w:ascii="Times New Roman" w:hAnsi="Times New Roman"/>
          <w:sz w:val="28"/>
          <w:szCs w:val="28"/>
          <w:u w:val="single"/>
        </w:rPr>
        <w:t>Booked Convention Attendance Stimulation Program</w:t>
      </w:r>
      <w:r>
        <w:rPr>
          <w:rFonts w:ascii="Times New Roman" w:hAnsi="Times New Roman"/>
          <w:sz w:val="28"/>
          <w:szCs w:val="28"/>
        </w:rPr>
        <w:t xml:space="preserve"> - $24,000</w:t>
      </w:r>
    </w:p>
    <w:p w:rsidR="00E02337" w:rsidRDefault="00E02337" w:rsidP="00287137">
      <w:pPr>
        <w:rPr>
          <w:rFonts w:ascii="Times New Roman" w:hAnsi="Times New Roman"/>
          <w:sz w:val="28"/>
          <w:szCs w:val="28"/>
        </w:rPr>
      </w:pPr>
    </w:p>
    <w:p w:rsidR="00E02337" w:rsidRDefault="00E02337" w:rsidP="001F6DB8">
      <w:pPr>
        <w:pStyle w:val="ListParagraph"/>
        <w:numPr>
          <w:ilvl w:val="2"/>
          <w:numId w:val="14"/>
        </w:numPr>
        <w:rPr>
          <w:rFonts w:ascii="Times New Roman" w:hAnsi="Times New Roman"/>
          <w:sz w:val="28"/>
          <w:szCs w:val="28"/>
        </w:rPr>
      </w:pPr>
      <w:r>
        <w:rPr>
          <w:rFonts w:ascii="Times New Roman" w:hAnsi="Times New Roman"/>
          <w:sz w:val="28"/>
          <w:szCs w:val="28"/>
        </w:rPr>
        <w:t>Develop microsite tools and email templates utilizing main site resources.</w:t>
      </w:r>
    </w:p>
    <w:p w:rsidR="00E02337" w:rsidRDefault="00E02337" w:rsidP="001F6DB8">
      <w:pPr>
        <w:pStyle w:val="ListParagraph"/>
        <w:numPr>
          <w:ilvl w:val="2"/>
          <w:numId w:val="14"/>
        </w:numPr>
        <w:rPr>
          <w:rFonts w:ascii="Times New Roman" w:hAnsi="Times New Roman"/>
          <w:sz w:val="28"/>
          <w:szCs w:val="28"/>
        </w:rPr>
      </w:pPr>
      <w:r>
        <w:rPr>
          <w:rFonts w:ascii="Times New Roman" w:hAnsi="Times New Roman"/>
          <w:sz w:val="28"/>
          <w:szCs w:val="28"/>
        </w:rPr>
        <w:t>Develop collateral for convention attendees (post cards, tri-fold brochure, maps.)</w:t>
      </w:r>
    </w:p>
    <w:p w:rsidR="00E02337" w:rsidRPr="00AC5F04" w:rsidRDefault="00E02337" w:rsidP="00AC5F04">
      <w:pPr>
        <w:pStyle w:val="ListParagraph"/>
        <w:numPr>
          <w:ilvl w:val="2"/>
          <w:numId w:val="14"/>
        </w:numPr>
        <w:rPr>
          <w:rFonts w:ascii="Times New Roman" w:hAnsi="Times New Roman"/>
          <w:sz w:val="28"/>
          <w:szCs w:val="28"/>
        </w:rPr>
      </w:pPr>
      <w:r w:rsidRPr="00AC5F04">
        <w:rPr>
          <w:rFonts w:ascii="Times New Roman" w:hAnsi="Times New Roman"/>
          <w:sz w:val="28"/>
          <w:szCs w:val="28"/>
        </w:rPr>
        <w:t>Marketing support for city-wide groups coming in over next year.</w:t>
      </w:r>
    </w:p>
    <w:p w:rsidR="00E02337" w:rsidRDefault="00E02337" w:rsidP="00287137">
      <w:pPr>
        <w:rPr>
          <w:rFonts w:ascii="Times New Roman" w:hAnsi="Times New Roman"/>
          <w:sz w:val="28"/>
          <w:szCs w:val="28"/>
        </w:rPr>
      </w:pPr>
    </w:p>
    <w:p w:rsidR="00E02337" w:rsidRDefault="00E02337" w:rsidP="00203E19">
      <w:pPr>
        <w:rPr>
          <w:rFonts w:ascii="Times New Roman" w:hAnsi="Times New Roman"/>
          <w:sz w:val="28"/>
          <w:szCs w:val="28"/>
        </w:rPr>
      </w:pPr>
      <w:r w:rsidRPr="00203E19">
        <w:rPr>
          <w:rFonts w:ascii="Times New Roman" w:hAnsi="Times New Roman"/>
          <w:sz w:val="28"/>
          <w:szCs w:val="28"/>
          <w:u w:val="single"/>
        </w:rPr>
        <w:t>Certified Tourism Ambassador Program Initiation</w:t>
      </w:r>
      <w:r>
        <w:rPr>
          <w:rFonts w:ascii="Times New Roman" w:hAnsi="Times New Roman"/>
          <w:sz w:val="28"/>
          <w:szCs w:val="28"/>
          <w:u w:val="single"/>
        </w:rPr>
        <w:t xml:space="preserve"> (A)</w:t>
      </w:r>
      <w:r>
        <w:rPr>
          <w:rFonts w:ascii="Times New Roman" w:hAnsi="Times New Roman"/>
          <w:sz w:val="28"/>
          <w:szCs w:val="28"/>
        </w:rPr>
        <w:t xml:space="preserve"> - $10,000</w:t>
      </w:r>
    </w:p>
    <w:p w:rsidR="00E02337" w:rsidRDefault="00E02337" w:rsidP="00203E19">
      <w:pPr>
        <w:rPr>
          <w:rFonts w:ascii="Times New Roman" w:hAnsi="Times New Roman"/>
          <w:sz w:val="28"/>
          <w:szCs w:val="28"/>
        </w:rPr>
      </w:pPr>
    </w:p>
    <w:p w:rsidR="00E02337" w:rsidRDefault="00E02337" w:rsidP="00203E19">
      <w:pPr>
        <w:rPr>
          <w:rFonts w:ascii="Times New Roman" w:hAnsi="Times New Roman"/>
          <w:sz w:val="28"/>
          <w:szCs w:val="28"/>
        </w:rPr>
      </w:pPr>
      <w:r>
        <w:rPr>
          <w:rFonts w:ascii="Times New Roman" w:hAnsi="Times New Roman"/>
          <w:sz w:val="28"/>
          <w:szCs w:val="28"/>
        </w:rPr>
        <w:t>A community based project that educates front- line staff, human resource recruiters, citizens, etc. about their destination.  It is a customized program and can be enacted regionally.</w:t>
      </w:r>
    </w:p>
    <w:p w:rsidR="00E02337" w:rsidRDefault="00E02337" w:rsidP="00203E19">
      <w:pPr>
        <w:rPr>
          <w:rFonts w:ascii="Times New Roman" w:hAnsi="Times New Roman"/>
          <w:sz w:val="28"/>
          <w:szCs w:val="28"/>
        </w:rPr>
      </w:pPr>
    </w:p>
    <w:p w:rsidR="00E02337" w:rsidRPr="001808F5" w:rsidRDefault="00E02337" w:rsidP="001808F5">
      <w:pPr>
        <w:pStyle w:val="ListParagraph"/>
        <w:numPr>
          <w:ilvl w:val="0"/>
          <w:numId w:val="25"/>
        </w:numPr>
        <w:rPr>
          <w:rFonts w:ascii="Times New Roman" w:hAnsi="Times New Roman"/>
          <w:sz w:val="28"/>
          <w:szCs w:val="28"/>
        </w:rPr>
      </w:pPr>
      <w:r>
        <w:rPr>
          <w:rFonts w:ascii="Times New Roman" w:hAnsi="Times New Roman"/>
          <w:sz w:val="28"/>
          <w:szCs w:val="28"/>
        </w:rPr>
        <w:t>Will require significant corporate support and participation.</w:t>
      </w:r>
    </w:p>
    <w:p w:rsidR="00E02337" w:rsidRDefault="00E02337" w:rsidP="00203E19">
      <w:pPr>
        <w:rPr>
          <w:rFonts w:ascii="Times New Roman" w:hAnsi="Times New Roman"/>
          <w:sz w:val="28"/>
          <w:szCs w:val="28"/>
        </w:rPr>
      </w:pPr>
    </w:p>
    <w:p w:rsidR="00E02337" w:rsidRPr="00203E19" w:rsidRDefault="00E02337" w:rsidP="00203E19">
      <w:pPr>
        <w:rPr>
          <w:rFonts w:ascii="Times New Roman" w:hAnsi="Times New Roman"/>
          <w:sz w:val="28"/>
          <w:szCs w:val="28"/>
        </w:rPr>
      </w:pPr>
    </w:p>
    <w:p w:rsidR="00E02337" w:rsidRDefault="00E02337" w:rsidP="00166C15">
      <w:pPr>
        <w:rPr>
          <w:rFonts w:ascii="Times New Roman" w:hAnsi="Times New Roman"/>
          <w:sz w:val="28"/>
          <w:szCs w:val="28"/>
        </w:rPr>
      </w:pPr>
    </w:p>
    <w:p w:rsidR="00E02337" w:rsidRDefault="00E02337" w:rsidP="00166C15">
      <w:pPr>
        <w:rPr>
          <w:rFonts w:ascii="Times New Roman" w:hAnsi="Times New Roman"/>
          <w:sz w:val="28"/>
          <w:szCs w:val="28"/>
        </w:rPr>
      </w:pPr>
    </w:p>
    <w:p w:rsidR="00E02337" w:rsidRPr="00166C15" w:rsidRDefault="00E02337" w:rsidP="00166C15">
      <w:pPr>
        <w:rPr>
          <w:rFonts w:ascii="Times New Roman" w:hAnsi="Times New Roman"/>
          <w:sz w:val="28"/>
          <w:szCs w:val="28"/>
        </w:rPr>
      </w:pPr>
    </w:p>
    <w:sectPr w:rsidR="00E02337" w:rsidRPr="00166C15" w:rsidSect="00EC3DD5">
      <w:pgSz w:w="12240" w:h="15840"/>
      <w:pgMar w:top="90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A93"/>
    <w:multiLevelType w:val="hybridMultilevel"/>
    <w:tmpl w:val="4BE89810"/>
    <w:lvl w:ilvl="0" w:tplc="B296B8B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4167FD0"/>
    <w:multiLevelType w:val="hybridMultilevel"/>
    <w:tmpl w:val="3C446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30D5E"/>
    <w:multiLevelType w:val="hybridMultilevel"/>
    <w:tmpl w:val="77CC60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9111CE"/>
    <w:multiLevelType w:val="hybridMultilevel"/>
    <w:tmpl w:val="9BEA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B7385"/>
    <w:multiLevelType w:val="hybridMultilevel"/>
    <w:tmpl w:val="8AD6DCC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C60E9D"/>
    <w:multiLevelType w:val="hybridMultilevel"/>
    <w:tmpl w:val="EF70243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A96DC7"/>
    <w:multiLevelType w:val="hybridMultilevel"/>
    <w:tmpl w:val="7C08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D6FCE"/>
    <w:multiLevelType w:val="hybridMultilevel"/>
    <w:tmpl w:val="887CA224"/>
    <w:lvl w:ilvl="0" w:tplc="D504B0D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CBE4136"/>
    <w:multiLevelType w:val="hybridMultilevel"/>
    <w:tmpl w:val="9300F7A2"/>
    <w:lvl w:ilvl="0" w:tplc="015A1C9A">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9">
    <w:nsid w:val="2D2C2086"/>
    <w:multiLevelType w:val="hybridMultilevel"/>
    <w:tmpl w:val="EEA2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30614F"/>
    <w:multiLevelType w:val="hybridMultilevel"/>
    <w:tmpl w:val="955EA044"/>
    <w:lvl w:ilvl="0" w:tplc="B35E92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5516A5"/>
    <w:multiLevelType w:val="hybridMultilevel"/>
    <w:tmpl w:val="E4A6368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EE049FB"/>
    <w:multiLevelType w:val="hybridMultilevel"/>
    <w:tmpl w:val="947C0350"/>
    <w:lvl w:ilvl="0" w:tplc="A226FE90">
      <w:start w:val="1"/>
      <w:numFmt w:val="lowerLetter"/>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3">
    <w:nsid w:val="42E57FFA"/>
    <w:multiLevelType w:val="hybridMultilevel"/>
    <w:tmpl w:val="C9CAFCDC"/>
    <w:lvl w:ilvl="0" w:tplc="F1807D4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1DA6EEE"/>
    <w:multiLevelType w:val="hybridMultilevel"/>
    <w:tmpl w:val="CEDE961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1EE6C16"/>
    <w:multiLevelType w:val="hybridMultilevel"/>
    <w:tmpl w:val="CEFA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C5CA9"/>
    <w:multiLevelType w:val="hybridMultilevel"/>
    <w:tmpl w:val="D214F722"/>
    <w:lvl w:ilvl="0" w:tplc="04090001">
      <w:start w:val="1"/>
      <w:numFmt w:val="bullet"/>
      <w:lvlText w:val=""/>
      <w:lvlJc w:val="left"/>
      <w:pPr>
        <w:ind w:left="705" w:hanging="360"/>
      </w:pPr>
      <w:rPr>
        <w:rFonts w:ascii="Symbol" w:hAnsi="Symbol"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17">
    <w:nsid w:val="58A04198"/>
    <w:multiLevelType w:val="hybridMultilevel"/>
    <w:tmpl w:val="965CC78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6EB6C700">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9380BCF"/>
    <w:multiLevelType w:val="hybridMultilevel"/>
    <w:tmpl w:val="EF70243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3A6126F"/>
    <w:multiLevelType w:val="hybridMultilevel"/>
    <w:tmpl w:val="3D2088AC"/>
    <w:lvl w:ilvl="0" w:tplc="575E3A0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6B1C6FA6"/>
    <w:multiLevelType w:val="hybridMultilevel"/>
    <w:tmpl w:val="56543BDA"/>
    <w:lvl w:ilvl="0" w:tplc="D9BCA6FA">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nsid w:val="6D872C19"/>
    <w:multiLevelType w:val="hybridMultilevel"/>
    <w:tmpl w:val="F208A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EB7ECD"/>
    <w:multiLevelType w:val="hybridMultilevel"/>
    <w:tmpl w:val="59BE51CE"/>
    <w:lvl w:ilvl="0" w:tplc="E026C63A">
      <w:start w:val="1"/>
      <w:numFmt w:val="lowerLetter"/>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23">
    <w:nsid w:val="6FE03EA7"/>
    <w:multiLevelType w:val="hybridMultilevel"/>
    <w:tmpl w:val="933C0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AE37BA"/>
    <w:multiLevelType w:val="hybridMultilevel"/>
    <w:tmpl w:val="67102EAC"/>
    <w:lvl w:ilvl="0" w:tplc="4B847344">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5"/>
  </w:num>
  <w:num w:numId="2">
    <w:abstractNumId w:val="6"/>
  </w:num>
  <w:num w:numId="3">
    <w:abstractNumId w:val="23"/>
  </w:num>
  <w:num w:numId="4">
    <w:abstractNumId w:val="1"/>
  </w:num>
  <w:num w:numId="5">
    <w:abstractNumId w:val="0"/>
  </w:num>
  <w:num w:numId="6">
    <w:abstractNumId w:val="17"/>
  </w:num>
  <w:num w:numId="7">
    <w:abstractNumId w:val="20"/>
  </w:num>
  <w:num w:numId="8">
    <w:abstractNumId w:val="13"/>
  </w:num>
  <w:num w:numId="9">
    <w:abstractNumId w:val="7"/>
  </w:num>
  <w:num w:numId="10">
    <w:abstractNumId w:val="19"/>
  </w:num>
  <w:num w:numId="11">
    <w:abstractNumId w:val="2"/>
  </w:num>
  <w:num w:numId="12">
    <w:abstractNumId w:val="14"/>
  </w:num>
  <w:num w:numId="13">
    <w:abstractNumId w:val="18"/>
  </w:num>
  <w:num w:numId="14">
    <w:abstractNumId w:val="4"/>
  </w:num>
  <w:num w:numId="15">
    <w:abstractNumId w:val="5"/>
  </w:num>
  <w:num w:numId="16">
    <w:abstractNumId w:val="24"/>
  </w:num>
  <w:num w:numId="17">
    <w:abstractNumId w:val="10"/>
  </w:num>
  <w:num w:numId="18">
    <w:abstractNumId w:val="12"/>
  </w:num>
  <w:num w:numId="19">
    <w:abstractNumId w:val="22"/>
  </w:num>
  <w:num w:numId="20">
    <w:abstractNumId w:val="8"/>
  </w:num>
  <w:num w:numId="21">
    <w:abstractNumId w:val="11"/>
  </w:num>
  <w:num w:numId="22">
    <w:abstractNumId w:val="9"/>
  </w:num>
  <w:num w:numId="23">
    <w:abstractNumId w:val="3"/>
  </w:num>
  <w:num w:numId="24">
    <w:abstractNumId w:val="2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22B"/>
    <w:rsid w:val="00010AA8"/>
    <w:rsid w:val="00046F92"/>
    <w:rsid w:val="00086921"/>
    <w:rsid w:val="0009519D"/>
    <w:rsid w:val="000A5910"/>
    <w:rsid w:val="000B17B3"/>
    <w:rsid w:val="000C6F78"/>
    <w:rsid w:val="000D4C35"/>
    <w:rsid w:val="00115BAE"/>
    <w:rsid w:val="00122488"/>
    <w:rsid w:val="00137FD5"/>
    <w:rsid w:val="00166C15"/>
    <w:rsid w:val="001808F5"/>
    <w:rsid w:val="001D7F16"/>
    <w:rsid w:val="001F6DB8"/>
    <w:rsid w:val="00203E19"/>
    <w:rsid w:val="00287137"/>
    <w:rsid w:val="002B1BBB"/>
    <w:rsid w:val="002E1FBC"/>
    <w:rsid w:val="0036005D"/>
    <w:rsid w:val="003B39A8"/>
    <w:rsid w:val="0048522B"/>
    <w:rsid w:val="00494861"/>
    <w:rsid w:val="00502F23"/>
    <w:rsid w:val="005410C5"/>
    <w:rsid w:val="005B6772"/>
    <w:rsid w:val="005F376E"/>
    <w:rsid w:val="0060408C"/>
    <w:rsid w:val="00605F16"/>
    <w:rsid w:val="006B2E0B"/>
    <w:rsid w:val="006E147B"/>
    <w:rsid w:val="0073786A"/>
    <w:rsid w:val="0074754C"/>
    <w:rsid w:val="007600AF"/>
    <w:rsid w:val="007B4123"/>
    <w:rsid w:val="007D1C70"/>
    <w:rsid w:val="00805B4F"/>
    <w:rsid w:val="008D45FF"/>
    <w:rsid w:val="0091372E"/>
    <w:rsid w:val="009226CB"/>
    <w:rsid w:val="00945620"/>
    <w:rsid w:val="009A22CB"/>
    <w:rsid w:val="009B2CB3"/>
    <w:rsid w:val="009D4F4F"/>
    <w:rsid w:val="00A1305A"/>
    <w:rsid w:val="00A163ED"/>
    <w:rsid w:val="00A23306"/>
    <w:rsid w:val="00AB731A"/>
    <w:rsid w:val="00AC5F04"/>
    <w:rsid w:val="00AE58D0"/>
    <w:rsid w:val="00B65D6E"/>
    <w:rsid w:val="00B95F11"/>
    <w:rsid w:val="00BB391E"/>
    <w:rsid w:val="00BC1919"/>
    <w:rsid w:val="00BE3709"/>
    <w:rsid w:val="00BF2698"/>
    <w:rsid w:val="00BF32A0"/>
    <w:rsid w:val="00C15467"/>
    <w:rsid w:val="00C36D8A"/>
    <w:rsid w:val="00C44788"/>
    <w:rsid w:val="00C66C19"/>
    <w:rsid w:val="00C86A3A"/>
    <w:rsid w:val="00CA1168"/>
    <w:rsid w:val="00CB253F"/>
    <w:rsid w:val="00CB69F8"/>
    <w:rsid w:val="00D27D10"/>
    <w:rsid w:val="00D80EE9"/>
    <w:rsid w:val="00DB547A"/>
    <w:rsid w:val="00DC74D8"/>
    <w:rsid w:val="00DD795D"/>
    <w:rsid w:val="00E00DFD"/>
    <w:rsid w:val="00E02337"/>
    <w:rsid w:val="00E15B32"/>
    <w:rsid w:val="00E17355"/>
    <w:rsid w:val="00E837D7"/>
    <w:rsid w:val="00EC3DD5"/>
    <w:rsid w:val="00F15C53"/>
    <w:rsid w:val="00F46676"/>
    <w:rsid w:val="00F6158B"/>
    <w:rsid w:val="00FA4E49"/>
    <w:rsid w:val="00FA77A4"/>
    <w:rsid w:val="00FF2F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AF"/>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1168"/>
    <w:pPr>
      <w:ind w:left="720"/>
      <w:contextualSpacing/>
    </w:pPr>
  </w:style>
  <w:style w:type="paragraph" w:styleId="BalloonText">
    <w:name w:val="Balloon Text"/>
    <w:basedOn w:val="Normal"/>
    <w:link w:val="BalloonTextChar"/>
    <w:uiPriority w:val="99"/>
    <w:semiHidden/>
    <w:rsid w:val="002B1B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1B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1121</Words>
  <Characters>6394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Jacksonville</dc:title>
  <dc:subject/>
  <dc:creator>OByrne</dc:creator>
  <cp:keywords/>
  <dc:description/>
  <cp:lastModifiedBy>City of Jacksonville</cp:lastModifiedBy>
  <cp:revision>2</cp:revision>
  <cp:lastPrinted>2011-06-08T03:32:00Z</cp:lastPrinted>
  <dcterms:created xsi:type="dcterms:W3CDTF">2011-06-17T20:18:00Z</dcterms:created>
  <dcterms:modified xsi:type="dcterms:W3CDTF">2011-06-17T20:18:00Z</dcterms:modified>
</cp:coreProperties>
</file>